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0" w:end="0" w:hanging="0"/>
        <w:jc w:val="center"/>
        <w:rPr/>
      </w:pPr>
      <w:bookmarkStart w:id="0" w:name="Par180"/>
      <w:bookmarkEnd w:id="0"/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ПЕРЕЧЕНЬ</w:t>
      </w:r>
      <w:bookmarkStart w:id="1" w:name="Par188"/>
    </w:p>
    <w:p>
      <w:pPr>
        <w:pStyle w:val="Normal"/>
        <w:bidi w:val="0"/>
        <w:ind w:start="0" w:end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ДОКУМЕНТОВ (СВЕДЕНИЙ), НЕОБХОДИМЫХ ДЛЯ НАЗНАЧЕНИЯ</w:t>
      </w:r>
    </w:p>
    <w:p>
      <w:pPr>
        <w:pStyle w:val="Normal"/>
        <w:bidi w:val="0"/>
        <w:ind w:start="0" w:end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КОМПЕНСАЦИИ РАСХОДОВ НА ОПЛАТУ ЖИЛОГО ПОМЕЩЕНИЯ</w:t>
      </w:r>
    </w:p>
    <w:p>
      <w:pPr>
        <w:pStyle w:val="Normal"/>
        <w:bidi w:val="0"/>
        <w:ind w:start="0" w:end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И КОММУНАЛЬНЫХ УСЛУГ ОТДЕЛЬНЫМ КАТЕГОРИЯМ ГРАЖДАН</w:t>
      </w:r>
    </w:p>
    <w:p>
      <w:pPr>
        <w:pStyle w:val="Normal"/>
        <w:bidi w:val="0"/>
        <w:ind w:start="0" w:end="0" w:hanging="0"/>
        <w:jc w:val="center"/>
        <w:rPr/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В КУРГАНСКОЙ ОБЛАСТИ</w:t>
      </w:r>
    </w:p>
    <w:p>
      <w:pPr>
        <w:pStyle w:val="Normal"/>
        <w:bidi w:val="0"/>
        <w:ind w:start="0" w:end="0" w:hanging="0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tbl>
      <w:tblPr>
        <w:tblW w:w="5000" w:type="pct"/>
        <w:jc w:val="start"/>
        <w:tblInd w:w="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34"/>
        <w:gridCol w:w="4281"/>
        <w:gridCol w:w="4823"/>
      </w:tblGrid>
      <w:tr>
        <w:trPr/>
        <w:tc>
          <w:tcPr>
            <w:tcW w:w="48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Наименование документа (сведений)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Источник поступления документов (сведений), способ получения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соответствии фамильно-именной группы, даты рождения, пола и страхового номера индивидуального лицевого счета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(сведения) об отнесении заявителя к отдельной категории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Департамент социальной политики Курганской области (ведомственная информационная система),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заявитель (в случае отсутствия сведений в ведомственной информационной системе),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реабилитации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bookmarkStart w:id="2" w:name="Par201"/>
            <w:bookmarkEnd w:id="2"/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6.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иностранного государства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bookmarkStart w:id="3" w:name="Par208"/>
            <w:bookmarkEnd w:id="3"/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7.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8.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иностранного государства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bookmarkStart w:id="4" w:name="Par215"/>
            <w:bookmarkEnd w:id="4"/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9.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10.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прохождении гражданином, совместно проживающим с заявителем, военной службы по призыву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11.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отбывании гражданином, совместно проживающим с заявителем, наказания в виде лишения свободы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12.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обучении гражданина, совместно проживающего с заявителем, в образовательных организациях за пределами Курганской области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13.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основных характеристиках и правах на жилое помещение, содержащиеся в Едином государственном реестре недвижимости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Публично-правовая компания "Роскадастр",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bookmarkStart w:id="5" w:name="Par231"/>
            <w:bookmarkEnd w:id="5"/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14.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характеристике объекта жилищного фонда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Министерство строительства и жилищно-коммунального хозяйства Российской Федерации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взаимодействия; заявитель (в случае отсутствия сведений в государственной информационной системе жилищно-коммунального хозяйства),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 xml:space="preserve">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15.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Платежные документы (единый платежный документ) для внесения платы за содержание и ремонт жилого помещения и предоставление коммунальных услуг за месяц, предшествующий месяцу обращения заявителя за назначением компенсации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16.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три последних года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Министерство строительства и жилищно-коммунального хозяйства Российской Федерации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17.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предоставлении заявителю меры социальной поддержки по оплате жилого помещения и коммунальных услуг, установленной иными нормативными правовыми актами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Департамент социальной политики Курганской области (ведомственная информационная система);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 (в случае отсутствия сведений в государственной информационной системе "Единая централизованная цифровая платформа в социальной сфере" и ведомственной информационной системе), посредством представления подтверждающих документов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18.</w:t>
            </w:r>
          </w:p>
        </w:tc>
        <w:tc>
          <w:tcPr>
            <w:tcW w:w="4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</w:t>
            </w:r>
          </w:p>
        </w:tc>
        <w:tc>
          <w:tcPr>
            <w:tcW w:w="4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end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Представитель заявителя, посредством представления подтверждающих документов</w:t>
            </w:r>
          </w:p>
        </w:tc>
      </w:tr>
    </w:tbl>
    <w:p>
      <w:pPr>
        <w:pStyle w:val="Normal"/>
        <w:widowControl w:val="false"/>
        <w:bidi w:val="0"/>
        <w:jc w:val="start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jc w:val="start"/>
        <w:rPr/>
      </w:pPr>
      <w:r>
        <w:rPr/>
      </w:r>
      <w:bookmarkStart w:id="6" w:name="Par180"/>
      <w:bookmarkStart w:id="7" w:name="Par201"/>
      <w:bookmarkStart w:id="8" w:name="Par208"/>
      <w:bookmarkStart w:id="9" w:name="Par215"/>
      <w:bookmarkStart w:id="10" w:name="Par231"/>
      <w:bookmarkStart w:id="11" w:name="Par180_Копия_1"/>
      <w:bookmarkStart w:id="12" w:name="Par180"/>
      <w:bookmarkStart w:id="13" w:name="Par201"/>
      <w:bookmarkStart w:id="14" w:name="Par208"/>
      <w:bookmarkStart w:id="15" w:name="Par215"/>
      <w:bookmarkStart w:id="16" w:name="Par231"/>
      <w:bookmarkStart w:id="17" w:name="Par180_Копия_1"/>
      <w:bookmarkEnd w:id="12"/>
      <w:bookmarkEnd w:id="1"/>
      <w:bookmarkEnd w:id="13"/>
      <w:bookmarkEnd w:id="14"/>
      <w:bookmarkEnd w:id="15"/>
      <w:bookmarkEnd w:id="16"/>
      <w:bookmarkEnd w:id="17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3</Pages>
  <Words>648</Words>
  <Characters>5718</Characters>
  <CharactersWithSpaces>6299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2026-05-06T14:36:59Z</dcterms:modified>
  <cp:revision>1</cp:revision>
  <dc:subject/>
  <dc:title/>
</cp:coreProperties>
</file>