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sz w:val="22"/>
        </w:rPr>
      </w:pPr>
      <w:hyperlink r:id="rId2" w:tgtFrame="\&quot;Гражданский кодекс Российской Федерации (часть вторая)\">
        <w:r>
          <w:rPr>
            <w:b/>
            <w:sz w:val="22"/>
          </w:rPr>
          <w:t>Договор</w:t>
        </w:r>
      </w:hyperlink>
      <w:r>
        <w:rPr>
          <w:b/>
          <w:sz w:val="22"/>
        </w:rPr>
        <w:t xml:space="preserve"> </w:t>
      </w:r>
    </w:p>
    <w:p>
      <w:pPr>
        <w:pStyle w:val="ConsPlusNormal"/>
        <w:jc w:val="center"/>
        <w:rPr>
          <w:sz w:val="22"/>
        </w:rPr>
      </w:pPr>
      <w:r>
        <w:rPr>
          <w:b/>
          <w:sz w:val="22"/>
        </w:rPr>
        <w:t>безвозмездного пользования жилым помещением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661"/>
        <w:gridCol w:w="4693"/>
      </w:tblGrid>
      <w:tr>
        <w:trPr/>
        <w:tc>
          <w:tcPr>
            <w:tcW w:w="4661" w:type="dxa"/>
            <w:tcBorders/>
          </w:tcPr>
          <w:p>
            <w:pPr>
              <w:pStyle w:val="ConsPlusNormal"/>
              <w:widowControl w:val="false"/>
              <w:rPr>
                <w:sz w:val="22"/>
              </w:rPr>
            </w:pPr>
            <w:r>
              <w:rPr>
                <w:sz w:val="22"/>
              </w:rPr>
              <w:t>г. ______________</w:t>
            </w:r>
          </w:p>
        </w:tc>
        <w:tc>
          <w:tcPr>
            <w:tcW w:w="4693" w:type="dxa"/>
            <w:tcBorders/>
          </w:tcPr>
          <w:p>
            <w:pPr>
              <w:pStyle w:val="ConsPlus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  <w:t>"___"_______ ____ г.</w:t>
            </w:r>
          </w:p>
        </w:tc>
      </w:tr>
      <w:tr>
        <w:trPr/>
        <w:tc>
          <w:tcPr>
            <w:tcW w:w="4661" w:type="dxa"/>
            <w:tcBorders/>
          </w:tcPr>
          <w:p>
            <w:pPr>
              <w:pStyle w:val="ConsPlus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3" w:type="dxa"/>
            <w:tcBorders/>
          </w:tcPr>
          <w:p>
            <w:pPr>
              <w:pStyle w:val="ConsPlus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61" w:type="dxa"/>
            <w:tcBorders/>
          </w:tcPr>
          <w:p>
            <w:pPr>
              <w:pStyle w:val="ConsPlus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93" w:type="dxa"/>
            <w:tcBorders/>
          </w:tcPr>
          <w:p>
            <w:pPr>
              <w:pStyle w:val="ConsPlus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nsPlusNormal"/>
        <w:pBdr>
          <w:bottom w:val="single" w:sz="12" w:space="1" w:color="000000"/>
        </w:pBdr>
        <w:ind w:firstLine="540"/>
        <w:jc w:val="right"/>
        <w:rPr>
          <w:sz w:val="22"/>
        </w:rPr>
      </w:pPr>
      <w:r>
        <w:rPr>
          <w:sz w:val="22"/>
        </w:rPr>
        <w:t>,</w:t>
      </w:r>
    </w:p>
    <w:p>
      <w:pPr>
        <w:pStyle w:val="ConsPlusNormal"/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>Ф.И.О.</w:t>
      </w:r>
    </w:p>
    <w:p>
      <w:pPr>
        <w:pStyle w:val="ConsPlusNormal"/>
        <w:pBdr>
          <w:bottom w:val="single" w:sz="12" w:space="1" w:color="000000"/>
        </w:pBdr>
        <w:jc w:val="both"/>
        <w:rPr>
          <w:sz w:val="22"/>
        </w:rPr>
      </w:pPr>
      <w:r>
        <w:rPr>
          <w:sz w:val="22"/>
        </w:rPr>
        <w:t>Именуемый(ая) в дальнейшем "Ссудодатель", с одной стороны и</w:t>
      </w:r>
    </w:p>
    <w:p>
      <w:pPr>
        <w:pStyle w:val="ConsPlusNormal"/>
        <w:pBdr>
          <w:bottom w:val="single" w:sz="12" w:space="1" w:color="000000"/>
        </w:pBdr>
        <w:jc w:val="both"/>
        <w:rPr>
          <w:sz w:val="22"/>
        </w:rPr>
      </w:pPr>
      <w:r>
        <w:rPr>
          <w:sz w:val="22"/>
        </w:rPr>
      </w:r>
    </w:p>
    <w:p>
      <w:pPr>
        <w:pStyle w:val="ConsPlusNormal"/>
        <w:pBdr>
          <w:bottom w:val="single" w:sz="12" w:space="1" w:color="000000"/>
        </w:pBdr>
        <w:jc w:val="both"/>
        <w:rPr>
          <w:sz w:val="22"/>
        </w:rPr>
      </w:pPr>
      <w:r>
        <w:rPr>
          <w:sz w:val="22"/>
        </w:rPr>
      </w:r>
    </w:p>
    <w:p>
      <w:pPr>
        <w:pStyle w:val="ConsPlusNormal"/>
        <w:tabs>
          <w:tab w:val="clear" w:pos="708"/>
          <w:tab w:val="left" w:pos="3127" w:leader="none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Ф.И.О.</w:t>
      </w:r>
    </w:p>
    <w:p>
      <w:pPr>
        <w:pStyle w:val="ConsPlusNormal"/>
        <w:jc w:val="both"/>
        <w:rPr>
          <w:sz w:val="22"/>
        </w:rPr>
      </w:pPr>
      <w:r>
        <w:rPr>
          <w:sz w:val="22"/>
        </w:rPr>
        <w:t>Именуемый(ая) в дальнейшем "Ссудополучатель", с другой стороны, при совместном упоминании именуемые "Стороны", заключили настоящий Договор о нижеследующем:</w:t>
      </w:r>
    </w:p>
    <w:p>
      <w:pPr>
        <w:pStyle w:val="ConsPlusNormal"/>
        <w:jc w:val="both"/>
        <w:rPr>
          <w:sz w:val="22"/>
        </w:rPr>
      </w:pPr>
      <w:r>
        <w:rPr>
          <w:sz w:val="22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b/>
          <w:bCs/>
          <w:sz w:val="22"/>
        </w:rPr>
      </w:pPr>
      <w:r>
        <w:rPr>
          <w:b/>
          <w:bCs/>
          <w:sz w:val="22"/>
        </w:rPr>
        <w:t>1. Предмет Договора</w:t>
      </w:r>
    </w:p>
    <w:p>
      <w:pPr>
        <w:pStyle w:val="ConsPlusNormal"/>
        <w:ind w:firstLine="540"/>
        <w:jc w:val="both"/>
        <w:rPr>
          <w:sz w:val="22"/>
        </w:rPr>
      </w:pPr>
      <w:bookmarkStart w:id="0" w:name="P21"/>
      <w:bookmarkEnd w:id="0"/>
      <w:r>
        <w:rPr>
          <w:sz w:val="22"/>
        </w:rPr>
        <w:t>1.1. По настоящему Договору Ссудодатель предоставляет Ссудополучателю в безвозмездное пользование для проживания ___________________________________________________________</w:t>
      </w:r>
    </w:p>
    <w:p>
      <w:pPr>
        <w:pStyle w:val="ConsPlusNormal"/>
        <w:ind w:firstLine="540"/>
        <w:jc w:val="center"/>
        <w:rPr>
          <w:sz w:val="18"/>
          <w:szCs w:val="18"/>
        </w:rPr>
      </w:pPr>
      <w:r>
        <w:rPr>
          <w:sz w:val="22"/>
        </w:rPr>
        <w:t xml:space="preserve">                      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варианты:</w:t>
      </w:r>
      <w:r>
        <w:rPr>
          <w:sz w:val="18"/>
          <w:szCs w:val="18"/>
        </w:rPr>
        <w:t xml:space="preserve"> квартиру / жилой дом / часть квартиры / часть жилого дома)</w:t>
      </w:r>
    </w:p>
    <w:p>
      <w:pPr>
        <w:pStyle w:val="ConsPlusNormal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общей площадью ____ кв. м, жилой площадью ________ кв. м, состоящий(ую) из ____ комнат, расположенный(ую) на ___ этаже дома по адресу: __________________________, (далее - Помещение), на срок до __________________________________________________________</w:t>
      </w:r>
    </w:p>
    <w:p>
      <w:pPr>
        <w:pStyle w:val="ConsPlusNormal"/>
        <w:jc w:val="center"/>
        <w:rPr>
          <w:sz w:val="22"/>
        </w:rPr>
      </w:pPr>
      <w:r>
        <w:rPr>
          <w:sz w:val="22"/>
        </w:rPr>
        <w:t>(</w:t>
      </w:r>
      <w:r>
        <w:rPr>
          <w:i/>
          <w:sz w:val="18"/>
          <w:szCs w:val="18"/>
        </w:rPr>
        <w:t>варианты</w:t>
      </w:r>
      <w:r>
        <w:rPr>
          <w:sz w:val="18"/>
          <w:szCs w:val="18"/>
        </w:rPr>
        <w:t>: на неопределенный срок либо указать срок</w:t>
      </w:r>
      <w:r>
        <w:rPr>
          <w:sz w:val="22"/>
        </w:rPr>
        <w:t>),</w:t>
      </w:r>
    </w:p>
    <w:p>
      <w:pPr>
        <w:pStyle w:val="ConsPlusNormal"/>
        <w:jc w:val="both"/>
        <w:rPr>
          <w:sz w:val="22"/>
        </w:rPr>
      </w:pPr>
      <w:r>
        <w:rPr>
          <w:sz w:val="22"/>
        </w:rPr>
        <w:t>а Ссудополучатель обязуется вернуть Помещение в состоянии, пригодном для проживания, с учетом нормального износа.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 xml:space="preserve">1.2. Помещение, указанное в </w:t>
      </w:r>
      <w:hyperlink w:anchor="P21" w:tgtFrame="1.1. По настоящему Договору Ссудодатель обязуется предоставить (вариант: предоставляет) Ссудополучателю в безвозмездное пользование для проживания жилое помещение _________________ (вариант: квартиру / жилой дом / часть квартиры / часть жилого дома) общей площ">
        <w:r>
          <w:rPr>
            <w:sz w:val="22"/>
          </w:rPr>
          <w:t>п. 1.1</w:t>
        </w:r>
      </w:hyperlink>
      <w:r>
        <w:rPr>
          <w:sz w:val="22"/>
        </w:rPr>
        <w:t xml:space="preserve"> настоящего Договора, принадлежит Ссудодателю   на праве собственности на основании ____________________________________________________________________________________</w:t>
      </w:r>
    </w:p>
    <w:p>
      <w:pPr>
        <w:pStyle w:val="ConsPlusNormal"/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>(указать основание)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1.3. Ссудодатель гарантирует, что передаваемое Помещение не является предметом залога, под арестом и запретом не состоит, не передано в пользование по каким-либо основаниям третьим лицам.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b/>
          <w:bCs/>
          <w:sz w:val="22"/>
        </w:rPr>
      </w:pPr>
      <w:r>
        <w:rPr>
          <w:b/>
          <w:bCs/>
          <w:sz w:val="22"/>
        </w:rPr>
        <w:t>2. Права и обязанности Сторон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2.1. Ссудодатель обязуется предоставить Ссудополучателю Помещение в состоянии, соответствующем условиям настоящего Договора и его назначению.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2.2. Ссудополучатель обязуется: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а) использовать Помещение строго по назначению (для проживания);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б) содержать Помещение в исправном техническом и надлежащем санитарном состоянии;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в) не передавать Помещение в пользование третьим лицам без предварительного согласия Ссудодателя;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г) нести все расходы по содержанию Помещения, в том числе за свой счет оплачивать коммунальные и иные эксплуатационные услуги;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д) соблюдать правила пользования Помещением и права соседей;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е) выполнять другие обязанности, вытекающие из права пользования Помещением.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b/>
          <w:bCs/>
          <w:sz w:val="22"/>
        </w:rPr>
      </w:pPr>
      <w:r>
        <w:rPr>
          <w:b/>
          <w:bCs/>
          <w:sz w:val="22"/>
        </w:rPr>
        <w:t>3. Ответственность Сторон</w:t>
      </w:r>
    </w:p>
    <w:p>
      <w:pPr>
        <w:pStyle w:val="Style16"/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 xml:space="preserve">3.1. </w:t>
      </w:r>
      <w:r>
        <w:rPr>
          <w:rFonts w:cs="Times New Roman" w:ascii="Times New Roman" w:hAnsi="Times New Roman"/>
          <w:bCs/>
        </w:rPr>
        <w:t xml:space="preserve">Все разногласия в ходе исполнения настоящего Договора решаются путем переговоров                 </w:t>
      </w:r>
    </w:p>
    <w:p>
      <w:pPr>
        <w:pStyle w:val="Style16"/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       </w:t>
      </w:r>
      <w:r>
        <w:rPr>
          <w:rFonts w:cs="Times New Roman" w:ascii="Times New Roman" w:hAnsi="Times New Roman"/>
          <w:bCs/>
        </w:rPr>
        <w:t>3.2. Ответственность за неисполнение условий Договора Ссудодатель и Ссудополучатель несут в соответствии с действующим законодательством.</w:t>
      </w:r>
    </w:p>
    <w:p>
      <w:pPr>
        <w:pStyle w:val="ConsPlusNormal"/>
        <w:numPr>
          <w:ilvl w:val="0"/>
          <w:numId w:val="0"/>
        </w:numPr>
        <w:outlineLvl w:val="0"/>
        <w:rPr>
          <w:bCs/>
          <w:sz w:val="22"/>
        </w:rPr>
      </w:pPr>
      <w:r>
        <w:rPr>
          <w:bCs/>
          <w:sz w:val="22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b/>
          <w:bCs/>
          <w:sz w:val="22"/>
        </w:rPr>
      </w:pPr>
      <w:r>
        <w:rPr>
          <w:b/>
          <w:bCs/>
          <w:sz w:val="22"/>
        </w:rPr>
        <w:t>4. Отказ от настоящего Договора и его досрочное расторжение</w:t>
      </w:r>
    </w:p>
    <w:p>
      <w:pPr>
        <w:pStyle w:val="ConsPlusNormal"/>
        <w:jc w:val="both"/>
        <w:rPr>
          <w:sz w:val="22"/>
        </w:rPr>
      </w:pPr>
      <w:r>
        <w:rPr/>
        <w:t xml:space="preserve">        </w:t>
      </w:r>
      <w:r>
        <w:rPr>
          <w:sz w:val="22"/>
        </w:rPr>
        <w:t>4.1 . Каждая из Сторон вправе во всякое время отказаться от настоящего Договора, заключенного без указания срока, письменно известив об этом другую Сторону за ____ календарных дней.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b/>
          <w:bCs/>
          <w:sz w:val="22"/>
        </w:rPr>
      </w:pPr>
      <w:r>
        <w:rPr>
          <w:b/>
          <w:bCs/>
          <w:sz w:val="22"/>
        </w:rPr>
        <w:t>5. Прочие условия</w:t>
      </w:r>
    </w:p>
    <w:p>
      <w:pPr>
        <w:pStyle w:val="ConsPlusNormal"/>
        <w:numPr>
          <w:ilvl w:val="0"/>
          <w:numId w:val="0"/>
        </w:numPr>
        <w:jc w:val="both"/>
        <w:outlineLvl w:val="0"/>
        <w:rPr>
          <w:sz w:val="22"/>
        </w:rPr>
      </w:pPr>
      <w:r>
        <w:rPr>
          <w:bCs/>
          <w:sz w:val="22"/>
        </w:rPr>
        <w:t xml:space="preserve">         </w:t>
      </w:r>
      <w:r>
        <w:rPr>
          <w:bCs/>
          <w:sz w:val="22"/>
        </w:rPr>
        <w:t>5.1.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6. Реквизиты и подписи Сторон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7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65"/>
        <w:gridCol w:w="339"/>
        <w:gridCol w:w="4366"/>
      </w:tblGrid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Ссудодатель: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Ссудополучатель:</w:t>
            </w:r>
          </w:p>
        </w:tc>
      </w:tr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</w:t>
            </w:r>
          </w:p>
        </w:tc>
      </w:tr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Адрес: _________________________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Адрес: _________________________</w:t>
            </w:r>
          </w:p>
        </w:tc>
      </w:tr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</w:t>
            </w:r>
          </w:p>
        </w:tc>
      </w:tr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Паспортные данные: _____________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Паспортные данные: _____________</w:t>
            </w:r>
          </w:p>
        </w:tc>
      </w:tr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</w:t>
            </w:r>
          </w:p>
        </w:tc>
      </w:tr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Телефон: _______________________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Телефон: _______________________</w:t>
            </w:r>
          </w:p>
        </w:tc>
      </w:tr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Подписи Сторон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7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65"/>
        <w:gridCol w:w="339"/>
        <w:gridCol w:w="4366"/>
      </w:tblGrid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Ссудодатель: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Ссудополучатель:</w:t>
            </w:r>
          </w:p>
        </w:tc>
      </w:tr>
      <w:tr>
        <w:trPr/>
        <w:tc>
          <w:tcPr>
            <w:tcW w:w="436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__________/________________ 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__________/___________________</w:t>
            </w:r>
          </w:p>
        </w:tc>
      </w:tr>
    </w:tbl>
    <w:p>
      <w:pPr>
        <w:pStyle w:val="Normal"/>
        <w:tabs>
          <w:tab w:val="clear" w:pos="708"/>
          <w:tab w:val="center" w:pos="4677" w:leader="none"/>
          <w:tab w:val="left" w:pos="5438" w:leader="none"/>
        </w:tabs>
        <w:rPr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(подпись/Ф.И.О.)</w:t>
      </w:r>
      <w:r>
        <w:rPr>
          <w:rFonts w:cs="Times New Roman" w:ascii="Times New Roman" w:hAnsi="Times New Roman"/>
          <w:i/>
        </w:rPr>
        <w:t xml:space="preserve"> </w:t>
        <w:tab/>
        <w:tab/>
      </w:r>
      <w:r>
        <w:rPr>
          <w:rFonts w:cs="Times New Roman" w:ascii="Times New Roman" w:hAnsi="Times New Roman"/>
          <w:i/>
          <w:sz w:val="18"/>
          <w:szCs w:val="18"/>
        </w:rPr>
        <w:t>(подпись/Ф.И.О.)</w:t>
      </w:r>
    </w:p>
    <w:sectPr>
      <w:type w:val="nextPage"/>
      <w:pgSz w:w="11906" w:h="16838"/>
      <w:pgMar w:left="1701" w:right="850" w:gutter="0" w:header="0" w:top="56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7a7a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qFormat/>
    <w:rsid w:val="00971414"/>
    <w:rPr>
      <w:rFonts w:eastAsia="" w:eastAsiaTheme="minorEastAsia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Style14"/>
    <w:uiPriority w:val="99"/>
    <w:unhideWhenUsed/>
    <w:rsid w:val="00971414"/>
    <w:pPr>
      <w:spacing w:before="0" w:after="12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e47a7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Downloads/Telegram%20Desktop/%7B&#1050;&#1086;&#1085;&#1089;&#1091;&#1083;&#1100;&#1090;&#1072;&#1085;&#1090;&#1055;&#1083;&#1102;&#1089;%7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LibreOffice/7.5.3.2$Windows_X86_64 LibreOffice_project/9f56dff12ba03b9acd7730a5a481eea045e468f3</Application>
  <AppVersion>15.0000</AppVersion>
  <Pages>3</Pages>
  <Words>368</Words>
  <Characters>2981</Characters>
  <CharactersWithSpaces>3380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2025-10-20T06:20:00Z</dcterms:created>
  <dc:creator>Екатерина А. Канашова</dc:creator>
  <dc:description/>
  <dc:language>ru-RU</dc:language>
  <cp:lastModifiedBy>user-15-7</cp:lastModifiedBy>
  <cp:lastPrinted>2025-10-20T06:59:00Z</cp:lastPrinted>
  <dcterms:modified xsi:type="dcterms:W3CDTF">2025-10-20T10:50:00Z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