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>
          <w:trHeight w:val="45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ыдача копий архивных документов, подтверждающих право на владение землей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Архивная служба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spacing w:before="0" w:after="0"/>
              <w:ind w:left="720" w:right="49"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физические и юридические лица.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left="720" w:right="49" w:hanging="0"/>
              <w:contextualSpacing/>
              <w:jc w:val="both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 w:bidi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left="720" w:right="49" w:hanging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 w:bidi="ru-RU"/>
              </w:rPr>
              <w:t>Заявители имеют право обратиться в Администрацию Щучанского муниципального округа Курганской области с заявлением о предоставлении муниципальной услуги как непосредственно, так и через уполномоченных представителей, полномочия которых оформляются в порядке, установленном законодательством Р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ru-RU" w:bidi="ru-RU"/>
              </w:rPr>
              <w:t>Ф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 w:bidi="ru-RU"/>
              </w:rPr>
              <w:t>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429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 </w:t>
            </w:r>
            <w:r>
              <w:rPr>
                <w:rFonts w:ascii="Arial" w:hAnsi="Arial"/>
                <w:sz w:val="22"/>
                <w:szCs w:val="22"/>
              </w:rPr>
              <w:t>заявление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right="49" w:hang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1. </w:t>
            </w:r>
            <w:r>
              <w:rPr>
                <w:rFonts w:cs="Arial" w:ascii="Arial" w:hAnsi="Arial"/>
                <w:bCs/>
                <w:sz w:val="22"/>
                <w:szCs w:val="22"/>
              </w:rPr>
              <w:t>выписка из ЕГРЮЛ о юридическом лице, являющемся заявителем (Управление Федеральной налоговой службы России);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49" w:hang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2. </w:t>
            </w:r>
            <w:r>
              <w:rPr>
                <w:rFonts w:cs="Arial" w:ascii="Arial" w:hAnsi="Arial"/>
                <w:bCs/>
                <w:sz w:val="22"/>
                <w:szCs w:val="22"/>
              </w:rPr>
              <w:t>выписка из ЕГРИП об индивидуальном предпринимателе, являющемся заявителем (Управление Федеральной налоговой службы России);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направление (</w:t>
            </w:r>
            <w:r>
              <w:rPr>
                <w:rFonts w:cs="Arial" w:ascii="Arial" w:hAnsi="Arial"/>
                <w:sz w:val="22"/>
                <w:szCs w:val="22"/>
              </w:rPr>
              <w:t>выдача) заявителю на безвозмездной основе находящихся на хранении в Администрации Щучанского муниципального округа Курганской области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 xml:space="preserve">копий архивных документов, подтверждающих право на владение землей;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направление (</w:t>
            </w:r>
            <w:r>
              <w:rPr>
                <w:rFonts w:cs="Arial" w:ascii="Arial" w:hAnsi="Arial"/>
                <w:sz w:val="22"/>
                <w:szCs w:val="22"/>
              </w:rPr>
              <w:t>выдача) уведомления об отсутствии запрашиваемой информации;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направление (выдача) уведомления об отказе в предоставлении муниципальной услуги.</w:t>
            </w:r>
          </w:p>
        </w:tc>
      </w:tr>
      <w:tr>
        <w:trPr>
          <w:trHeight w:val="7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49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должен превышать 30 дней со дня регистрации запроса о предоставлении муниципальной услуги.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17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22 февраля 2024 года №21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7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 xml:space="preserve"> «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bidi="ru-RU"/>
              </w:rPr>
              <w:t>Об утверждении административного регламента предоставления Администрацией Щучанского муниципального округа Курганской области муниципальной услуги по выдаче копий архивных документов, подтверждающих право на владение землей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lang w:bidi="ru-RU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character" w:styleId="WW8Num4z0">
    <w:name w:val="WW8Num4z0"/>
    <w:qFormat/>
    <w:rPr>
      <w:rFonts w:ascii="Arial" w:hAnsi="Arial" w:cs="Arial"/>
      <w:b w:val="false"/>
      <w:bCs/>
      <w:i w:val="false"/>
      <w:iCs w:val="false"/>
      <w:color w:val="000000"/>
      <w:spacing w:val="-1"/>
      <w:sz w:val="24"/>
      <w:szCs w:val="24"/>
      <w:lang w:val="ru-RU" w:eastAsia="ru-RU"/>
    </w:rPr>
  </w:style>
  <w:style w:type="character" w:styleId="WW8Num4z1">
    <w:name w:val="WW8Num4z1"/>
    <w:qFormat/>
    <w:rPr>
      <w:rFonts w:ascii="Arial" w:hAnsi="Arial" w:cs="Arial"/>
      <w:b w:val="false"/>
      <w:bCs/>
      <w:color w:val="000000"/>
      <w:sz w:val="24"/>
      <w:szCs w:val="24"/>
      <w:lang w:eastAsia="ru-RU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0">
    <w:name w:val="WW8Num1z0"/>
    <w:qFormat/>
    <w:rPr>
      <w:rFonts w:ascii="Arial" w:hAnsi="Arial" w:cs="Arial"/>
      <w:lang w:eastAsia="ru-RU"/>
    </w:rPr>
  </w:style>
  <w:style w:type="character" w:styleId="WW8Num5z0">
    <w:name w:val="WW8Num5z0"/>
    <w:qFormat/>
    <w:rPr>
      <w:rFonts w:ascii="Arial" w:hAnsi="Arial" w:cs="Arial"/>
      <w:color w:val="000000"/>
      <w:lang w:eastAsia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Application>LibreOffice/7.0.4.2$Windows_X86_64 LibreOffice_project/dcf040e67528d9187c66b2379df5ea4407429775</Application>
  <AppVersion>15.0000</AppVersion>
  <Pages>1</Pages>
  <Words>214</Words>
  <Characters>1707</Characters>
  <CharactersWithSpaces>1890</CharactersWithSpaces>
  <Paragraphs>27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2025-10-07T15:30:36Z</dcterms:modified>
  <cp:revision>445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