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96" w:type="dxa"/>
        <w:jc w:val="left"/>
        <w:tblInd w:w="19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545"/>
        <w:gridCol w:w="11850"/>
      </w:tblGrid>
      <w:tr>
        <w:trPr/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«Предоставление сведений, документов и материалов, содержащихся государственной информационной системе обеспечения градостроительной деятельности Альменевского муниципального округа Курганской  области»</w:t>
            </w:r>
          </w:p>
        </w:tc>
      </w:tr>
      <w:tr>
        <w:trPr/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Постановление </w:t>
            </w:r>
            <w:r>
              <w:rPr>
                <w:rFonts w:cs="Arial" w:ascii="Arial" w:hAnsi="Arial"/>
                <w:sz w:val="20"/>
                <w:szCs w:val="20"/>
              </w:rPr>
              <w:t xml:space="preserve">Администрации Альменевского муниципального округа Курганской области от </w:t>
            </w:r>
            <w:r>
              <w:rPr>
                <w:rFonts w:cs="Arial" w:ascii="Arial" w:hAnsi="Arial"/>
                <w:sz w:val="20"/>
                <w:szCs w:val="20"/>
              </w:rPr>
              <w:t>2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декабря</w:t>
            </w:r>
            <w:r>
              <w:rPr>
                <w:rFonts w:cs="Arial" w:ascii="Arial" w:hAnsi="Arial"/>
                <w:sz w:val="20"/>
                <w:szCs w:val="20"/>
              </w:rPr>
              <w:t xml:space="preserve"> 2022 года № 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378</w:t>
            </w:r>
            <w:r>
              <w:rPr>
                <w:rFonts w:cs="Arial" w:ascii="Arial" w:hAnsi="Arial"/>
                <w:sz w:val="20"/>
                <w:szCs w:val="20"/>
              </w:rPr>
              <w:t xml:space="preserve"> «Об утверждении Административного регламента предоставления Администрацией Альменевского муниципального округа Курганской  области муниципальной услуги «Предоставление сведений, документов и материалов, содержащихся в государственной информационной системе обеспечения градостроительной деятельности Альменевского муниципального округа Курганской области» </w:t>
            </w:r>
          </w:p>
        </w:tc>
      </w:tr>
      <w:tr>
        <w:trPr/>
        <w:tc>
          <w:tcPr>
            <w:tcW w:w="3545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 xml:space="preserve">Услуга </w:t>
            </w:r>
            <w:r>
              <w:rPr>
                <w:rFonts w:eastAsia="Times New Roman" w:cs="Arial" w:ascii="Arial" w:hAnsi="Arial"/>
                <w:b/>
                <w:color w:val="auto"/>
                <w:kern w:val="0"/>
                <w:sz w:val="20"/>
                <w:szCs w:val="20"/>
                <w:lang w:val="ru-RU" w:eastAsia="ru-RU" w:bidi="ar-SA"/>
              </w:rPr>
              <w:t>п</w:t>
            </w: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редоставляется</w:t>
            </w:r>
          </w:p>
        </w:tc>
        <w:tc>
          <w:tcPr>
            <w:tcW w:w="1185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Администраци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ей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Альменевского муниципального округа Курганской области</w:t>
            </w:r>
          </w:p>
        </w:tc>
      </w:tr>
      <w:tr>
        <w:trPr>
          <w:trHeight w:val="470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Категории получателей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физические и юридические лица</w:t>
            </w:r>
          </w:p>
        </w:tc>
      </w:tr>
      <w:tr>
        <w:trPr>
          <w:trHeight w:val="526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Запрос на предоставление сведений;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документ, удостоверяющий личность заявителя;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3) документ, подтверждающий право на получение сведений, отнесенных к категории ограниченного доступа, в случае, если запрашиваемая информация относится к категории ограниченного доступа;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4) документ, подтверждающий полномочия представителя заявителя, в случае, если запрос направлен третьим лицом.</w:t>
            </w:r>
          </w:p>
        </w:tc>
      </w:tr>
      <w:tr>
        <w:trPr>
          <w:trHeight w:val="823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Необязательные документы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PT Astra Serif"/>
                <w:color w:val="00000A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PT Astra Serif" w:ascii="Arial" w:hAnsi="Arial"/>
                <w:color w:val="00000A"/>
                <w:kern w:val="0"/>
                <w:sz w:val="20"/>
                <w:szCs w:val="20"/>
                <w:lang w:val="ru-RU" w:eastAsia="en-US" w:bidi="ar-SA"/>
              </w:rPr>
              <w:t>Д</w:t>
            </w:r>
            <w:r>
              <w:rPr>
                <w:rFonts w:eastAsia="Calibri" w:cs="PT Astra Serif" w:ascii="Arial" w:hAnsi="Arial"/>
                <w:color w:val="00000A"/>
                <w:kern w:val="0"/>
                <w:sz w:val="20"/>
                <w:szCs w:val="20"/>
                <w:lang w:val="ru-RU" w:eastAsia="en-US" w:bidi="ar-SA"/>
              </w:rPr>
              <w:t>окумент, подтверждающ</w:t>
            </w:r>
            <w:r>
              <w:rPr>
                <w:rFonts w:eastAsia="Calibri" w:cs="PT Astra Serif" w:ascii="Arial" w:hAnsi="Arial"/>
                <w:color w:val="00000A"/>
                <w:kern w:val="0"/>
                <w:sz w:val="20"/>
                <w:szCs w:val="20"/>
                <w:lang w:val="ru-RU" w:eastAsia="en-US" w:bidi="ar-SA"/>
              </w:rPr>
              <w:t>ий</w:t>
            </w:r>
            <w:r>
              <w:rPr>
                <w:rFonts w:eastAsia="Calibri" w:cs="PT Astra Serif" w:ascii="Arial" w:hAnsi="Arial"/>
                <w:color w:val="00000A"/>
                <w:kern w:val="0"/>
                <w:sz w:val="20"/>
                <w:szCs w:val="20"/>
                <w:lang w:val="ru-RU" w:eastAsia="en-US" w:bidi="ar-SA"/>
              </w:rPr>
              <w:t xml:space="preserve"> факт произведенного платежа и зачисления денежных средств за предоставление муниципальной услуги</w:t>
            </w:r>
          </w:p>
        </w:tc>
      </w:tr>
      <w:tr>
        <w:trPr>
          <w:trHeight w:val="688" w:hRule="atLeast"/>
        </w:trPr>
        <w:tc>
          <w:tcPr>
            <w:tcW w:w="3545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Результат оказания услуги</w:t>
            </w:r>
          </w:p>
        </w:tc>
        <w:tc>
          <w:tcPr>
            <w:tcW w:w="1185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</w:rPr>
              <w:t>сведения, документы, материалы, содержащиеся в государственной информационной системе обеспечения градостроительной деятельности Альменевского муниципального округа Курганской области;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– </w:t>
            </w:r>
            <w:r>
              <w:rPr>
                <w:rFonts w:ascii="Arial" w:hAnsi="Arial"/>
                <w:sz w:val="20"/>
                <w:szCs w:val="20"/>
              </w:rPr>
              <w:t>уведомление об отказе в предоставлении сведений, документов, материалов.</w:t>
            </w:r>
          </w:p>
        </w:tc>
      </w:tr>
      <w:tr>
        <w:trPr>
          <w:trHeight w:val="457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Срок оказания услуги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Cs w:val="20"/>
              </w:rPr>
            </w:pPr>
            <w:r>
              <w:rPr>
                <w:rFonts w:eastAsia="Calibri" w:cs="PT Astra Serif" w:ascii="Arial" w:hAnsi="Arial" w:eastAsiaTheme="minorHAnsi"/>
                <w:b/>
                <w:bCs/>
                <w:color w:val="00000A"/>
                <w:kern w:val="0"/>
                <w:sz w:val="20"/>
                <w:szCs w:val="20"/>
                <w:lang w:val="ru-RU" w:eastAsia="en-US" w:bidi="ar-SA"/>
              </w:rPr>
              <w:t>5</w:t>
            </w:r>
            <w:r>
              <w:rPr>
                <w:rFonts w:eastAsia="Calibri" w:cs="PT Astra Serif" w:ascii="Arial" w:hAnsi="Arial" w:eastAsiaTheme="minorHAnsi"/>
                <w:b/>
                <w:bCs/>
                <w:color w:val="00000A"/>
                <w:kern w:val="0"/>
                <w:sz w:val="20"/>
                <w:szCs w:val="20"/>
                <w:lang w:val="ru-RU" w:eastAsia="en-US" w:bidi="ar-SA"/>
              </w:rPr>
              <w:t xml:space="preserve"> рабочих</w:t>
            </w:r>
            <w:r>
              <w:rPr>
                <w:rFonts w:cs="PT Astra Serif" w:ascii="Arial" w:hAnsi="Arial"/>
                <w:b/>
                <w:bCs/>
                <w:sz w:val="20"/>
                <w:szCs w:val="20"/>
              </w:rPr>
              <w:t xml:space="preserve"> дней</w:t>
            </w:r>
            <w:r>
              <w:rPr>
                <w:rFonts w:cs="PT Astra Serif" w:ascii="Arial" w:hAnsi="Arial"/>
                <w:sz w:val="20"/>
                <w:szCs w:val="20"/>
              </w:rPr>
              <w:t>.</w:t>
            </w:r>
          </w:p>
        </w:tc>
      </w:tr>
      <w:tr>
        <w:trPr>
          <w:trHeight w:val="527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Основания для оказания услуги, основания для отказа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Calibri" w:cs="" w:cstheme="minorBidi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" w:cstheme="minorBidi" w:eastAsiaTheme="minorHAnsi" w:ascii="Arial" w:hAnsi="Arial"/>
                <w:color w:val="00000A"/>
                <w:kern w:val="0"/>
                <w:sz w:val="20"/>
                <w:szCs w:val="20"/>
                <w:lang w:val="ru-RU" w:eastAsia="en-US" w:bidi="ar-SA"/>
              </w:rPr>
              <w:t>Не предусмотрены</w:t>
            </w:r>
          </w:p>
        </w:tc>
      </w:tr>
      <w:tr>
        <w:trPr>
          <w:trHeight w:val="479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Стоимость и порядок оплаты</w:t>
            </w:r>
          </w:p>
        </w:tc>
        <w:tc>
          <w:tcPr>
            <w:tcW w:w="118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За предоставление сведений, документов, материалов за исключением случаев, когда федеральными законами установлено, что указанные в запросе сведения, документы, материалы предоставляются без взимания платы, с физических и юридических лиц взимается плата.</w:t>
            </w:r>
          </w:p>
          <w:tbl>
            <w:tblPr>
              <w:tblW w:w="11591" w:type="dxa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</w:tblPr>
            <w:tblGrid>
              <w:gridCol w:w="5795"/>
              <w:gridCol w:w="5796"/>
            </w:tblGrid>
            <w:tr>
              <w:trPr/>
              <w:tc>
                <w:tcPr>
                  <w:tcW w:w="57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Style23"/>
                    <w:spacing w:lineRule="auto" w:line="240" w:before="0" w:after="0"/>
                    <w:jc w:val="center"/>
                    <w:rPr/>
                  </w:pPr>
                  <w:r>
                    <w:rPr/>
                    <w:t>С</w:t>
                  </w:r>
                  <w:r>
                    <w:rPr/>
                    <w:t>тоимост</w:t>
                  </w:r>
                  <w:r>
                    <w:rPr/>
                    <w:t>ь</w:t>
                  </w:r>
                  <w:r>
                    <w:rPr/>
                    <w:t xml:space="preserve"> предоставления сведений из государственной ИСОГД </w:t>
                  </w:r>
                  <w:r>
                    <w:rPr>
                      <w:b/>
                      <w:bCs/>
                    </w:rPr>
                    <w:t>в электронной форме</w:t>
                  </w:r>
                  <w:r>
                    <w:rPr/>
                    <w:t xml:space="preserve"> </w:t>
                  </w:r>
                </w:p>
              </w:tc>
              <w:tc>
                <w:tcPr>
                  <w:tcW w:w="57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Style23"/>
                    <w:spacing w:lineRule="auto" w:line="240" w:before="0" w:after="0"/>
                    <w:jc w:val="center"/>
                    <w:rPr/>
                  </w:pPr>
                  <w:r>
                    <w:rPr/>
                    <w:t>С</w:t>
                  </w:r>
                  <w:r>
                    <w:rPr/>
                    <w:t>тоимост</w:t>
                  </w:r>
                  <w:r>
                    <w:rPr/>
                    <w:t>ь</w:t>
                  </w:r>
                  <w:r>
                    <w:rPr/>
                    <w:t xml:space="preserve"> предоставления сведений из государственной ИСОГД </w:t>
                  </w:r>
                  <w:r>
                    <w:rPr>
                      <w:b/>
                      <w:bCs/>
                    </w:rPr>
                    <w:t xml:space="preserve">в бумажной форме </w:t>
                  </w:r>
                </w:p>
              </w:tc>
            </w:tr>
            <w:tr>
              <w:trPr/>
              <w:tc>
                <w:tcPr>
                  <w:tcW w:w="579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Style23"/>
                    <w:spacing w:lineRule="auto" w:line="240" w:before="0" w:after="0"/>
                    <w:rPr/>
                  </w:pPr>
                  <w:r>
                    <w:rPr>
                      <w:b/>
                      <w:bCs/>
                    </w:rPr>
                    <w:t>100 рублей</w:t>
                  </w:r>
                  <w:r>
                    <w:rPr/>
                    <w:t xml:space="preserve"> – за предоставление копии одного документа, материала в электронной форме (за исключением материалов и результатов инженерных изысканий)</w:t>
                  </w:r>
                </w:p>
              </w:tc>
              <w:tc>
                <w:tcPr>
                  <w:tcW w:w="579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Style23"/>
                    <w:spacing w:lineRule="auto" w:line="240" w:before="0" w:after="0"/>
                    <w:rPr/>
                  </w:pPr>
                  <w:r>
                    <w:rPr>
                      <w:b/>
                      <w:bCs/>
                    </w:rPr>
                    <w:t>100 рублей</w:t>
                  </w:r>
                  <w:r>
                    <w:rPr/>
                    <w:t xml:space="preserve"> – за каждую сторону листа формата A4 копии документов, материалов в бумажной форме (за исключением материалов и результатов инженерных изысканий) </w:t>
                  </w:r>
                </w:p>
              </w:tc>
            </w:tr>
            <w:tr>
              <w:trPr/>
              <w:tc>
                <w:tcPr>
                  <w:tcW w:w="579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Style23"/>
                    <w:spacing w:lineRule="auto" w:line="240" w:before="0" w:after="0"/>
                    <w:rPr/>
                  </w:pPr>
                  <w:r>
                    <w:rPr>
                      <w:b/>
                      <w:bCs/>
                    </w:rPr>
                    <w:t>5000 рублей</w:t>
                  </w:r>
                  <w:r>
                    <w:rPr/>
                    <w:t xml:space="preserve"> – за предоставление копии материалов и результатов инженерных изысканий (вне зависимости от количества листов)</w:t>
                  </w:r>
                </w:p>
              </w:tc>
              <w:tc>
                <w:tcPr>
                  <w:tcW w:w="579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Style23"/>
                    <w:spacing w:lineRule="auto" w:line="240" w:before="0" w:after="0"/>
                    <w:rPr/>
                  </w:pPr>
                  <w:r>
                    <w:rPr>
                      <w:b/>
                      <w:bCs/>
                    </w:rPr>
                    <w:t>5000 рублей</w:t>
                  </w:r>
                  <w:r>
                    <w:rPr/>
                    <w:t xml:space="preserve"> – за предоставление копии материалов и результатов инженерных изысканий в бумажной форме и 100 рублей - за каждую сторону листа формата A4 копии таких материалов и результатов </w:t>
                  </w:r>
                </w:p>
              </w:tc>
            </w:tr>
            <w:tr>
              <w:trPr/>
              <w:tc>
                <w:tcPr>
                  <w:tcW w:w="579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Style23"/>
                    <w:spacing w:lineRule="auto" w:line="240" w:before="0" w:after="0"/>
                    <w:rPr/>
                  </w:pPr>
                  <w:r>
                    <w:rPr>
                      <w:b/>
                      <w:bCs/>
                    </w:rPr>
                    <w:t>1000 рублей</w:t>
                  </w:r>
                  <w:r>
                    <w:rPr/>
                    <w:t xml:space="preserve"> – за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 </w:t>
                  </w:r>
                </w:p>
              </w:tc>
              <w:tc>
                <w:tcPr>
                  <w:tcW w:w="579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Style23"/>
                    <w:spacing w:lineRule="auto" w:line="240" w:before="0" w:after="0"/>
                    <w:rPr/>
                  </w:pPr>
                  <w:r>
                    <w:rPr>
                      <w:b/>
                      <w:bCs/>
                    </w:rPr>
                    <w:t>1000 рублей</w:t>
                  </w:r>
                  <w:r>
                    <w:rPr/>
                    <w:t xml:space="preserve"> – за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 и 100 рублей - за каждую сторону листа формата A4 таких сведений в бумажной форме </w:t>
                  </w:r>
                </w:p>
              </w:tc>
            </w:tr>
            <w:tr>
              <w:trPr/>
              <w:tc>
                <w:tcPr>
                  <w:tcW w:w="579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Style23"/>
                    <w:spacing w:lineRule="auto" w:line="240" w:before="0" w:after="0"/>
                    <w:rPr/>
                  </w:pPr>
                  <w:r>
                    <w:rPr>
                      <w:b/>
                      <w:bCs/>
                    </w:rPr>
                    <w:t xml:space="preserve">1000 рублей </w:t>
                  </w:r>
                  <w:r>
                    <w:rPr/>
                    <w:t>– за предоставление сведений об одном объекте капитального строительства</w:t>
                  </w:r>
                </w:p>
              </w:tc>
              <w:tc>
                <w:tcPr>
                  <w:tcW w:w="579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Style23"/>
                    <w:spacing w:lineRule="auto" w:line="240" w:before="0" w:after="0"/>
                    <w:rPr/>
                  </w:pPr>
                  <w:r>
                    <w:rPr>
                      <w:b/>
                      <w:bCs/>
                    </w:rPr>
                    <w:t>1000 рублей</w:t>
                  </w:r>
                  <w:r>
                    <w:rPr/>
                    <w:t xml:space="preserve"> – за предоставление сведений об одном объекте капитального строительства и 100 рублей - за каждую сторону листа формата A4 таких сведений в бумажной форме  </w:t>
                  </w:r>
                </w:p>
              </w:tc>
            </w:tr>
            <w:tr>
              <w:trPr/>
              <w:tc>
                <w:tcPr>
                  <w:tcW w:w="579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Style23"/>
                    <w:spacing w:lineRule="auto" w:line="240" w:before="0" w:after="0"/>
                    <w:rPr/>
                  </w:pPr>
                  <w:r>
                    <w:rPr>
                      <w:b/>
                      <w:bCs/>
                    </w:rPr>
                    <w:t xml:space="preserve">1000 рублей </w:t>
                  </w:r>
                  <w:r>
                    <w:rPr/>
                    <w:t xml:space="preserve">– за предоставление сведений о неразграниченных землях за каждые полные (неполные) 10000 кв. метров площади таких земель </w:t>
                  </w:r>
                </w:p>
              </w:tc>
              <w:tc>
                <w:tcPr>
                  <w:tcW w:w="579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Style23"/>
                    <w:spacing w:lineRule="auto" w:line="240" w:before="0" w:after="0"/>
                    <w:rPr/>
                  </w:pPr>
                  <w:r>
                    <w:rPr>
                      <w:b/>
                      <w:bCs/>
                    </w:rPr>
                    <w:t xml:space="preserve">1000 рублей </w:t>
                  </w:r>
                  <w:r>
                    <w:rPr/>
                    <w:t xml:space="preserve">– за предоставление сведений о неразграниченных землях за каждые полные (неполные) 10000 кв. метров площади таких земель и 100 рублей - за каждую сторону листа формата A4 таких сведений в бумажной форме </w:t>
                  </w:r>
                </w:p>
              </w:tc>
            </w:tr>
            <w:tr>
              <w:trPr/>
              <w:tc>
                <w:tcPr>
                  <w:tcW w:w="579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>
                  <w:pPr>
                    <w:pStyle w:val="Style23"/>
                    <w:spacing w:lineRule="auto" w:line="240" w:before="0" w:after="0"/>
                    <w:rPr/>
                  </w:pPr>
                  <w:r>
                    <w:rPr>
                      <w:b/>
                      <w:bCs/>
                    </w:rPr>
                    <w:t>100 рублей</w:t>
                  </w:r>
                  <w:r>
                    <w:rPr/>
                    <w:t xml:space="preserve"> – за предоставление сведений, не относящиеся к сведениям о земельных участках, объектах капитального строительства и неразграниченных землях </w:t>
                  </w:r>
                </w:p>
              </w:tc>
              <w:tc>
                <w:tcPr>
                  <w:tcW w:w="5796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>
                  <w:pPr>
                    <w:pStyle w:val="Style23"/>
                    <w:spacing w:lineRule="auto" w:line="240" w:before="0" w:after="0"/>
                    <w:rPr/>
                  </w:pPr>
                  <w:r>
                    <w:rPr>
                      <w:b/>
                      <w:bCs/>
                    </w:rPr>
                    <w:t>100 рублей</w:t>
                  </w:r>
                  <w:r>
                    <w:rPr/>
                    <w:t xml:space="preserve"> – за предоставление сведений, не относящиеся к сведениям о земельных участках, объектах капитального строительства и неразграниченных землях, и 100 рублей - за каждую сторону листа формата A4 таких сведений в бумажной форме 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567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1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>
    <w:name w:val="Основной шрифт абзаца"/>
    <w:qFormat/>
    <w:rPr/>
  </w:style>
  <w:style w:type="character" w:styleId="Style16">
    <w:name w:val="Интернет-ссылка"/>
    <w:basedOn w:val="Style15"/>
    <w:rPr>
      <w:color w:val="0000FF"/>
      <w:u w:val="single"/>
    </w:rPr>
  </w:style>
  <w:style w:type="character" w:styleId="Style17">
    <w:name w:val="Посещённая гиперссылка"/>
    <w:basedOn w:val="Style15"/>
    <w:rPr>
      <w:color w:val="800080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2276</TotalTime>
  <Application>LibreOffice/7.0.0.3$Windows_X86_64 LibreOffice_project/8061b3e9204bef6b321a21033174034a5e2ea88e</Application>
  <Pages>2</Pages>
  <Words>530</Words>
  <Characters>3854</Characters>
  <CharactersWithSpaces>4376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>Игорь Валентинович Прутовых</cp:lastModifiedBy>
  <cp:lastPrinted>2018-08-08T10:10:00Z</cp:lastPrinted>
  <dcterms:modified xsi:type="dcterms:W3CDTF">2025-08-11T11:07:50Z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