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ind w:firstLine="708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Заявителями на получение муниципальной услуги (далее – Заявитель) являются: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2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sz w:val="24"/>
                <w:szCs w:val="24"/>
                <w:lang w:eastAsia="ru-RU"/>
              </w:rPr>
              <w:t xml:space="preserve">-законные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доверенности,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/>
              </w:rPr>
              <w:t>оформленной в соответствии с требованиями законодательства Российской Федерации</w:t>
            </w:r>
            <w:r>
              <w:rPr>
                <w:rFonts w:eastAsia="Times New Roman" w:cs="Liberation Serif" w:ascii="Arial" w:hAnsi="Arial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2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 w:val="false"/>
                <w:bCs/>
                <w:color w:val="000000"/>
                <w:sz w:val="24"/>
                <w:szCs w:val="24"/>
                <w:lang w:eastAsia="ru-RU"/>
              </w:rPr>
              <w:t>-спортивные федерации, физкультурно-спортивные организации, организации, осуществляющие спортивную подготовку, образовательные организации.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13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i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Liberation Serif" w:ascii="Arial" w:hAnsi="Arial"/>
                <w:bCs/>
                <w:iCs/>
                <w:color w:val="000000"/>
                <w:sz w:val="24"/>
                <w:szCs w:val="24"/>
                <w:lang w:eastAsia="ru-RU"/>
              </w:rPr>
              <w:t>ектор по социальной политике, делам молодежи, физкультуре и спорту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Присвоение спортивных разрядов «второй спортивный разряд» и «третий спортивный разряд» (за исключением военно-прикладных и служебно-прикладных видов спорта)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570" w:leader="none"/>
              </w:tabs>
              <w:spacing w:lineRule="exact" w:line="298"/>
              <w:ind w:right="5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</w:t>
            </w:r>
            <w:r>
              <w:rPr>
                <w:rFonts w:eastAsia="Times New Roman" w:cs="Liberation Serif" w:ascii="Arial" w:hAnsi="Arial"/>
                <w:sz w:val="24"/>
                <w:szCs w:val="24"/>
              </w:rPr>
              <w:t>представление</w:t>
            </w:r>
            <w:r>
              <w:rPr>
                <w:rFonts w:cs="Liberation Serif" w:ascii="Arial" w:hAnsi="Arial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-документ, удостоверяющий личность;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</w:t>
            </w:r>
            <w:r>
              <w:rPr>
                <w:rFonts w:cs="Liberation Serif" w:ascii="Arial" w:hAnsi="Arial"/>
                <w:bCs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bCs/>
                <w:sz w:val="24"/>
                <w:szCs w:val="24"/>
              </w:rPr>
              <w:t>окумент, удостоверяющий личность представителя заявителя, в случае, когда полномочия уполномоченного лица подтверждены доверенностью в простой письменной форме;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sz w:val="24"/>
                <w:szCs w:val="24"/>
              </w:rPr>
              <w:t>-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представление м обращается представитель заявителя;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</w:t>
            </w:r>
            <w:r>
              <w:rPr>
                <w:rFonts w:eastAsia="Times New Roman" w:cs="Liberation Serif" w:ascii="Arial" w:hAnsi="Arial"/>
                <w:bCs/>
                <w:sz w:val="24"/>
                <w:szCs w:val="24"/>
              </w:rPr>
              <w:t>согласия заявителя на обработку персональных данных;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pacing w:val="-1"/>
                <w:sz w:val="24"/>
                <w:szCs w:val="24"/>
                <w:lang w:eastAsia="ru-RU"/>
              </w:rPr>
              <w:t>-копия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pacing w:val="-1"/>
                <w:sz w:val="24"/>
                <w:szCs w:val="24"/>
                <w:lang w:eastAsia="ru-RU"/>
              </w:rPr>
              <w:t>-копия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- для присвоения спортивных разрядов "второй спортивный разряд", "третий спортивный разряд" (за исключением международных соревнований);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pacing w:val="-1"/>
                <w:sz w:val="24"/>
                <w:szCs w:val="24"/>
                <w:lang w:eastAsia="ru-RU"/>
              </w:rPr>
              <w:t>-две фотографии размером 3 x 4 см;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pacing w:val="-1"/>
                <w:sz w:val="24"/>
                <w:szCs w:val="24"/>
                <w:lang w:eastAsia="ru-RU"/>
              </w:rPr>
              <w:t>-копия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pacing w:val="-1"/>
                <w:sz w:val="24"/>
                <w:szCs w:val="24"/>
                <w:lang w:eastAsia="ru-RU"/>
              </w:rPr>
              <w:t>-для лиц, не достигших возраста 14 лет, - копия свидетельства о рождении;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"/>
                <w:sz w:val="24"/>
                <w:szCs w:val="24"/>
                <w:lang w:eastAsia="ru-RU"/>
              </w:rPr>
              <w:t>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97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-распоряжение Администрации Куртамышского муниципального округа Курганской области о присвоении спортивных разрядов «второй спортивный разряд», «третий спортивный разряд»; 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-решение о возврате документов для присвоения спортивного разряда;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eastAsia="ru-RU"/>
              </w:rPr>
              <w:t>-решение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60 календарных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Постановление Администрации Куртамышского муниципального округа от 2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.0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.202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года № 1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1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Об утверждении административного регламента предоставления Администрацией Куртамышского муниципального округа Курганской области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муниципальной услуги по присвоению спортивных разрядов «второй спортивный разряд» и «третий спортивный разряд» (за исключением военно-прикладных и служебно-прикладных видов спорта)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vertAlign w:val="superscript"/>
                <w:lang w:val="ru-RU" w:eastAsia="ru-RU"/>
              </w:rPr>
              <w:t xml:space="preserve"> 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rong">
    <w:name w:val="Strong"/>
    <w:qFormat/>
    <w:rPr>
      <w:b/>
      <w:bCs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Application>LibreOffice/7.5.3.2$Windows_X86_64 LibreOffice_project/9f56dff12ba03b9acd7730a5a481eea045e468f3</Application>
  <AppVersion>15.0000</AppVersion>
  <Pages>3</Pages>
  <Words>385</Words>
  <Characters>3245</Characters>
  <CharactersWithSpaces>3597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2025-03-31T14:30:15Z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