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944"/>
        <w:gridCol w:w="12731"/>
      </w:tblGrid>
      <w:tr>
        <w:trPr/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24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sz w:val="24"/>
                <w:szCs w:val="24"/>
              </w:rPr>
              <w:t>«Утверждение схемы расположения земельного участка или земельных участков на кадастровом плане территории».</w:t>
            </w:r>
          </w:p>
        </w:tc>
      </w:tr>
      <w:tr>
        <w:trPr>
          <w:trHeight w:val="583" w:hRule="atLeast"/>
        </w:trPr>
        <w:tc>
          <w:tcPr>
            <w:tcW w:w="294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731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Администрацией </w:t>
            </w:r>
            <w:r>
              <w:rPr>
                <w:rFonts w:ascii="Arial" w:hAnsi="Arial"/>
                <w:sz w:val="22"/>
                <w:szCs w:val="22"/>
              </w:rPr>
              <w:t>Каргапольского</w:t>
            </w:r>
            <w:r>
              <w:rPr>
                <w:rFonts w:ascii="Arial" w:hAnsi="Arial"/>
                <w:sz w:val="22"/>
                <w:szCs w:val="22"/>
              </w:rPr>
              <w:t xml:space="preserve"> муниципального округа Курганской области</w:t>
            </w:r>
          </w:p>
        </w:tc>
      </w:tr>
      <w:tr>
        <w:trPr>
          <w:trHeight w:val="583" w:hRule="atLeast"/>
        </w:trPr>
        <w:tc>
          <w:tcPr>
            <w:tcW w:w="294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731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1258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</w:tr>
      <w:tr>
        <w:trPr/>
        <w:tc>
          <w:tcPr>
            <w:tcW w:w="294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731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249" w:leader="none"/>
              </w:tabs>
              <w:suppressAutoHyphens w:val="false"/>
              <w:bidi w:val="0"/>
              <w:spacing w:lineRule="exact" w:line="322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  <w:lang w:bidi="ru-RU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Физические лица, индивидуальные предприниматели и юридические лица.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394" w:leader="none"/>
              </w:tabs>
              <w:suppressAutoHyphens w:val="false"/>
              <w:bidi w:val="0"/>
              <w:spacing w:lineRule="exact" w:line="322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  <w:lang w:bidi="ru-RU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Интересы заявителей,  могут представлять лица, обладающие соответствующими полномочиями.</w:t>
            </w:r>
          </w:p>
        </w:tc>
      </w:tr>
      <w:tr>
        <w:trPr>
          <w:trHeight w:val="117" w:hRule="atLeast"/>
        </w:trPr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023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1) Заявление о предоставлении муниципальной услуги;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023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2) Документ, удостоверяющего личность Заявителя или представителя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>3) Документ, подтверждающий полномочия представителя Заявителя действовать от имени Заявителя;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bidi="ru-RU"/>
              </w:rPr>
              <w:t xml:space="preserve">4)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Схема расположения земельного участка;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5) Правоустанавливающие документы на земельный участок.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6) Согласие землепользователей, землевладельцев, арендаторов на образование земельных участков;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84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bidi="ru-RU"/>
              </w:rPr>
              <w:t>7) Согласие залогодержателей исходных земельных участков.</w:t>
            </w:r>
          </w:p>
        </w:tc>
      </w:tr>
      <w:tr>
        <w:trPr>
          <w:trHeight w:val="836" w:hRule="atLeast"/>
        </w:trPr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1) </w:t>
            </w:r>
            <w:r>
              <w:rPr>
                <w:rFonts w:cs="Arial" w:ascii="Arial" w:hAnsi="Arial"/>
                <w:sz w:val="22"/>
                <w:szCs w:val="22"/>
                <w:lang w:bidi="ru-RU"/>
              </w:rPr>
              <w:t>Сведения из ЕГРЮЛ;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kern w:val="0"/>
                <w:sz w:val="22"/>
                <w:szCs w:val="22"/>
                <w:lang w:val="ru-RU" w:eastAsia="en-US" w:bidi="ru-RU"/>
              </w:rPr>
              <w:t>2)</w:t>
            </w: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 xml:space="preserve"> Сведения из Е</w:t>
            </w:r>
            <w:r>
              <w:rPr>
                <w:rFonts w:eastAsia="Tahoma" w:cs="Arial" w:ascii="Arial" w:hAnsi="Arial"/>
                <w:color w:val="000000"/>
                <w:kern w:val="0"/>
                <w:sz w:val="22"/>
                <w:szCs w:val="22"/>
                <w:lang w:val="ru-RU" w:eastAsia="en-US" w:bidi="ru-RU"/>
              </w:rPr>
              <w:t>ГРИП</w:t>
            </w: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3) Выписка ЕГРН.</w:t>
            </w:r>
          </w:p>
        </w:tc>
      </w:tr>
      <w:tr>
        <w:trPr>
          <w:trHeight w:val="680" w:hRule="atLeast"/>
        </w:trPr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auto"/>
              <w:tabs>
                <w:tab w:val="clear" w:pos="720"/>
                <w:tab w:val="left" w:pos="1504" w:leader="none"/>
              </w:tabs>
              <w:spacing w:lineRule="auto" w:line="240" w:before="0" w:after="0"/>
              <w:ind w:hanging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Решение об утверждении схемы расположения земельного участка;</w:t>
            </w:r>
          </w:p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504" w:leader="none"/>
              </w:tabs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bCs/>
                <w:color w:val="000000"/>
                <w:sz w:val="22"/>
                <w:szCs w:val="22"/>
                <w:highlight w:val="white"/>
                <w:lang w:bidi="ru-RU"/>
              </w:rPr>
              <w:t>2) Решение об отказе в утверждении схемы расположения земельного участка.</w:t>
            </w:r>
          </w:p>
        </w:tc>
      </w:tr>
      <w:tr>
        <w:trPr>
          <w:trHeight w:val="643" w:hRule="atLeast"/>
        </w:trPr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highlight w:val="white"/>
              </w:rPr>
              <w:t>не позднее чем через 30 календарных дней</w:t>
            </w:r>
          </w:p>
        </w:tc>
      </w:tr>
      <w:tr>
        <w:trPr>
          <w:trHeight w:val="785" w:hRule="atLeast"/>
        </w:trPr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76" w:hRule="atLeast"/>
        </w:trPr>
        <w:tc>
          <w:tcPr>
            <w:tcW w:w="294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731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Постановление Администрации Каргапольского муниципального округа Курганской области от </w:t>
            </w:r>
            <w:r>
              <w:rPr>
                <w:rFonts w:ascii="Arial" w:hAnsi="Arial"/>
                <w:sz w:val="22"/>
                <w:szCs w:val="22"/>
              </w:rPr>
              <w:t>07.12.2023</w:t>
            </w:r>
            <w:r>
              <w:rPr>
                <w:rFonts w:ascii="Arial" w:hAnsi="Arial"/>
                <w:sz w:val="22"/>
                <w:szCs w:val="22"/>
              </w:rPr>
              <w:t xml:space="preserve"> года №</w:t>
            </w:r>
            <w:r>
              <w:rPr>
                <w:rFonts w:ascii="Arial" w:hAnsi="Arial"/>
                <w:sz w:val="22"/>
                <w:szCs w:val="22"/>
              </w:rPr>
              <w:t>1315</w:t>
            </w:r>
            <w:r>
              <w:rPr>
                <w:rFonts w:ascii="Arial" w:hAnsi="Arial"/>
                <w:sz w:val="22"/>
                <w:szCs w:val="22"/>
              </w:rPr>
              <w:t xml:space="preserve"> Об утверждении Административного регламента предоставления государственной (муниципальной) услуги «Утверждение схемы расположения земельного участка или земельных участков на кадастровом плане территории» на территории Каргапольского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qFormat/>
    <w:rsid w:val="00cc53b2"/>
    <w:rPr>
      <w:sz w:val="28"/>
      <w:szCs w:val="28"/>
      <w:shd w:fill="FFFFFF" w:val="clear"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1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2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6">
    <w:name w:val="Гипертекстовая ссылка"/>
    <w:qFormat/>
    <w:rPr>
      <w:color w:val="106BBE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9" w:customStyle="1">
    <w:name w:val="Содержимое таблицы"/>
    <w:basedOn w:val="Normal"/>
    <w:qFormat/>
    <w:pPr/>
    <w:rPr/>
  </w:style>
  <w:style w:type="paragraph" w:styleId="Style20" w:customStyle="1">
    <w:name w:val="Заголовок таблицы"/>
    <w:basedOn w:val="Style19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3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3414</TotalTime>
  <Application>LibreOffice/7.6.3.2$Windows_X86_64 LibreOffice_project/29d686fea9f6705b262d369fede658f824154cc0</Application>
  <AppVersion>15.0000</AppVersion>
  <Pages>2</Pages>
  <Words>198</Words>
  <Characters>1661</Characters>
  <CharactersWithSpaces>1828</CharactersWithSpaces>
  <Paragraphs>32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2025-04-01T15:46:29Z</dcterms:modified>
  <cp:revision>425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