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изические лица,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Муниципальная услуга по у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становлению сервит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та в отношении земельного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частка, находящегося в гос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дарств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нной или м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ниципальной собственности или гос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дарст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енная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собств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нность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2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на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который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1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не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Times New Roman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разграничена на территории Юргамышского муниципального округа Курганской области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 xml:space="preserve">-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хема границ сервитута на кадастровом плане территории.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exact" w:line="322" w:before="0" w:after="0"/>
              <w:ind w:right="29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уведомление о возможности заключения соглашения об установлении сервитута в предложенных заявителем границах;</w:t>
            </w:r>
          </w:p>
          <w:p>
            <w:pPr>
              <w:pStyle w:val="Normal"/>
              <w:widowControl w:val="false"/>
              <w:spacing w:lineRule="exact" w:line="322" w:before="0" w:after="0"/>
              <w:ind w:right="29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предложение о заключении соглашения об установлении сервитута в иных границах с приложением схемы границ сервитута на кадастровом плане территории; </w:t>
            </w:r>
          </w:p>
          <w:p>
            <w:pPr>
              <w:pStyle w:val="Normal"/>
              <w:widowControl w:val="false"/>
              <w:spacing w:lineRule="exact" w:line="322" w:before="0" w:after="0"/>
              <w:ind w:right="29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проект соглашения об установлении сервитута;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exact" w:line="322" w:before="0" w:after="0"/>
              <w:ind w:right="29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3"/>
                <w:kern w:val="2"/>
                <w:sz w:val="24"/>
                <w:szCs w:val="24"/>
                <w:shd w:fill="auto" w:val="clear"/>
                <w:lang w:eastAsia="ru-RU" w:bidi="ru-RU"/>
              </w:rPr>
              <w:t>- реш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3"/>
                <w:kern w:val="2"/>
                <w:sz w:val="24"/>
                <w:szCs w:val="24"/>
                <w:shd w:fill="auto" w:val="clear"/>
                <w:lang w:eastAsia="ru-RU" w:bidi="ru-RU"/>
              </w:rPr>
              <w:t>ние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3"/>
                <w:kern w:val="2"/>
                <w:sz w:val="24"/>
                <w:szCs w:val="24"/>
                <w:shd w:fill="auto" w:val="clear"/>
                <w:lang w:eastAsia="ru-RU" w:bidi="ru-RU"/>
              </w:rPr>
              <w:t>об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3"/>
                <w:kern w:val="2"/>
                <w:sz w:val="24"/>
                <w:szCs w:val="24"/>
                <w:shd w:fill="auto" w:val="clear"/>
                <w:lang w:eastAsia="ru-RU" w:bidi="ru-RU"/>
              </w:rPr>
              <w:t>о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т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3"/>
                <w:kern w:val="2"/>
                <w:sz w:val="24"/>
                <w:szCs w:val="24"/>
                <w:shd w:fill="auto" w:val="clear"/>
                <w:lang w:eastAsia="ru-RU" w:bidi="ru-RU"/>
              </w:rPr>
              <w:t>каз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3"/>
                <w:kern w:val="2"/>
                <w:sz w:val="24"/>
                <w:szCs w:val="24"/>
                <w:shd w:fill="auto" w:val="clear"/>
                <w:lang w:eastAsia="ru-RU" w:bidi="ru-RU"/>
              </w:rPr>
              <w:t>в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3"/>
                <w:kern w:val="2"/>
                <w:sz w:val="24"/>
                <w:szCs w:val="24"/>
                <w:shd w:fill="auto" w:val="clear"/>
                <w:lang w:eastAsia="ru-RU" w:bidi="ru-RU"/>
              </w:rPr>
              <w:t>пр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е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3"/>
                <w:kern w:val="2"/>
                <w:sz w:val="24"/>
                <w:szCs w:val="24"/>
                <w:shd w:fill="auto" w:val="clear"/>
                <w:lang w:eastAsia="ru-RU" w:bidi="ru-RU"/>
              </w:rPr>
              <w:t>доставлении муниципальной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25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ru-RU" w:bidi="ru-RU"/>
              </w:rPr>
              <w:t>у</w:t>
            </w: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33"/>
                <w:kern w:val="2"/>
                <w:sz w:val="24"/>
                <w:szCs w:val="24"/>
                <w:shd w:fill="auto" w:val="clear"/>
                <w:lang w:eastAsia="ru-RU" w:bidi="ru-RU"/>
              </w:rPr>
              <w:t>слуги.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3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0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7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февраля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9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6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становл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нию сер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ит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та в отно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ш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ении зе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м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ельного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частка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,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находящего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я в гос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дарств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нной или м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ниципальной собственно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ти и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л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и гос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у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дарст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енная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3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собств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4"/>
                <w:kern w:val="2"/>
                <w:sz w:val="24"/>
                <w:szCs w:val="24"/>
                <w:shd w:fill="auto" w:val="clear"/>
                <w:lang w:eastAsia="zh-CN" w:bidi="hi-IN"/>
              </w:rPr>
              <w:t>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нность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2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на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3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ко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zh-CN" w:bidi="hi-IN"/>
              </w:rPr>
              <w:t>т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орый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не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3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разграничена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LibreOffice/7.0.4.2$Windows_X86_64 LibreOffice_project/dcf040e67528d9187c66b2379df5ea4407429775</Application>
  <AppVersion>15.0000</AppVersion>
  <Pages>2</Pages>
  <Words>190</Words>
  <Characters>1542</Characters>
  <CharactersWithSpaces>1709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2024-12-19T15:20:36Z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