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Физические лица, 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Title"/>
              <w:widowControl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на территории Юргамышского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муниципального округа Курганской области.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suppressAutoHyphens w:val="false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 w:eastAsia="Times New Roman" w:cs="Liberation Serif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решение об одобрении крупной сделки (в порядке и в случаях, установленных действующим законодательством)</w:t>
            </w:r>
          </w:p>
          <w:p>
            <w:pPr>
              <w:pStyle w:val="Normal"/>
              <w:suppressAutoHyphens w:val="false"/>
              <w:spacing w:before="0" w:after="29"/>
              <w:ind w:left="0" w:right="0" w:hanging="0"/>
              <w:jc w:val="both"/>
              <w:textAlignment w:val="baseline"/>
              <w:rPr>
                <w:rFonts w:ascii="Arial" w:hAnsi="Arial" w:cs="Liberation Serif"/>
                <w:color w:val="000000"/>
                <w:lang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копии учредительных документов и изменений к ним, зарегистрированных в установленном порядке</w:t>
            </w:r>
          </w:p>
          <w:p>
            <w:pPr>
              <w:pStyle w:val="Normal"/>
              <w:suppressAutoHyphens w:val="false"/>
              <w:spacing w:before="0" w:after="29"/>
              <w:ind w:left="0" w:right="0" w:hanging="0"/>
              <w:jc w:val="both"/>
              <w:textAlignment w:val="baseline"/>
              <w:rPr>
                <w:rFonts w:ascii="Arial" w:hAnsi="Arial" w:eastAsia="Times New Roman" w:cs="Liberation Serif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 документ, который подтверждает полномочия руководителя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</w:p>
          <w:p>
            <w:pPr>
              <w:pStyle w:val="Normal"/>
              <w:suppressAutoHyphens w:val="false"/>
              <w:spacing w:before="0" w:after="29"/>
              <w:ind w:left="0" w:right="0" w:hanging="0"/>
              <w:jc w:val="both"/>
              <w:textAlignment w:val="baseline"/>
              <w:rPr>
                <w:rFonts w:ascii="Arial" w:hAnsi="Arial" w:eastAsia="Times New Roman" w:cs="Liberation Serif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выписку из Единого государственного реестра юридических лиц, содержащую сведения о заявителе;</w:t>
            </w:r>
          </w:p>
          <w:p>
            <w:pPr>
              <w:pStyle w:val="Normal"/>
              <w:suppressAutoHyphens w:val="false"/>
              <w:spacing w:before="0" w:after="29"/>
              <w:ind w:left="0" w:right="0" w:hanging="0"/>
              <w:jc w:val="both"/>
              <w:textAlignment w:val="baseline"/>
              <w:rPr>
                <w:rFonts w:ascii="Arial" w:hAnsi="Arial" w:eastAsia="Times New Roman" w:cs="Liberation Serif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выписку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  <w:p>
            <w:pPr>
              <w:pStyle w:val="Normal"/>
              <w:suppressAutoHyphens w:val="false"/>
              <w:spacing w:before="0" w:after="29"/>
              <w:ind w:left="0" w:right="0" w:hanging="0"/>
              <w:jc w:val="both"/>
              <w:textAlignment w:val="baseline"/>
              <w:rPr>
                <w:rFonts w:ascii="Arial" w:hAnsi="Arial" w:cs="Liberation Serif"/>
                <w:color w:val="000000"/>
                <w:lang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копию нотариально удостоверенного согласия другого супруга (при наличии), предусмотренного частью 3 </w:t>
            </w:r>
            <w:r>
              <w:fldChar w:fldCharType="begin"/>
            </w:r>
            <w:r>
              <w:rPr>
                <w:rFonts w:cs="Liberation Serif" w:ascii="Arial" w:hAnsi="Arial"/>
                <w:color w:val="000000"/>
                <w:lang w:eastAsia="ru-RU"/>
              </w:rPr>
              <w:instrText> HYPERLINK "https://docs.cntd.ru/document/9015517" \l "8OU0LR"</w:instrText>
            </w:r>
            <w:r>
              <w:rPr>
                <w:rFonts w:cs="Liberation Serif" w:ascii="Arial" w:hAnsi="Arial"/>
                <w:color w:val="000000"/>
                <w:lang w:eastAsia="ru-RU"/>
              </w:rPr>
              <w:fldChar w:fldCharType="separate"/>
            </w:r>
            <w:r>
              <w:rPr>
                <w:rFonts w:cs="Liberation Serif" w:ascii="Arial" w:hAnsi="Arial"/>
                <w:color w:val="000000"/>
                <w:lang w:eastAsia="ru-RU"/>
              </w:rPr>
              <w:t>статьи 35 Семейного кодекса Российской Федерации</w:t>
            </w:r>
            <w:r>
              <w:rPr>
                <w:rFonts w:cs="Liberation Serif" w:ascii="Arial" w:hAnsi="Arial"/>
                <w:color w:val="000000"/>
                <w:lang w:eastAsia="ru-RU"/>
              </w:rPr>
              <w:fldChar w:fldCharType="end"/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.</w:t>
            </w:r>
          </w:p>
          <w:p>
            <w:pPr>
              <w:pStyle w:val="Normal"/>
              <w:suppressAutoHyphens w:val="false"/>
              <w:spacing w:before="0" w:after="29"/>
              <w:ind w:left="0" w:right="0" w:hanging="0"/>
              <w:jc w:val="both"/>
              <w:textAlignment w:val="baseline"/>
              <w:rPr>
                <w:rFonts w:ascii="Arial" w:hAnsi="Arial" w:cs="Liberation Serif"/>
                <w:color w:val="000000"/>
                <w:lang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выписку из Единого государственного реестра индивидуальных предпринимателей, содержащую сведения о заявителе;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выписку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cs="Liberation Serif" w:ascii="Arial" w:hAnsi="Arial"/>
                <w:color w:val="000000"/>
              </w:rPr>
              <w:t>- проект договора купли-продажи муниципального имущества, арендуемого субъектами малого и среднего предпринимательства;</w:t>
            </w:r>
          </w:p>
          <w:p>
            <w:pPr>
              <w:pStyle w:val="Normal"/>
              <w:widowControl w:val="false"/>
              <w:spacing w:lineRule="exact" w:line="322" w:before="0" w:after="0"/>
              <w:ind w:right="29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мотивированный отказ в предоставлении муниципальной услуги.</w:t>
            </w:r>
          </w:p>
          <w:p>
            <w:pPr>
              <w:pStyle w:val="Normal"/>
              <w:widowControl w:val="false"/>
              <w:spacing w:lineRule="exact" w:line="322" w:before="0" w:after="0"/>
              <w:ind w:right="29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exact" w:line="322" w:before="0" w:after="0"/>
              <w:ind w:right="29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114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0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апреля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185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Об утверждении Административного регламента предоставления Администрацией Юргамышского муниципального округа Курганской области муниципальной услуги 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LibreOffice/7.0.4.2$Windows_X86_64 LibreOffice_project/dcf040e67528d9187c66b2379df5ea4407429775</Application>
  <AppVersion>15.0000</AppVersion>
  <Pages>2</Pages>
  <Words>301</Words>
  <Characters>2426</Characters>
  <CharactersWithSpaces>2699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2024-12-20T08:56:33Z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