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Физические лица, индивидуальные предприниматели, 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tabs>
                <w:tab w:val="clear" w:pos="720"/>
                <w:tab w:val="left" w:pos="426" w:leader="none"/>
                <w:tab w:val="left" w:pos="1346" w:leader="none"/>
                <w:tab w:val="left" w:pos="2268" w:leader="none"/>
              </w:tabs>
              <w:overflowPunct w:val="false"/>
              <w:spacing w:lineRule="auto" w:line="240" w:before="0" w:after="0"/>
              <w:ind w:left="0" w:right="2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Выдача разрешений на право вырубки зеленых насаждений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overflowPunct w:val="false"/>
              <w:spacing w:before="0" w:after="29"/>
              <w:ind w:right="2" w:hanging="0"/>
              <w:contextualSpacing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bCs/>
                <w:sz w:val="24"/>
                <w:szCs w:val="24"/>
              </w:rPr>
              <w:t>- заявление;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4659" w:leader="none"/>
                <w:tab w:val="left" w:pos="5993" w:leader="none"/>
                <w:tab w:val="left" w:pos="7393" w:leader="none"/>
                <w:tab w:val="left" w:pos="8072" w:leader="none"/>
              </w:tabs>
              <w:overflowPunct w:val="false"/>
              <w:spacing w:before="0" w:after="0"/>
              <w:ind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документ, удостоверяющего личность заявителя или представителя заявителя;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905" w:leader="none"/>
                <w:tab w:val="left" w:pos="2325" w:leader="none"/>
                <w:tab w:val="left" w:pos="3086" w:leader="none"/>
                <w:tab w:val="left" w:pos="3868" w:leader="none"/>
                <w:tab w:val="left" w:pos="4775" w:leader="none"/>
                <w:tab w:val="left" w:pos="5039" w:leader="none"/>
                <w:tab w:val="left" w:pos="6466" w:leader="none"/>
                <w:tab w:val="left" w:pos="6520" w:leader="none"/>
                <w:tab w:val="left" w:pos="6578" w:leader="none"/>
                <w:tab w:val="left" w:pos="6972" w:leader="none"/>
                <w:tab w:val="left" w:pos="8365" w:leader="none"/>
                <w:tab w:val="left" w:pos="8534" w:leader="none"/>
                <w:tab w:val="left" w:pos="8587" w:leader="none"/>
                <w:tab w:val="left" w:pos="9833" w:leader="none"/>
              </w:tabs>
              <w:overflowPunct w:val="false"/>
              <w:spacing w:before="0" w:after="0"/>
              <w:ind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 xml:space="preserve">- документ, подтверждающий полномочия представителя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</w:t>
            </w:r>
            <w:r>
              <w:rPr>
                <w:rFonts w:cs="Liberation Serif" w:ascii="Arial" w:hAnsi="Arial"/>
                <w:sz w:val="24"/>
                <w:szCs w:val="24"/>
              </w:rPr>
              <w:t>аявителя;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0"/>
              <w:ind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дендроплан или схема с описанием места положения дерева (с указанием ближайшего адресного ориентира, а также информации об основаниях для его вырубки;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ind w:right="2" w:hanging="0"/>
              <w:jc w:val="both"/>
              <w:rPr/>
            </w:pPr>
            <w:r>
              <w:rPr>
                <w:rStyle w:val="Style17"/>
                <w:rFonts w:cs="Liberation Serif" w:ascii="Arial" w:hAnsi="Arial"/>
                <w:i w:val="false"/>
                <w:iCs w:val="false"/>
                <w:sz w:val="24"/>
                <w:szCs w:val="24"/>
              </w:rPr>
              <w:t>- 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т.д.)  подлежащих вырубке (перечетная ведомость зеленых насаждений);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0"/>
              <w:ind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органов);</w:t>
            </w:r>
          </w:p>
          <w:p>
            <w:pPr>
              <w:pStyle w:val="Style19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52" w:leader="none"/>
                <w:tab w:val="left" w:pos="1693" w:leader="none"/>
                <w:tab w:val="left" w:pos="2488" w:leader="none"/>
                <w:tab w:val="left" w:pos="3029" w:leader="none"/>
                <w:tab w:val="left" w:pos="5470" w:leader="none"/>
                <w:tab w:val="left" w:pos="5869" w:leader="none"/>
                <w:tab w:val="left" w:pos="7064" w:leader="none"/>
                <w:tab w:val="left" w:pos="9376" w:leader="none"/>
              </w:tabs>
              <w:overflowPunct w:val="false"/>
              <w:spacing w:before="0" w:after="0"/>
              <w:ind w:right="2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насаждений);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993" w:leader="none"/>
              </w:tabs>
              <w:overflowPunct w:val="false"/>
              <w:spacing w:before="0" w:after="0"/>
              <w:ind w:right="2" w:hanging="0"/>
              <w:contextualSpacing/>
              <w:jc w:val="both"/>
              <w:rPr>
                <w:rFonts w:ascii="Arial" w:hAnsi="Arial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задание на выполнение инженерных изысканий (в случае проведения инженерно-геологических изысканий).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19"/>
              <w:widowControl w:val="false"/>
              <w:tabs>
                <w:tab w:val="clear" w:pos="720"/>
                <w:tab w:val="left" w:pos="2114" w:leader="none"/>
                <w:tab w:val="left" w:pos="2756" w:leader="none"/>
                <w:tab w:val="left" w:pos="3870" w:leader="none"/>
                <w:tab w:val="left" w:pos="5278" w:leader="none"/>
                <w:tab w:val="left" w:pos="7228" w:leader="none"/>
                <w:tab w:val="left" w:pos="8123" w:leader="none"/>
              </w:tabs>
              <w:overflowPunct w:val="false"/>
              <w:bidi w:val="0"/>
              <w:spacing w:lineRule="auto" w:line="240" w:before="0" w:after="0"/>
              <w:ind w:right="2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Разрешение на право вырубки зеленых насаждений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14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Курганской области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12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>апреля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193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Об утверждении Административного регламента предоставления Администрацией Юргамышского муниципального округа Курганской области муниципальной  услуги 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>«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Выдача разрешений на право вырубки зеленых насаждений</w:t>
            </w:r>
            <w:r>
              <w:rPr>
                <w:rFonts w:eastAsia="Arial Unicode MS" w:cs="Liberation Serif" w:ascii="Arial" w:hAnsi="Arial"/>
                <w:b w:val="false"/>
                <w:bCs w:val="false"/>
                <w:color w:val="000000"/>
                <w:spacing w:val="-1"/>
                <w:w w:val="105"/>
                <w:kern w:val="2"/>
                <w:sz w:val="24"/>
                <w:szCs w:val="24"/>
                <w:shd w:fill="auto" w:val="clear"/>
                <w:lang w:eastAsia="zh-CN" w:bidi="hi-IN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Style17">
    <w:name w:val="Выделение"/>
    <w:basedOn w:val="DefaultParagraphFont"/>
    <w:qFormat/>
    <w:rPr>
      <w:i/>
      <w:iCs/>
    </w:rPr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3" w:customStyle="1">
    <w:name w:val="Содержимое таблицы"/>
    <w:basedOn w:val="Normal"/>
    <w:qFormat/>
    <w:pPr/>
    <w:rPr/>
  </w:style>
  <w:style w:type="paragraph" w:styleId="Style24" w:customStyle="1">
    <w:name w:val="Заголовок таблицы"/>
    <w:basedOn w:val="Style23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5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Application>LibreOffice/7.0.4.2$Windows_X86_64 LibreOffice_project/dcf040e67528d9187c66b2379df5ea4407429775</Application>
  <AppVersion>15.0000</AppVersion>
  <Pages>2</Pages>
  <Words>218</Words>
  <Characters>1708</Characters>
  <CharactersWithSpaces>1903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2024-12-16T13:59:57Z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