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40"/>
                <w:szCs w:val="40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40"/>
                <w:szCs w:val="40"/>
                <w:shd w:fill="FFFFFF" w:val="clear"/>
                <w:lang w:val="ru-RU"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  <w:bookmarkStart w:id="0" w:name="_GoBack"/>
            <w:bookmarkEnd w:id="0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Отдел архитектуры Управления жилищно-коммунального хозяйства и строительства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1) Заявление;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2) Д</w:t>
            </w:r>
            <w:r>
              <w:rPr>
                <w:rFonts w:cs="Arial"/>
                <w:b w:val="false"/>
                <w:bCs w:val="false"/>
                <w:color w:val="000000"/>
                <w:sz w:val="28"/>
                <w:szCs w:val="28"/>
              </w:rPr>
              <w:t>окумент, 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3) Документ, подтверждающий полномочия представителя заявителя действовать от имени заявителя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4) Правоустанавливающие документы на объекты недвижимости, права на которые не зарегистрированы в Едином государственном реестре недвижимости;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5)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1) Правоустанавливающие документы на земельный участок;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2) Правоустанавливающие документы на объект капитального строительства;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3) Сведения из Единого государственного реестра юридических лиц (при обращении юридического лица) или из Единого государственного реестра индивидуальных предпринимателей (при обращении индивидуального предпринимателя).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1)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      </w:r>
          </w:p>
          <w:p>
            <w:pPr>
              <w:pStyle w:val="Style19"/>
              <w:widowControl w:val="false"/>
              <w:spacing w:before="0" w:after="140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2) решение об отказе в предоставлении муниципальной услуги.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47 рабочих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ru-RU" w:eastAsia="ru-RU"/>
              </w:rPr>
              <w:t>Предоставление услуги осуществляется без взимания платы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возврата невостребованных документов - 30 календарных дней.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cs="Arial" w:ascii="Arial" w:hAnsi="Arial"/>
                <w:sz w:val="28"/>
                <w:szCs w:val="28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14 февраля 2023 года № 133 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Application>LibreOffice/7.3.7.2$Windows_X86_64 LibreOffice_project/e114eadc50a9ff8d8c8a0567d6da8f454beeb84f</Application>
  <AppVersion>15.0000</AppVersion>
  <Pages>3</Pages>
  <Words>290</Words>
  <Characters>2506</Characters>
  <CharactersWithSpaces>2763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2024-11-02T08:38:14Z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