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90E73" w:rsidRPr="00C90E73" w:rsidRDefault="00C90E73" w:rsidP="00C90E73">
            <w:pPr>
              <w:tabs>
                <w:tab w:val="left" w:pos="1470"/>
              </w:tabs>
              <w:spacing w:after="0" w:line="322" w:lineRule="exact"/>
              <w:ind w:right="40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90E73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физические лица, юридические лица и индивидуальные предприниматели.</w:t>
            </w:r>
          </w:p>
          <w:p w:rsidR="007D3A6E" w:rsidRPr="00B750B8" w:rsidRDefault="007D3A6E" w:rsidP="007C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color w:val="auto"/>
                <w:sz w:val="24"/>
                <w:szCs w:val="24"/>
                <w:lang w:eastAsia="ru-RU"/>
              </w:rPr>
            </w:pP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90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Упр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авление</w:t>
            </w: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 имущественных и земельных отношений Администрации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A00E7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Предоставление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90E73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Заявление</w:t>
            </w:r>
          </w:p>
          <w:p w:rsidR="00C90E73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документ, удостоверяющий личность Заявителя</w:t>
            </w:r>
          </w:p>
          <w:p w:rsidR="00C90E73" w:rsidRPr="007C3829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документ, подтверждающий полномочия представителя действовать от имени заявителя - в случае, если заявление подается представителем</w:t>
            </w:r>
          </w:p>
          <w:p w:rsidR="009A10E3" w:rsidRPr="007C3829" w:rsidRDefault="009A10E3" w:rsidP="0040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C90E73">
        <w:trPr>
          <w:trHeight w:val="82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3A00E7" w:rsidRDefault="003A00E7" w:rsidP="003A00E7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 П</w:t>
            </w:r>
            <w:r w:rsidRPr="003A00E7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роект договора купли-продажи земельного участка </w:t>
            </w:r>
          </w:p>
          <w:p w:rsidR="003A00E7" w:rsidRDefault="003A00E7" w:rsidP="003A00E7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3A00E7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проект договора аренды земельного участка </w:t>
            </w:r>
          </w:p>
          <w:p w:rsidR="003A00E7" w:rsidRDefault="003A00E7" w:rsidP="003A00E7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A00E7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проект договора безвозмездного пользования земельным участком </w:t>
            </w:r>
          </w:p>
          <w:p w:rsidR="003A00E7" w:rsidRDefault="003A00E7" w:rsidP="003A00E7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A00E7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решение о предоставлении земельного участка в постоянное (бессрочное) пользование </w:t>
            </w:r>
          </w:p>
          <w:p w:rsidR="00C90E73" w:rsidRPr="007C3829" w:rsidRDefault="003A00E7" w:rsidP="003A00E7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A00E7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решение об отказе в предоставлении услуги</w:t>
            </w:r>
            <w:bookmarkEnd w:id="0"/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90E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30 кал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3A00E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C90E73">
              <w:rPr>
                <w:rFonts w:ascii="Arial" w:hAnsi="Arial" w:cs="Arial"/>
                <w:sz w:val="24"/>
                <w:szCs w:val="24"/>
              </w:rPr>
              <w:t>а от 11 января 2023 года № 2</w:t>
            </w:r>
            <w:r w:rsidR="003A00E7">
              <w:rPr>
                <w:rFonts w:ascii="Arial" w:hAnsi="Arial" w:cs="Arial"/>
                <w:sz w:val="24"/>
                <w:szCs w:val="24"/>
              </w:rPr>
              <w:t>3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0E7" w:rsidRPr="003A00E7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3A00E7" w:rsidRPr="003A00E7">
              <w:rPr>
                <w:rFonts w:ascii="Arial" w:hAnsi="Arial" w:cs="Arial"/>
                <w:sz w:val="24"/>
                <w:szCs w:val="24"/>
              </w:rPr>
              <w:t>б утверждении административного регламента  предоставления муниципальной услуги «Предоставление земельного участка, находящегося, в государственной или муниципальной собственности, без проведения торгов»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3A00E7"/>
    <w:rsid w:val="00401F65"/>
    <w:rsid w:val="00615E32"/>
    <w:rsid w:val="007C3829"/>
    <w:rsid w:val="007D3A6E"/>
    <w:rsid w:val="007F5565"/>
    <w:rsid w:val="00877CDF"/>
    <w:rsid w:val="009A10E3"/>
    <w:rsid w:val="00B750B8"/>
    <w:rsid w:val="00C90E73"/>
    <w:rsid w:val="00CA75A7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52</cp:revision>
  <cp:lastPrinted>2018-08-08T10:10:00Z</cp:lastPrinted>
  <dcterms:created xsi:type="dcterms:W3CDTF">2018-05-28T04:16:00Z</dcterms:created>
  <dcterms:modified xsi:type="dcterms:W3CDTF">2024-03-06T04:19:00Z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