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center"/>
        <w:outlineLvl w:val="0"/>
        <w:rPr/>
      </w:pPr>
      <w:r>
        <w:rPr/>
      </w:r>
    </w:p>
    <w:p>
      <w:pPr>
        <w:pStyle w:val="ConsPlusTitle"/>
        <w:numPr>
          <w:ilvl w:val="0"/>
          <w:numId w:val="0"/>
        </w:numPr>
        <w:jc w:val="center"/>
        <w:outlineLvl w:val="0"/>
        <w:rPr/>
      </w:pPr>
      <w:r>
        <w:rPr/>
        <w:t>АДМИНИСТРАЦИЯ ГОРОДА КУРГАНА</w:t>
      </w:r>
    </w:p>
    <w:p>
      <w:pPr>
        <w:pStyle w:val="ConsPlusTitle"/>
        <w:jc w:val="center"/>
        <w:rPr/>
      </w:pPr>
      <w:r>
        <w:rPr/>
      </w:r>
    </w:p>
    <w:p>
      <w:pPr>
        <w:pStyle w:val="ConsPlusTitle"/>
        <w:jc w:val="center"/>
        <w:rPr/>
      </w:pPr>
      <w:r>
        <w:rPr/>
        <w:t>ПОСТАНОВЛЕНИЕ</w:t>
      </w:r>
    </w:p>
    <w:p>
      <w:pPr>
        <w:pStyle w:val="ConsPlusTitle"/>
        <w:jc w:val="center"/>
        <w:rPr/>
      </w:pPr>
      <w:r>
        <w:rPr/>
        <w:t>от 20 мая 2016 г. N 3325</w:t>
      </w:r>
    </w:p>
    <w:p>
      <w:pPr>
        <w:pStyle w:val="ConsPlusTitle"/>
        <w:jc w:val="center"/>
        <w:rPr/>
      </w:pPr>
      <w:r>
        <w:rPr/>
      </w:r>
    </w:p>
    <w:p>
      <w:pPr>
        <w:pStyle w:val="ConsPlusTitle"/>
        <w:jc w:val="center"/>
        <w:rPr/>
      </w:pPr>
      <w:r>
        <w:rPr/>
        <w:t>ОБ УТВЕРЖДЕНИИ</w:t>
      </w:r>
    </w:p>
    <w:p>
      <w:pPr>
        <w:pStyle w:val="ConsPlusTitle"/>
        <w:jc w:val="center"/>
        <w:rPr/>
      </w:pPr>
      <w:r>
        <w:rPr/>
        <w:t>АДМИНИСТРАТИВНОГО РЕГЛАМЕНТА</w:t>
      </w:r>
    </w:p>
    <w:p>
      <w:pPr>
        <w:pStyle w:val="ConsPlusTitle"/>
        <w:jc w:val="center"/>
        <w:rPr/>
      </w:pPr>
      <w:r>
        <w:rPr/>
        <w:t>ПРЕДОСТАВЛЕНИЯ АДМИНИСТРАЦИЕЙ ГОРОДА</w:t>
      </w:r>
    </w:p>
    <w:p>
      <w:pPr>
        <w:pStyle w:val="ConsPlusTitle"/>
        <w:jc w:val="center"/>
        <w:rPr/>
      </w:pPr>
      <w:r>
        <w:rPr/>
        <w:t>КУРГАНА МУНИЦИПАЛЬНОЙ УСЛУГИ "ПРИЗНАНИЕ ПОМЕЩЕНИЯ</w:t>
      </w:r>
    </w:p>
    <w:p>
      <w:pPr>
        <w:pStyle w:val="ConsPlusTitle"/>
        <w:jc w:val="center"/>
        <w:rPr/>
      </w:pPr>
      <w:r>
        <w:rPr/>
        <w:t>ЖИЛЫМ ПОМЕЩЕНИЕМ, ЖИЛОГО ПОМЕЩЕНИЯ НЕПРИГОДНЫМ ДЛЯ</w:t>
      </w:r>
    </w:p>
    <w:p>
      <w:pPr>
        <w:pStyle w:val="ConsPlusTitle"/>
        <w:jc w:val="center"/>
        <w:rPr/>
      </w:pPr>
      <w:r>
        <w:rPr/>
        <w:t>ПРОЖИВАНИЯ И МНОГОКВАРТИРНОГО ДОМА АВАРИЙНЫМ</w:t>
      </w:r>
    </w:p>
    <w:p>
      <w:pPr>
        <w:pStyle w:val="ConsPlusTitle"/>
        <w:jc w:val="center"/>
        <w:rPr/>
      </w:pPr>
      <w:r>
        <w:rPr/>
        <w:t>И ПОДЛЕЖАЩИМ СНОСУ ИЛИ РЕКОНСТРУКЦИИ"</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firstRow="1" w:noVBand="1" w:lastRow="0" w:firstColumn="1" w:lastColumn="0" w:noHBand="0" w:val="04a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Администрации города Кургана</w:t>
            </w:r>
          </w:p>
          <w:p>
            <w:pPr>
              <w:pStyle w:val="ConsPlusNormal"/>
              <w:widowControl w:val="false"/>
              <w:jc w:val="center"/>
              <w:rPr/>
            </w:pPr>
            <w:r>
              <w:rPr>
                <w:color w:val="392C69"/>
              </w:rPr>
              <w:t xml:space="preserve">от 27.07.2016 </w:t>
            </w:r>
            <w:hyperlink r:id="rId3">
              <w:r>
                <w:rPr>
                  <w:color w:val="0000FF"/>
                </w:rPr>
                <w:t>N 5239</w:t>
              </w:r>
            </w:hyperlink>
            <w:r>
              <w:rPr>
                <w:color w:val="392C69"/>
              </w:rPr>
              <w:t xml:space="preserve">, от 22.02.2017 </w:t>
            </w:r>
            <w:hyperlink r:id="rId4">
              <w:r>
                <w:rPr>
                  <w:color w:val="0000FF"/>
                </w:rPr>
                <w:t>N 1290</w:t>
              </w:r>
            </w:hyperlink>
            <w:r>
              <w:rPr>
                <w:color w:val="392C69"/>
              </w:rPr>
              <w:t xml:space="preserve">, от 11.04.2017 </w:t>
            </w:r>
            <w:hyperlink r:id="rId5">
              <w:r>
                <w:rPr>
                  <w:color w:val="0000FF"/>
                </w:rPr>
                <w:t>N 2649</w:t>
              </w:r>
            </w:hyperlink>
            <w:r>
              <w:rPr>
                <w:color w:val="392C69"/>
              </w:rPr>
              <w:t>,</w:t>
            </w:r>
          </w:p>
          <w:p>
            <w:pPr>
              <w:pStyle w:val="ConsPlusNormal"/>
              <w:widowControl w:val="false"/>
              <w:jc w:val="center"/>
              <w:rPr/>
            </w:pPr>
            <w:r>
              <w:rPr>
                <w:color w:val="392C69"/>
              </w:rPr>
              <w:t xml:space="preserve">от 26.06.2017 </w:t>
            </w:r>
            <w:hyperlink r:id="rId6">
              <w:r>
                <w:rPr>
                  <w:color w:val="0000FF"/>
                </w:rPr>
                <w:t>N 4877</w:t>
              </w:r>
            </w:hyperlink>
            <w:r>
              <w:rPr>
                <w:color w:val="392C69"/>
              </w:rPr>
              <w:t xml:space="preserve">, от 26.03.2021 </w:t>
            </w:r>
            <w:hyperlink r:id="rId7">
              <w:r>
                <w:rPr>
                  <w:color w:val="0000FF"/>
                </w:rPr>
                <w:t>N 1790</w:t>
              </w:r>
            </w:hyperlink>
            <w:r>
              <w:rPr>
                <w:color w:val="392C69"/>
              </w:rPr>
              <w:t xml:space="preserve">, от 06.07.2021 </w:t>
            </w:r>
            <w:hyperlink r:id="rId8">
              <w:r>
                <w:rPr>
                  <w:color w:val="0000FF"/>
                </w:rPr>
                <w:t>N 4798</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center"/>
        <w:rPr/>
      </w:pPr>
      <w:r>
        <w:rPr/>
      </w:r>
    </w:p>
    <w:p>
      <w:pPr>
        <w:pStyle w:val="ConsPlusNormal"/>
        <w:ind w:firstLine="540"/>
        <w:jc w:val="both"/>
        <w:rPr/>
      </w:pPr>
      <w:r>
        <w:rPr/>
        <w:t xml:space="preserve">В соответствии с Федеральными законами от 06.10.2003 </w:t>
      </w:r>
      <w:hyperlink r:id="rId9">
        <w:r>
          <w:rPr>
            <w:color w:val="0000FF"/>
          </w:rPr>
          <w:t>N 131-ФЗ</w:t>
        </w:r>
      </w:hyperlink>
      <w:r>
        <w:rPr/>
        <w:t xml:space="preserve"> "Об общих принципах организации местного самоуправления в Российской Федерации", от 27.07.2010 </w:t>
      </w:r>
      <w:hyperlink r:id="rId10">
        <w:r>
          <w:rPr>
            <w:color w:val="0000FF"/>
          </w:rPr>
          <w:t>N 210-ФЗ</w:t>
        </w:r>
      </w:hyperlink>
      <w:r>
        <w:rPr/>
        <w:t xml:space="preserve"> "Об организации предоставления государственных и муниципальных услуг", </w:t>
      </w:r>
      <w:hyperlink r:id="rId11">
        <w:r>
          <w:rPr>
            <w:color w:val="0000FF"/>
          </w:rPr>
          <w:t>Уставом</w:t>
        </w:r>
      </w:hyperlink>
      <w:r>
        <w:rPr/>
        <w:t xml:space="preserve"> муниципального образования города Кургана Администрация города Кургана постановляет:</w:t>
      </w:r>
    </w:p>
    <w:p>
      <w:pPr>
        <w:pStyle w:val="ConsPlusNormal"/>
        <w:jc w:val="center"/>
        <w:rPr/>
      </w:pPr>
      <w:r>
        <w:rPr/>
      </w:r>
    </w:p>
    <w:p>
      <w:pPr>
        <w:pStyle w:val="ConsPlusNormal"/>
        <w:ind w:firstLine="540"/>
        <w:jc w:val="both"/>
        <w:rPr/>
      </w:pPr>
      <w:r>
        <w:rPr/>
        <w:t xml:space="preserve">1. Утвердить Административный </w:t>
      </w:r>
      <w:hyperlink w:anchor="P45">
        <w:r>
          <w:rPr>
            <w:color w:val="0000FF"/>
          </w:rPr>
          <w:t>регламент</w:t>
        </w:r>
      </w:hyperlink>
      <w:r>
        <w:rPr/>
        <w:t xml:space="preserve"> предоставления Администрацией города Кургана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pPr>
        <w:pStyle w:val="ConsPlusNormal"/>
        <w:spacing w:before="200" w:after="0"/>
        <w:ind w:firstLine="540"/>
        <w:jc w:val="both"/>
        <w:rPr/>
      </w:pPr>
      <w:r>
        <w:rPr/>
        <w:t>2. Опубликовать настоящее Постановление в газете "Курган и курганцы" и на официальном сайте муниципального образования город Курган в информационно-телекоммуникационной сети "Интернет".</w:t>
      </w:r>
    </w:p>
    <w:p>
      <w:pPr>
        <w:pStyle w:val="ConsPlusNormal"/>
        <w:spacing w:before="200" w:after="0"/>
        <w:ind w:firstLine="540"/>
        <w:jc w:val="both"/>
        <w:rPr/>
      </w:pPr>
      <w:r>
        <w:rPr/>
        <w:t>3. Контроль за исполнением настоящего Постановления возложить на заместителя руководителя Администрации города Кургана, директора Департамента развития городского хозяйства Заскалькина С.Н. и директора муниципального казенного учреждения "Административно-техническая инспекция города Кургана" Дубанича М.М.</w:t>
      </w:r>
    </w:p>
    <w:p>
      <w:pPr>
        <w:pStyle w:val="ConsPlusNormal"/>
        <w:jc w:val="center"/>
        <w:rPr/>
      </w:pPr>
      <w:r>
        <w:rPr/>
      </w:r>
    </w:p>
    <w:p>
      <w:pPr>
        <w:pStyle w:val="ConsPlusNormal"/>
        <w:jc w:val="right"/>
        <w:rPr/>
      </w:pPr>
      <w:r>
        <w:rPr/>
        <w:t>Руководитель</w:t>
      </w:r>
    </w:p>
    <w:p>
      <w:pPr>
        <w:pStyle w:val="ConsPlusNormal"/>
        <w:jc w:val="right"/>
        <w:rPr/>
      </w:pPr>
      <w:r>
        <w:rPr/>
        <w:t>Администрации города Кургана</w:t>
      </w:r>
    </w:p>
    <w:p>
      <w:pPr>
        <w:pStyle w:val="ConsPlusNormal"/>
        <w:jc w:val="right"/>
        <w:rPr/>
      </w:pPr>
      <w:r>
        <w:rPr/>
        <w:t>А.В.ПОРШАНЬ</w:t>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numPr>
          <w:ilvl w:val="0"/>
          <w:numId w:val="0"/>
        </w:numPr>
        <w:jc w:val="right"/>
        <w:outlineLvl w:val="0"/>
        <w:rPr/>
      </w:pPr>
      <w:r>
        <w:rPr/>
        <w:t>Приложение</w:t>
      </w:r>
    </w:p>
    <w:p>
      <w:pPr>
        <w:pStyle w:val="ConsPlusNormal"/>
        <w:jc w:val="right"/>
        <w:rPr/>
      </w:pPr>
      <w:r>
        <w:rPr/>
        <w:t>к Постановлению</w:t>
      </w:r>
    </w:p>
    <w:p>
      <w:pPr>
        <w:pStyle w:val="ConsPlusNormal"/>
        <w:jc w:val="right"/>
        <w:rPr/>
      </w:pPr>
      <w:r>
        <w:rPr/>
        <w:t>Администрации города Кургана</w:t>
      </w:r>
    </w:p>
    <w:p>
      <w:pPr>
        <w:pStyle w:val="ConsPlusNormal"/>
        <w:jc w:val="right"/>
        <w:rPr/>
      </w:pPr>
      <w:r>
        <w:rPr/>
        <w:t>от 20 мая 2016 г. N 3325</w:t>
      </w:r>
    </w:p>
    <w:p>
      <w:pPr>
        <w:pStyle w:val="ConsPlusNormal"/>
        <w:jc w:val="right"/>
        <w:rPr/>
      </w:pPr>
      <w:r>
        <w:rPr/>
        <w:t>"Об утверждении Административного</w:t>
      </w:r>
    </w:p>
    <w:p>
      <w:pPr>
        <w:pStyle w:val="ConsPlusNormal"/>
        <w:jc w:val="right"/>
        <w:rPr/>
      </w:pPr>
      <w:r>
        <w:rPr/>
        <w:t>регламента предоставления Администрацией</w:t>
      </w:r>
    </w:p>
    <w:p>
      <w:pPr>
        <w:pStyle w:val="ConsPlusNormal"/>
        <w:jc w:val="right"/>
        <w:rPr/>
      </w:pPr>
      <w:r>
        <w:rPr/>
        <w:t>города Кургана муниципальной услуги</w:t>
      </w:r>
    </w:p>
    <w:p>
      <w:pPr>
        <w:pStyle w:val="ConsPlusNormal"/>
        <w:jc w:val="right"/>
        <w:rPr/>
      </w:pPr>
      <w:r>
        <w:rPr/>
        <w:t>"Признание помещения жилым помещением,</w:t>
      </w:r>
    </w:p>
    <w:p>
      <w:pPr>
        <w:pStyle w:val="ConsPlusNormal"/>
        <w:jc w:val="right"/>
        <w:rPr/>
      </w:pPr>
      <w:r>
        <w:rPr/>
        <w:t>жилого помещения непригодным для</w:t>
      </w:r>
    </w:p>
    <w:p>
      <w:pPr>
        <w:pStyle w:val="ConsPlusNormal"/>
        <w:jc w:val="right"/>
        <w:rPr/>
      </w:pPr>
      <w:r>
        <w:rPr/>
        <w:t>проживания и многоквартирного дома</w:t>
      </w:r>
    </w:p>
    <w:p>
      <w:pPr>
        <w:pStyle w:val="ConsPlusNormal"/>
        <w:jc w:val="right"/>
        <w:rPr/>
      </w:pPr>
      <w:r>
        <w:rPr/>
        <w:t>аварийным и подлежащим сносу</w:t>
      </w:r>
    </w:p>
    <w:p>
      <w:pPr>
        <w:pStyle w:val="ConsPlusNormal"/>
        <w:jc w:val="right"/>
        <w:rPr/>
      </w:pPr>
      <w:r>
        <w:rPr/>
        <w:t>или реконструкции"</w:t>
      </w:r>
    </w:p>
    <w:p>
      <w:pPr>
        <w:pStyle w:val="ConsPlusNormal"/>
        <w:jc w:val="center"/>
        <w:rPr/>
      </w:pPr>
      <w:r>
        <w:rPr/>
      </w:r>
    </w:p>
    <w:p>
      <w:pPr>
        <w:pStyle w:val="ConsPlusTitle"/>
        <w:jc w:val="center"/>
        <w:rPr/>
      </w:pPr>
      <w:bookmarkStart w:id="0" w:name="P45"/>
      <w:bookmarkEnd w:id="0"/>
      <w:r>
        <w:rPr/>
        <w:t>АДМИНИСТРАТИВНЫЙ РЕГЛАМЕНТ</w:t>
      </w:r>
    </w:p>
    <w:p>
      <w:pPr>
        <w:pStyle w:val="ConsPlusTitle"/>
        <w:jc w:val="center"/>
        <w:rPr/>
      </w:pPr>
      <w:r>
        <w:rPr/>
        <w:t>ПРЕДОСТАВЛЕНИЯ АДМИНИСТРАЦИЕЙ ГОРОДА</w:t>
      </w:r>
    </w:p>
    <w:p>
      <w:pPr>
        <w:pStyle w:val="ConsPlusTitle"/>
        <w:jc w:val="center"/>
        <w:rPr/>
      </w:pPr>
      <w:r>
        <w:rPr/>
        <w:t>КУРГАНА МУНИЦИПАЛЬНОЙ УСЛУГИ "ПРИЗНАНИЕ ПОМЕЩЕНИЯ</w:t>
      </w:r>
    </w:p>
    <w:p>
      <w:pPr>
        <w:pStyle w:val="ConsPlusTitle"/>
        <w:jc w:val="center"/>
        <w:rPr/>
      </w:pPr>
      <w:r>
        <w:rPr/>
        <w:t>ЖИЛЫМ ПОМЕЩЕНИЕМ, ЖИЛОГО ПОМЕЩЕНИЯ НЕПРИГОДНЫМ ДЛЯ</w:t>
      </w:r>
    </w:p>
    <w:p>
      <w:pPr>
        <w:pStyle w:val="ConsPlusTitle"/>
        <w:jc w:val="center"/>
        <w:rPr/>
      </w:pPr>
      <w:r>
        <w:rPr/>
        <w:t>ПРОЖИВАНИЯ И МНОГОКВАРТИРНОГО ДОМА АВАРИЙНЫМ</w:t>
      </w:r>
    </w:p>
    <w:p>
      <w:pPr>
        <w:pStyle w:val="ConsPlusTitle"/>
        <w:jc w:val="center"/>
        <w:rPr/>
      </w:pPr>
      <w:r>
        <w:rPr/>
        <w:t>И ПОДЛЕЖАЩИМ СНОСУ ИЛИ РЕКОНСТРУКЦИИ"</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firstRow="1" w:noVBand="1" w:lastRow="0" w:firstColumn="1" w:lastColumn="0" w:noHBand="0" w:val="04a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Администрации города Кургана</w:t>
            </w:r>
          </w:p>
          <w:p>
            <w:pPr>
              <w:pStyle w:val="ConsPlusNormal"/>
              <w:widowControl w:val="false"/>
              <w:jc w:val="center"/>
              <w:rPr/>
            </w:pPr>
            <w:r>
              <w:rPr>
                <w:color w:val="392C69"/>
              </w:rPr>
              <w:t xml:space="preserve">от 27.07.2016 </w:t>
            </w:r>
            <w:hyperlink r:id="rId12">
              <w:r>
                <w:rPr>
                  <w:color w:val="0000FF"/>
                </w:rPr>
                <w:t>N 5239</w:t>
              </w:r>
            </w:hyperlink>
            <w:r>
              <w:rPr>
                <w:color w:val="392C69"/>
              </w:rPr>
              <w:t xml:space="preserve">, от 22.02.2017 </w:t>
            </w:r>
            <w:hyperlink r:id="rId13">
              <w:r>
                <w:rPr>
                  <w:color w:val="0000FF"/>
                </w:rPr>
                <w:t>N 1290</w:t>
              </w:r>
            </w:hyperlink>
            <w:r>
              <w:rPr>
                <w:color w:val="392C69"/>
              </w:rPr>
              <w:t xml:space="preserve">, от 11.04.2017 </w:t>
            </w:r>
            <w:hyperlink r:id="rId14">
              <w:r>
                <w:rPr>
                  <w:color w:val="0000FF"/>
                </w:rPr>
                <w:t>N 2649</w:t>
              </w:r>
            </w:hyperlink>
            <w:r>
              <w:rPr>
                <w:color w:val="392C69"/>
              </w:rPr>
              <w:t>,</w:t>
            </w:r>
          </w:p>
          <w:p>
            <w:pPr>
              <w:pStyle w:val="ConsPlusNormal"/>
              <w:widowControl w:val="false"/>
              <w:jc w:val="center"/>
              <w:rPr/>
            </w:pPr>
            <w:r>
              <w:rPr>
                <w:color w:val="392C69"/>
              </w:rPr>
              <w:t xml:space="preserve">от 26.06.2017 </w:t>
            </w:r>
            <w:hyperlink r:id="rId15">
              <w:r>
                <w:rPr>
                  <w:color w:val="0000FF"/>
                </w:rPr>
                <w:t>N 4877</w:t>
              </w:r>
            </w:hyperlink>
            <w:r>
              <w:rPr>
                <w:color w:val="392C69"/>
              </w:rPr>
              <w:t xml:space="preserve">, от 26.03.2021 </w:t>
            </w:r>
            <w:hyperlink r:id="rId16">
              <w:r>
                <w:rPr>
                  <w:color w:val="0000FF"/>
                </w:rPr>
                <w:t>N 1790</w:t>
              </w:r>
            </w:hyperlink>
            <w:r>
              <w:rPr>
                <w:color w:val="392C69"/>
              </w:rPr>
              <w:t xml:space="preserve">, от 06.07.2021 </w:t>
            </w:r>
            <w:hyperlink r:id="rId17">
              <w:r>
                <w:rPr>
                  <w:color w:val="0000FF"/>
                </w:rPr>
                <w:t>N 4798</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center"/>
        <w:rPr/>
      </w:pPr>
      <w:r>
        <w:rPr/>
      </w:r>
    </w:p>
    <w:p>
      <w:pPr>
        <w:pStyle w:val="ConsPlusTitle"/>
        <w:numPr>
          <w:ilvl w:val="0"/>
          <w:numId w:val="0"/>
        </w:numPr>
        <w:jc w:val="center"/>
        <w:outlineLvl w:val="1"/>
        <w:rPr/>
      </w:pPr>
      <w:r>
        <w:rPr/>
        <w:t>Раздел I. ОБЩИЕ ПОЛОЖЕНИЯ</w:t>
      </w:r>
    </w:p>
    <w:p>
      <w:pPr>
        <w:pStyle w:val="ConsPlusNormal"/>
        <w:jc w:val="center"/>
        <w:rPr/>
      </w:pPr>
      <w:r>
        <w:rPr/>
      </w:r>
    </w:p>
    <w:p>
      <w:pPr>
        <w:pStyle w:val="ConsPlusTitle"/>
        <w:numPr>
          <w:ilvl w:val="0"/>
          <w:numId w:val="0"/>
        </w:numPr>
        <w:jc w:val="center"/>
        <w:outlineLvl w:val="2"/>
        <w:rPr/>
      </w:pPr>
      <w:r>
        <w:rPr/>
        <w:t>Глава 1. ПРЕДМЕТ РЕГУЛИРОВАНИЯ</w:t>
      </w:r>
    </w:p>
    <w:p>
      <w:pPr>
        <w:pStyle w:val="ConsPlusTitle"/>
        <w:jc w:val="center"/>
        <w:rPr/>
      </w:pPr>
      <w:r>
        <w:rPr/>
        <w:t>АДМИНИСТРАТИВНОГО РЕГЛАМЕНТА И КРУГ ЗАЯВИТЕЛЕЙ</w:t>
      </w:r>
    </w:p>
    <w:p>
      <w:pPr>
        <w:pStyle w:val="ConsPlusNormal"/>
        <w:jc w:val="center"/>
        <w:rPr/>
      </w:pPr>
      <w:r>
        <w:rPr/>
      </w:r>
    </w:p>
    <w:p>
      <w:pPr>
        <w:pStyle w:val="ConsPlusNormal"/>
        <w:ind w:firstLine="540"/>
        <w:jc w:val="both"/>
        <w:rPr/>
      </w:pPr>
      <w:r>
        <w:rPr/>
        <w:t>1. Административный регламент предоставления Администрацией города Кургана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определяет сроки и последовательность административных процедур (действий) Администрации города Кургана, межведомственной комиссии по оценке жилых помещений жилищного фонда, находящегося на территории муниципального образования город Курган, Департамента жилищно-коммунального хозяйства Администрации города Кургана, порядок взаимодействия между структурными подразделениями и должностными лицами, порядок взаимодействия межведомственной комиссии по оценке жилых помещений жилищного фонда, находящегося на территории муниципального образования город Курган, Департамента жилищно-коммунального хозяйства Администрации города Кургана с заявителями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pPr>
        <w:pStyle w:val="ConsPlusNormal"/>
        <w:jc w:val="both"/>
        <w:rPr/>
      </w:pPr>
      <w:r>
        <w:rPr/>
        <w:t xml:space="preserve">(в ред. Постановлений Администрации города Кургана от 22.02.2017 </w:t>
      </w:r>
      <w:hyperlink r:id="rId18">
        <w:r>
          <w:rPr>
            <w:color w:val="0000FF"/>
          </w:rPr>
          <w:t>N 1290</w:t>
        </w:r>
      </w:hyperlink>
      <w:r>
        <w:rPr/>
        <w:t xml:space="preserve">, от 11.04.2017 </w:t>
      </w:r>
      <w:hyperlink r:id="rId19">
        <w:r>
          <w:rPr>
            <w:color w:val="0000FF"/>
          </w:rPr>
          <w:t>N 2649</w:t>
        </w:r>
      </w:hyperlink>
      <w:r>
        <w:rPr/>
        <w:t>)</w:t>
      </w:r>
    </w:p>
    <w:p>
      <w:pPr>
        <w:pStyle w:val="ConsPlusNormal"/>
        <w:spacing w:before="200" w:after="0"/>
        <w:ind w:firstLine="540"/>
        <w:jc w:val="both"/>
        <w:rPr/>
      </w:pPr>
      <w:r>
        <w:rPr/>
        <w:t>2. Заявителем при предоставлении муниципальной услуги выступает собственник жилого помещения, правообладатель или гражданин (наниматель) жилого помещения (далее - заявитель).</w:t>
      </w:r>
    </w:p>
    <w:p>
      <w:pPr>
        <w:pStyle w:val="ConsPlusNormal"/>
        <w:jc w:val="center"/>
        <w:rPr/>
      </w:pPr>
      <w:r>
        <w:rPr/>
      </w:r>
    </w:p>
    <w:p>
      <w:pPr>
        <w:pStyle w:val="ConsPlusTitle"/>
        <w:numPr>
          <w:ilvl w:val="0"/>
          <w:numId w:val="0"/>
        </w:numPr>
        <w:jc w:val="center"/>
        <w:outlineLvl w:val="2"/>
        <w:rPr/>
      </w:pPr>
      <w:r>
        <w:rPr/>
        <w:t>Глава 2. ТРЕБОВАНИЯ К ПОРЯДКУ ИНФОРМИРОВАНИЯ</w:t>
      </w:r>
    </w:p>
    <w:p>
      <w:pPr>
        <w:pStyle w:val="ConsPlusTitle"/>
        <w:jc w:val="center"/>
        <w:rPr/>
      </w:pPr>
      <w:r>
        <w:rPr/>
        <w:t>О ПОРЯДКЕ ПРЕДОСТАВЛЕНИЯ МУНИЦИПАЛЬНОЙ УСЛУГИ</w:t>
      </w:r>
    </w:p>
    <w:p>
      <w:pPr>
        <w:pStyle w:val="ConsPlusNormal"/>
        <w:jc w:val="center"/>
        <w:rPr/>
      </w:pPr>
      <w:r>
        <w:rPr/>
        <w:t xml:space="preserve">(в ред. </w:t>
      </w:r>
      <w:hyperlink r:id="rId20">
        <w:r>
          <w:rPr>
            <w:color w:val="0000FF"/>
          </w:rPr>
          <w:t>Постановления</w:t>
        </w:r>
      </w:hyperlink>
      <w:r>
        <w:rPr/>
        <w:t xml:space="preserve"> Администрации города Кургана</w:t>
      </w:r>
    </w:p>
    <w:p>
      <w:pPr>
        <w:pStyle w:val="ConsPlusNormal"/>
        <w:jc w:val="center"/>
        <w:rPr/>
      </w:pPr>
      <w:r>
        <w:rPr/>
        <w:t>от 26.03.2021 N 1790)</w:t>
      </w:r>
    </w:p>
    <w:p>
      <w:pPr>
        <w:pStyle w:val="ConsPlusNormal"/>
        <w:jc w:val="center"/>
        <w:rPr/>
      </w:pPr>
      <w:r>
        <w:rPr/>
      </w:r>
    </w:p>
    <w:p>
      <w:pPr>
        <w:pStyle w:val="ConsPlusNormal"/>
        <w:ind w:firstLine="540"/>
        <w:jc w:val="both"/>
        <w:rPr/>
      </w:pPr>
      <w:r>
        <w:rPr/>
        <w:t>3. Информация о порядке предоставления муниципальной услуги предоставляется:</w:t>
      </w:r>
    </w:p>
    <w:p>
      <w:pPr>
        <w:pStyle w:val="ConsPlusNormal"/>
        <w:spacing w:before="200" w:after="0"/>
        <w:ind w:firstLine="540"/>
        <w:jc w:val="both"/>
        <w:rPr/>
      </w:pPr>
      <w:r>
        <w:rPr/>
        <w:t>1) непосредственно в Департаменте жилищно-коммунального хозяйства Администрации города Кургана, в отделе оформления документов по перепланировке (переустройству), переводу жилых и нежилых помещений муниципального казенного учреждения "Административно-техническая инспекция города Кургана".</w:t>
      </w:r>
    </w:p>
    <w:p>
      <w:pPr>
        <w:pStyle w:val="ConsPlusNormal"/>
        <w:spacing w:before="200" w:after="0"/>
        <w:ind w:firstLine="540"/>
        <w:jc w:val="both"/>
        <w:rPr/>
      </w:pPr>
      <w:r>
        <w:rPr/>
        <w:t>Записаться на прием можно путем предварительной электронной записи на официальном сайте муниципального образования города Кургана www.kurgan-city.ru в разделе "Услуги" подраздел "Предварительная запись";</w:t>
      </w:r>
    </w:p>
    <w:p>
      <w:pPr>
        <w:pStyle w:val="ConsPlusNormal"/>
        <w:spacing w:before="200" w:after="0"/>
        <w:ind w:firstLine="540"/>
        <w:jc w:val="both"/>
        <w:rPr/>
      </w:pPr>
      <w:r>
        <w:rPr/>
        <w:t>2) с использованием средств телефонной связи.</w:t>
      </w:r>
    </w:p>
    <w:p>
      <w:pPr>
        <w:pStyle w:val="ConsPlusNormal"/>
        <w:spacing w:before="200" w:after="0"/>
        <w:ind w:firstLine="540"/>
        <w:jc w:val="both"/>
        <w:rPr/>
      </w:pPr>
      <w:r>
        <w:rPr/>
        <w:t>При устном обращении (по телефону или лично) специалисты подробно и в вежливой (корректной) форме информируют обратившегося по интересующим его вопросам;</w:t>
      </w:r>
    </w:p>
    <w:p>
      <w:pPr>
        <w:pStyle w:val="ConsPlusNormal"/>
        <w:spacing w:before="200" w:after="0"/>
        <w:ind w:firstLine="540"/>
        <w:jc w:val="both"/>
        <w:rPr/>
      </w:pPr>
      <w:r>
        <w:rPr/>
        <w:t>3) посредством публичного размещения информационных материалов на официальном сайте муниципального образования города Кургана www.kurgan-city.ru;</w:t>
      </w:r>
    </w:p>
    <w:p>
      <w:pPr>
        <w:pStyle w:val="ConsPlusNormal"/>
        <w:spacing w:before="200" w:after="0"/>
        <w:ind w:firstLine="540"/>
        <w:jc w:val="both"/>
        <w:rPr/>
      </w:pPr>
      <w:r>
        <w:rPr/>
        <w:t>4) посредством ответов на письменные обращения;</w:t>
      </w:r>
    </w:p>
    <w:p>
      <w:pPr>
        <w:pStyle w:val="ConsPlusNormal"/>
        <w:spacing w:before="200" w:after="0"/>
        <w:ind w:firstLine="540"/>
        <w:jc w:val="both"/>
        <w:rPr/>
      </w:pPr>
      <w:r>
        <w:rPr/>
        <w:t>5) посредством подготовки ответов по электронной почте;</w:t>
      </w:r>
    </w:p>
    <w:p>
      <w:pPr>
        <w:pStyle w:val="ConsPlusNormal"/>
        <w:spacing w:before="200" w:after="0"/>
        <w:ind w:firstLine="540"/>
        <w:jc w:val="both"/>
        <w:rPr/>
      </w:pPr>
      <w:r>
        <w:rPr/>
        <w:t>6) на информационных стендах, установленных в помещениях Департамента жилищно-коммунального хозяйства Администрации города Кургана, муниципального казенного учреждения "Административно-техническая инспекция города Кургана", предназначенных для приема граждан;</w:t>
      </w:r>
    </w:p>
    <w:p>
      <w:pPr>
        <w:pStyle w:val="ConsPlusNormal"/>
        <w:spacing w:before="200" w:after="0"/>
        <w:ind w:firstLine="540"/>
        <w:jc w:val="both"/>
        <w:rPr/>
      </w:pPr>
      <w:r>
        <w:rPr/>
        <w:t>7) посредством размещения информации о муниципальной услуге на Едином портале государственных и муниципальных услуг на сайте www.gosuslugi.ru.</w:t>
      </w:r>
    </w:p>
    <w:p>
      <w:pPr>
        <w:pStyle w:val="ConsPlusNormal"/>
        <w:spacing w:before="200" w:after="0"/>
        <w:ind w:firstLine="540"/>
        <w:jc w:val="both"/>
        <w:rPr/>
      </w:pPr>
      <w:r>
        <w:rPr/>
        <w:t>4. Информация о порядке предоставления муниципальной услуги может быть получена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МФЦ).</w:t>
      </w:r>
    </w:p>
    <w:p>
      <w:pPr>
        <w:pStyle w:val="ConsPlusNormal"/>
        <w:spacing w:before="200" w:after="0"/>
        <w:ind w:firstLine="540"/>
        <w:jc w:val="both"/>
        <w:rPr/>
      </w:pPr>
      <w:r>
        <w:rPr/>
        <w:t>5. На информационных стендах, расположенных в Департаменте жилищно-коммунального хозяйства Администрации города Кургана, муниципальном казенном учреждении "Административно-техническая инспекция города Кургана", на официальном сайте муниципального образования города Кургана www.kurgan-city.ru в разделе "Услуги",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размещается следующая справочная информация о порядке предоставления муниципальной услуги:</w:t>
      </w:r>
    </w:p>
    <w:p>
      <w:pPr>
        <w:pStyle w:val="ConsPlusNormal"/>
        <w:spacing w:before="200" w:after="0"/>
        <w:ind w:firstLine="540"/>
        <w:jc w:val="both"/>
        <w:rPr/>
      </w:pPr>
      <w:r>
        <w:rPr/>
        <w:t>1) извлечения из текста настоящего Административного регламента (полная версия размещается на официальном сайте муниципального образования города Кургана www.kurgan-city.ru в разделе "Документы", подраздел "Административные регламенты");</w:t>
      </w:r>
    </w:p>
    <w:p>
      <w:pPr>
        <w:pStyle w:val="ConsPlusNormal"/>
        <w:spacing w:before="200" w:after="0"/>
        <w:ind w:firstLine="540"/>
        <w:jc w:val="both"/>
        <w:rPr/>
      </w:pPr>
      <w:r>
        <w:rPr/>
        <w:t>2) форма и образец заявления для заполнения;</w:t>
      </w:r>
    </w:p>
    <w:p>
      <w:pPr>
        <w:pStyle w:val="ConsPlusNormal"/>
        <w:spacing w:before="200" w:after="0"/>
        <w:ind w:firstLine="540"/>
        <w:jc w:val="both"/>
        <w:rPr/>
      </w:pPr>
      <w:r>
        <w:rPr/>
        <w:t>3) перечень документов, необходимых для предоставления муниципальной услуги;</w:t>
      </w:r>
    </w:p>
    <w:p>
      <w:pPr>
        <w:pStyle w:val="ConsPlusNormal"/>
        <w:spacing w:before="200" w:after="0"/>
        <w:ind w:firstLine="540"/>
        <w:jc w:val="both"/>
        <w:rPr>
          <w:rFonts w:eastAsiaTheme="minorEastAsia"/>
          <w:shd w:fill="FFFF00" w:val="clear"/>
        </w:rPr>
      </w:pPr>
      <w:r>
        <w:rPr>
          <w:rFonts w:eastAsiaTheme="minorEastAsia"/>
          <w:shd w:fill="FFFF00" w:val="clear"/>
        </w:rPr>
        <w:t xml:space="preserve">4) блок-схема предоставления муниципальной услуги;- </w:t>
      </w:r>
      <w:r>
        <w:rPr>
          <w:rFonts w:eastAsiaTheme="minorEastAsia"/>
          <w:shd w:fill="FFFF00" w:val="clear"/>
        </w:rPr>
        <w:t xml:space="preserve">ИСКЛЮЧИТЬ </w:t>
      </w:r>
      <w:r>
        <w:rPr>
          <w:rFonts w:eastAsiaTheme="minorEastAsia"/>
          <w:shd w:fill="FFFF00" w:val="clear"/>
        </w:rPr>
        <w:t>(ПОСТ.№9894 от 29.12.2022)</w:t>
      </w:r>
    </w:p>
    <w:p>
      <w:pPr>
        <w:pStyle w:val="ConsPlusNormal"/>
        <w:spacing w:before="200" w:after="0"/>
        <w:ind w:firstLine="540"/>
        <w:jc w:val="both"/>
        <w:rPr/>
      </w:pPr>
      <w:r>
        <w:rPr/>
        <w:t>5) извлечения из нормативных правовых актов, регулирующих отношения, возникающие в связи с предоставлением муниципальной услуги;</w:t>
      </w:r>
    </w:p>
    <w:p>
      <w:pPr>
        <w:pStyle w:val="ConsPlusNormal"/>
        <w:spacing w:before="200" w:after="0"/>
        <w:ind w:firstLine="540"/>
        <w:jc w:val="both"/>
        <w:rPr/>
      </w:pPr>
      <w:r>
        <w:rPr/>
        <w:t>6) место нахождения специалистов и график приема, справочные телефоны специалистов, а также место нахождения, график работы, телефон, адрес электронной почты Департамента жилищно-коммунального хозяйства Администрации города Кургана, место нахождения, график работы, телефон муниципального казенного учреждения "Административно-техническая инспекция города Кургана", адрес официального сайта муниципального образования города Кургана в сети "Интернет";</w:t>
      </w:r>
    </w:p>
    <w:p>
      <w:pPr>
        <w:pStyle w:val="ConsPlusNormal"/>
        <w:spacing w:before="200" w:after="0"/>
        <w:ind w:firstLine="540"/>
        <w:jc w:val="both"/>
        <w:rPr/>
      </w:pPr>
      <w:r>
        <w:rPr/>
        <w:t>7) информация о возможности получения муниципальной услуги посредством Единого портала государственных и муниципальных услуг, а также через МФЦ;</w:t>
      </w:r>
    </w:p>
    <w:p>
      <w:pPr>
        <w:pStyle w:val="ConsPlusNormal"/>
        <w:spacing w:before="200" w:after="0"/>
        <w:ind w:firstLine="540"/>
        <w:jc w:val="both"/>
        <w:rPr/>
      </w:pPr>
      <w:r>
        <w:rPr/>
        <w:t>8) место нахождения и график работы МФЦ.</w:t>
      </w:r>
    </w:p>
    <w:p>
      <w:pPr>
        <w:pStyle w:val="ConsPlusNormal"/>
        <w:spacing w:before="200" w:after="0"/>
        <w:ind w:firstLine="540"/>
        <w:jc w:val="both"/>
        <w:rPr/>
      </w:pPr>
      <w:r>
        <w:rPr/>
        <w:t>При изменении информации о предоставлении муниципальной услуги осуществляется ее периодическое обновление.</w:t>
      </w:r>
    </w:p>
    <w:p>
      <w:pPr>
        <w:pStyle w:val="ConsPlusNormal"/>
        <w:jc w:val="center"/>
        <w:rPr/>
      </w:pPr>
      <w:r>
        <w:rPr/>
      </w:r>
    </w:p>
    <w:p>
      <w:pPr>
        <w:pStyle w:val="ConsPlusTitle"/>
        <w:numPr>
          <w:ilvl w:val="0"/>
          <w:numId w:val="0"/>
        </w:numPr>
        <w:jc w:val="center"/>
        <w:outlineLvl w:val="1"/>
        <w:rPr/>
      </w:pPr>
      <w:r>
        <w:rPr/>
        <w:t>Раздел II. СТАНДАРТ ПРЕДОСТАВЛЕНИЯ МУНИЦИПАЛЬНОЙ УСЛУГИ</w:t>
      </w:r>
    </w:p>
    <w:p>
      <w:pPr>
        <w:pStyle w:val="ConsPlusNormal"/>
        <w:jc w:val="center"/>
        <w:rPr/>
      </w:pPr>
      <w:r>
        <w:rPr/>
      </w:r>
    </w:p>
    <w:p>
      <w:pPr>
        <w:pStyle w:val="ConsPlusNormal"/>
        <w:ind w:firstLine="540"/>
        <w:jc w:val="both"/>
        <w:rPr/>
      </w:pPr>
      <w:r>
        <w:rPr/>
        <w:t>6.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ConsPlusNormal"/>
        <w:spacing w:before="200" w:after="0"/>
        <w:ind w:firstLine="540"/>
        <w:jc w:val="both"/>
        <w:rPr/>
      </w:pPr>
      <w:r>
        <w:rPr/>
        <w:t>7. Муниципальная услуга предоставляется: Администрацией города Кургана.</w:t>
      </w:r>
    </w:p>
    <w:p>
      <w:pPr>
        <w:pStyle w:val="ConsPlusNormal"/>
        <w:spacing w:before="200" w:after="0"/>
        <w:ind w:firstLine="540"/>
        <w:jc w:val="both"/>
        <w:rPr/>
      </w:pPr>
      <w:r>
        <w:rPr/>
        <w:t xml:space="preserve">Непосредственное рассмотрение заявлений о предоставлении муниципальной услуги и проведение оценки соответствия помещения установленным в </w:t>
      </w:r>
      <w:hyperlink r:id="rId21">
        <w:r>
          <w:rPr>
            <w:color w:val="0000FF"/>
          </w:rPr>
          <w:t>Положении</w:t>
        </w:r>
      </w:hyperlink>
      <w:r>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требованиям (далее - установленным требованиям) осуществляется межведомственной комиссией по оценке жилых помещений жилищного фонда, находящегося на территории муниципального образования город Курган (далее - Комиссия).</w:t>
      </w:r>
    </w:p>
    <w:p>
      <w:pPr>
        <w:pStyle w:val="ConsPlusNormal"/>
        <w:jc w:val="both"/>
        <w:rPr/>
      </w:pPr>
      <w:r>
        <w:rPr/>
        <w:t xml:space="preserve">(в ред. Постановлений Администрации города Кургана от 11.04.2017 </w:t>
      </w:r>
      <w:hyperlink r:id="rId22">
        <w:r>
          <w:rPr>
            <w:color w:val="0000FF"/>
          </w:rPr>
          <w:t>N 2649</w:t>
        </w:r>
      </w:hyperlink>
      <w:r>
        <w:rPr/>
        <w:t xml:space="preserve">, от 06.07.2021 </w:t>
      </w:r>
      <w:hyperlink r:id="rId23">
        <w:r>
          <w:rPr>
            <w:color w:val="0000FF"/>
          </w:rPr>
          <w:t>N 4798</w:t>
        </w:r>
      </w:hyperlink>
      <w:r>
        <w:rPr/>
        <w:t>)</w:t>
      </w:r>
    </w:p>
    <w:p>
      <w:pPr>
        <w:pStyle w:val="ConsPlusNormal"/>
        <w:spacing w:before="200" w:after="0"/>
        <w:ind w:firstLine="540"/>
        <w:jc w:val="both"/>
        <w:rPr/>
      </w:pPr>
      <w:r>
        <w:rPr/>
        <w:t>В предоставлении муниципальной услуги участвует Департамент жилищно-коммунального хозяйства Администрации города Кургана (далее - Департамент), который организует работу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муниципальное казенное учреждение "Административно-техническая инспекция города Кургана" (далее - Учреждение).</w:t>
      </w:r>
    </w:p>
    <w:p>
      <w:pPr>
        <w:pStyle w:val="ConsPlusNormal"/>
        <w:jc w:val="both"/>
        <w:rPr/>
      </w:pPr>
      <w:r>
        <w:rPr/>
        <w:t xml:space="preserve">(в ред. </w:t>
      </w:r>
      <w:hyperlink r:id="rId24">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Муниципальная услуга также может быть предоставлена через МФЦ в соответствии с соглашением о взаимодействии между МФЦ и Администрацией города Кургана.</w:t>
      </w:r>
    </w:p>
    <w:p>
      <w:pPr>
        <w:pStyle w:val="ConsPlusNormal"/>
        <w:spacing w:before="200" w:after="0"/>
        <w:ind w:firstLine="540"/>
        <w:jc w:val="both"/>
        <w:rPr/>
      </w:pPr>
      <w:r>
        <w:rPr/>
        <w:t>8. Результатом предоставления муниципальной услуги является: направление заявителю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 либо отказ в предоставлении муниципальной услуги.</w:t>
      </w:r>
    </w:p>
    <w:p>
      <w:pPr>
        <w:pStyle w:val="ConsPlusNormal"/>
        <w:spacing w:before="200" w:after="0"/>
        <w:ind w:firstLine="540"/>
        <w:jc w:val="both"/>
        <w:rPr/>
      </w:pPr>
      <w:r>
        <w:rPr/>
        <w:t>9. Срок предоставления муниципальной услуги:</w:t>
      </w:r>
    </w:p>
    <w:p>
      <w:pPr>
        <w:pStyle w:val="ConsPlusNormal"/>
        <w:spacing w:before="200" w:after="0"/>
        <w:ind w:firstLine="540"/>
        <w:jc w:val="both"/>
        <w:rPr/>
      </w:pPr>
      <w:r>
        <w:rPr/>
        <w:t xml:space="preserve">- не более чем 65 дней со дня поступления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а в случае обследования жилых помещений, получивших повреждения в результате чрезвычайной ситуации, </w:t>
      </w:r>
      <w:r>
        <w:rPr>
          <w:rFonts w:eastAsiaTheme="minorEastAsia"/>
          <w:shd w:fill="FFFF00" w:val="clear"/>
        </w:rPr>
        <w:t xml:space="preserve">45 дней - </w:t>
      </w:r>
      <w:r>
        <w:rPr>
          <w:rFonts w:eastAsiaTheme="minorEastAsia"/>
          <w:shd w:fill="FFFF00" w:val="clear"/>
        </w:rPr>
        <w:t xml:space="preserve">ЗАМЕНИТЬ НА «35 дней» </w:t>
      </w:r>
      <w:r>
        <w:rPr>
          <w:rFonts w:eastAsiaTheme="minorEastAsia"/>
          <w:shd w:fill="FFFF00" w:val="clear"/>
        </w:rPr>
        <w:t>(ПОСТ.№9894 от 29.12.2022)</w:t>
      </w:r>
      <w:r>
        <w:rPr/>
        <w:t>(без учета времени приостановления муниципальной услуги, необходимого заявителю для предоставления в Комиссию заключения специализированной организации по результатам обследования элементов ограждающих и несущих конструкций жилого помещения - в случае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(не соответствующим) установленным требованиям.</w:t>
      </w:r>
    </w:p>
    <w:p>
      <w:pPr>
        <w:pStyle w:val="ConsPlusNormal"/>
        <w:jc w:val="both"/>
        <w:rPr/>
      </w:pPr>
      <w:r>
        <w:rPr/>
        <w:t xml:space="preserve">(в ред. </w:t>
      </w:r>
      <w:hyperlink r:id="rId25">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При принятии Комиссией решения о проведении дополнительного обследования оцениваемого помещения срок предоставления муниципальной услуги увеличивается на срок, необходимый для проведения указанного обследования</w:t>
      </w:r>
      <w:r>
        <w:rPr>
          <w:rFonts w:eastAsiaTheme="minorEastAsia"/>
          <w:shd w:fill="FFFF00" w:val="clear"/>
        </w:rPr>
        <w:t>, но не более чем на 60 дней -</w:t>
      </w:r>
      <w:r>
        <w:rPr>
          <w:rFonts w:eastAsiaTheme="minorEastAsia"/>
          <w:shd w:fill="FFFF00" w:val="clear"/>
        </w:rPr>
        <w:t xml:space="preserve">ИСКЛЮЧИТЬ </w:t>
      </w:r>
      <w:r>
        <w:rPr>
          <w:rFonts w:eastAsiaTheme="minorEastAsia"/>
          <w:shd w:fill="FFFF00" w:val="clear"/>
        </w:rPr>
        <w:t>(ПОСТ.№9894 от 29.12.2022)</w:t>
      </w:r>
    </w:p>
    <w:p>
      <w:pPr>
        <w:pStyle w:val="ConsPlusNormal"/>
        <w:spacing w:before="200" w:after="0"/>
        <w:ind w:firstLine="540"/>
        <w:jc w:val="both"/>
        <w:rPr/>
      </w:pPr>
      <w:r>
        <w:rP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Комиссию через Департамент.</w:t>
      </w:r>
    </w:p>
    <w:p>
      <w:pPr>
        <w:pStyle w:val="ConsPlusNormal"/>
        <w:spacing w:before="200" w:after="0"/>
        <w:ind w:firstLine="540"/>
        <w:jc w:val="both"/>
        <w:rPr/>
      </w:pPr>
      <w:r>
        <w:rPr/>
        <w:t>10. Муниципальная услуга оказывается в соответствии со следующими нормативными правовыми актами, непосредственно регулирующими ее предоставление:</w:t>
      </w:r>
    </w:p>
    <w:p>
      <w:pPr>
        <w:pStyle w:val="ConsPlusNormal"/>
        <w:spacing w:before="200" w:after="0"/>
        <w:ind w:firstLine="540"/>
        <w:jc w:val="both"/>
        <w:rPr/>
      </w:pPr>
      <w:r>
        <w:rPr/>
        <w:t xml:space="preserve">- Жилищный </w:t>
      </w:r>
      <w:hyperlink r:id="rId26">
        <w:r>
          <w:rPr>
            <w:color w:val="0000FF"/>
          </w:rPr>
          <w:t>кодекс</w:t>
        </w:r>
      </w:hyperlink>
      <w:r>
        <w:rPr/>
        <w:t xml:space="preserve"> Российской Федерации;</w:t>
      </w:r>
    </w:p>
    <w:p>
      <w:pPr>
        <w:pStyle w:val="ConsPlusNormal"/>
        <w:spacing w:before="200" w:after="0"/>
        <w:ind w:firstLine="540"/>
        <w:jc w:val="both"/>
        <w:rPr/>
      </w:pPr>
      <w:r>
        <w:rPr/>
        <w:t xml:space="preserve">- Федеральный </w:t>
      </w:r>
      <w:hyperlink r:id="rId27">
        <w:r>
          <w:rPr>
            <w:color w:val="0000FF"/>
          </w:rPr>
          <w:t>закон</w:t>
        </w:r>
      </w:hyperlink>
      <w:r>
        <w:rPr/>
        <w:t xml:space="preserve"> от 06.10.2003 N 131-ФЗ "Об общих принципах организации местного самоуправления в Российской Федерации";</w:t>
      </w:r>
    </w:p>
    <w:p>
      <w:pPr>
        <w:pStyle w:val="ConsPlusNormal"/>
        <w:spacing w:before="200" w:after="0"/>
        <w:ind w:firstLine="540"/>
        <w:jc w:val="both"/>
        <w:rPr/>
      </w:pPr>
      <w:r>
        <w:rPr/>
        <w:t xml:space="preserve">- Федеральный </w:t>
      </w:r>
      <w:hyperlink r:id="rId28">
        <w:r>
          <w:rPr>
            <w:color w:val="0000FF"/>
          </w:rPr>
          <w:t>закон</w:t>
        </w:r>
      </w:hyperlink>
      <w:r>
        <w:rPr/>
        <w:t xml:space="preserve"> от 27.07.2010 N 210-ФЗ "Об организации предоставления государственных и муниципальных услуг";</w:t>
      </w:r>
    </w:p>
    <w:p>
      <w:pPr>
        <w:pStyle w:val="ConsPlusNormal"/>
        <w:spacing w:before="200" w:after="0"/>
        <w:ind w:firstLine="540"/>
        <w:jc w:val="both"/>
        <w:rPr/>
      </w:pPr>
      <w:r>
        <w:rPr/>
        <w:t xml:space="preserve">- </w:t>
      </w:r>
      <w:hyperlink r:id="rId29">
        <w:r>
          <w:rPr>
            <w:color w:val="0000FF"/>
          </w:rPr>
          <w:t>Постановление</w:t>
        </w:r>
      </w:hyperlink>
      <w:r>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ConsPlusNormal"/>
        <w:jc w:val="both"/>
        <w:rPr/>
      </w:pPr>
      <w:r>
        <w:rPr/>
        <w:t xml:space="preserve">(в ред. </w:t>
      </w:r>
      <w:hyperlink r:id="rId30">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 xml:space="preserve">- </w:t>
      </w:r>
      <w:hyperlink r:id="rId31">
        <w:r>
          <w:rPr>
            <w:color w:val="0000FF"/>
          </w:rPr>
          <w:t>Решение</w:t>
        </w:r>
      </w:hyperlink>
      <w:r>
        <w:rPr/>
        <w:t xml:space="preserve"> Курганской городской Думы от 20.06.2012 N 125 "Об утверждении Перечня услуг, которые являются необходимыми и обязательными для предоставления муниципальных услуг на территории города Кургана";</w:t>
      </w:r>
    </w:p>
    <w:p>
      <w:pPr>
        <w:pStyle w:val="ConsPlusNormal"/>
        <w:spacing w:before="200" w:after="0"/>
        <w:ind w:firstLine="540"/>
        <w:jc w:val="both"/>
        <w:rPr/>
      </w:pPr>
      <w:r>
        <w:rPr/>
        <w:t xml:space="preserve">- </w:t>
      </w:r>
      <w:hyperlink r:id="rId32">
        <w:r>
          <w:rPr>
            <w:color w:val="0000FF"/>
          </w:rPr>
          <w:t>Постановление</w:t>
        </w:r>
      </w:hyperlink>
      <w:r>
        <w:rPr/>
        <w:t xml:space="preserve"> Администрации города Кургана от 01.03.2017 N 1463 "О межведомственной комиссии по оценке жилых помещений жилищного фонда, находящегося на территории муниципального образования город Курган".</w:t>
      </w:r>
    </w:p>
    <w:p>
      <w:pPr>
        <w:pStyle w:val="ConsPlusNormal"/>
        <w:jc w:val="both"/>
        <w:rPr/>
      </w:pPr>
      <w:r>
        <w:rPr/>
        <w:t xml:space="preserve">(в ред. </w:t>
      </w:r>
      <w:hyperlink r:id="rId33">
        <w:r>
          <w:rPr>
            <w:color w:val="0000FF"/>
          </w:rPr>
          <w:t>Постановления</w:t>
        </w:r>
      </w:hyperlink>
      <w:r>
        <w:rPr/>
        <w:t xml:space="preserve"> Администрации города Кургана от 11.04.2017 N 2649)</w:t>
      </w:r>
    </w:p>
    <w:p>
      <w:pPr>
        <w:pStyle w:val="ConsPlusNormal"/>
        <w:spacing w:before="200" w:after="0"/>
        <w:ind w:firstLine="540"/>
        <w:jc w:val="both"/>
        <w:rPr>
          <w:rFonts w:eastAsiaTheme="minorEastAsia"/>
          <w:shd w:fill="FFFFFF" w:val="clear"/>
        </w:rPr>
      </w:pPr>
      <w:bookmarkStart w:id="1" w:name="P116"/>
      <w:bookmarkEnd w:id="1"/>
      <w:r>
        <w:rPr>
          <w:rFonts w:eastAsiaTheme="minorEastAsia"/>
          <w:shd w:fill="FFFFFF" w:val="clear"/>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spacing w:before="200" w:after="0"/>
        <w:ind w:firstLine="540"/>
        <w:jc w:val="both"/>
        <w:rPr/>
      </w:pPr>
      <w:r>
        <w:rPr/>
        <w:t xml:space="preserve">1) </w:t>
      </w:r>
      <w:hyperlink w:anchor="P433">
        <w:r>
          <w:rPr>
            <w:color w:val="0000FF"/>
          </w:rPr>
          <w:t>заявление</w:t>
        </w:r>
      </w:hyperlink>
      <w:r>
        <w:rPr/>
        <w:t xml:space="preserve"> на имя председателя Комиссии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1 к настоящему Административному регламенту;</w:t>
      </w:r>
    </w:p>
    <w:p>
      <w:pPr>
        <w:pStyle w:val="ConsPlusNormal"/>
        <w:spacing w:before="200" w:after="0"/>
        <w:ind w:firstLine="540"/>
        <w:jc w:val="both"/>
        <w:rPr/>
      </w:pPr>
      <w:r>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ConsPlusNormal"/>
        <w:jc w:val="both"/>
        <w:rPr/>
      </w:pPr>
      <w:r>
        <w:rPr/>
        <w:t xml:space="preserve">(в ред. </w:t>
      </w:r>
      <w:hyperlink r:id="rId34">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3) в отношении нежилого помещения для признания его в дальнейшем жилым помещением - проект реконструкции нежилого помещения;</w:t>
      </w:r>
    </w:p>
    <w:p>
      <w:pPr>
        <w:pStyle w:val="ConsPlusNormal"/>
        <w:spacing w:before="200" w:after="0"/>
        <w:ind w:firstLine="540"/>
        <w:jc w:val="both"/>
        <w:rPr/>
      </w:pPr>
      <w:r>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ConsPlusNormal"/>
        <w:spacing w:before="200" w:after="0"/>
        <w:ind w:firstLine="540"/>
        <w:jc w:val="both"/>
        <w:rPr/>
      </w:pPr>
      <w:r>
        <w:rP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(не соответствующим) установленным требованиям;</w:t>
      </w:r>
    </w:p>
    <w:p>
      <w:pPr>
        <w:pStyle w:val="ConsPlusNormal"/>
        <w:jc w:val="both"/>
        <w:rPr/>
      </w:pPr>
      <w:r>
        <w:rPr/>
        <w:t xml:space="preserve">(в ред. </w:t>
      </w:r>
      <w:hyperlink r:id="rId35">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6) заявления, письма, жалобы граждан на неудовлетворительные условия проживания - по усмотрению заявителя;</w:t>
      </w:r>
    </w:p>
    <w:p>
      <w:pPr>
        <w:pStyle w:val="ConsPlusNormal"/>
        <w:spacing w:before="200" w:after="0"/>
        <w:ind w:firstLine="540"/>
        <w:jc w:val="both"/>
        <w:rPr/>
      </w:pPr>
      <w:r>
        <w:rPr/>
        <w:t>7) медицинские документы, соответствующие заболеванию - предоставляются для инвалидов и других маломобильных групп населения, пользующихся в связи с заболеванием креслами-колясками, в случае признания непригодными для проживания граждан и членов их семей отдельных занимаемых ими жилых помещений (квартира, комната).</w:t>
      </w:r>
    </w:p>
    <w:p>
      <w:pPr>
        <w:pStyle w:val="ConsPlusNormal"/>
        <w:spacing w:before="200" w:after="0"/>
        <w:ind w:firstLine="540"/>
        <w:jc w:val="both"/>
        <w:rPr/>
      </w:pPr>
      <w:r>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w:t>
      </w:r>
      <w:hyperlink r:id="rId36">
        <w:r>
          <w:rPr>
            <w:color w:val="0000FF"/>
          </w:rPr>
          <w:t>частью 3 статьи 7</w:t>
        </w:r>
      </w:hyperlink>
      <w:r>
        <w:rPr/>
        <w:t xml:space="preserve"> Федерального закона от 27.07.2010 N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pPr>
        <w:pStyle w:val="ConsPlusNormal"/>
        <w:spacing w:before="200" w:after="0"/>
        <w:ind w:firstLine="540"/>
        <w:jc w:val="both"/>
        <w:rPr/>
      </w:pPr>
      <w:bookmarkStart w:id="2" w:name="P127"/>
      <w:bookmarkEnd w:id="2"/>
      <w:r>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pPr>
        <w:pStyle w:val="ConsPlusNormal"/>
        <w:spacing w:before="200" w:after="0"/>
        <w:ind w:firstLine="540"/>
        <w:jc w:val="both"/>
        <w:rPr/>
      </w:pPr>
      <w:r>
        <w:rPr/>
        <w:t>1) сведения из Единого государственного реестра недвижимости о правах на жилое помещение;</w:t>
      </w:r>
    </w:p>
    <w:p>
      <w:pPr>
        <w:pStyle w:val="ConsPlusNormal"/>
        <w:jc w:val="both"/>
        <w:rPr/>
      </w:pPr>
      <w:r>
        <w:rPr/>
        <w:t xml:space="preserve">(в ред. </w:t>
      </w:r>
      <w:hyperlink r:id="rId37">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2) технический паспорт жилого помещения, а для нежилых помещений - технический план;</w:t>
      </w:r>
    </w:p>
    <w:p>
      <w:pPr>
        <w:pStyle w:val="ConsPlusNormal"/>
        <w:spacing w:before="200" w:after="0"/>
        <w:ind w:firstLine="540"/>
        <w:jc w:val="both"/>
        <w:rPr/>
      </w:pPr>
      <w:r>
        <w:rPr/>
        <w:t>3) заключения (акты) соответствующих органов государственного надзора (контроля) - в случае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(не соответствующим) установленным требованиям.</w:t>
      </w:r>
    </w:p>
    <w:p>
      <w:pPr>
        <w:pStyle w:val="ConsPlusNormal"/>
        <w:spacing w:before="200" w:after="0"/>
        <w:ind w:firstLine="540"/>
        <w:jc w:val="both"/>
        <w:rPr/>
      </w:pPr>
      <w:r>
        <w:rPr/>
        <w:t>При непредставлении указанных в настоящем пункте документов заявителем Комиссия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
        <w:spacing w:before="200" w:after="0"/>
        <w:ind w:firstLine="540"/>
        <w:jc w:val="both"/>
        <w:rPr/>
      </w:pPr>
      <w:r>
        <w:rPr/>
        <w:t>Комиссия вправе запрашивать указанные в настоящем пункте документы в органах государственного надзора (контроля) (органы, уполномоченные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pPr>
        <w:pStyle w:val="ConsPlusNormal"/>
        <w:jc w:val="both"/>
        <w:rPr/>
      </w:pPr>
      <w:r>
        <w:rPr/>
        <w:t xml:space="preserve">(в ред. </w:t>
      </w:r>
      <w:hyperlink r:id="rId38">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13. Документы, предоставляемые заявителем, в целях предоставления муниципальной услуги:</w:t>
      </w:r>
    </w:p>
    <w:p>
      <w:pPr>
        <w:pStyle w:val="ConsPlusNormal"/>
        <w:spacing w:before="200" w:after="0"/>
        <w:ind w:firstLine="540"/>
        <w:jc w:val="both"/>
        <w:rPr/>
      </w:pPr>
      <w:r>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pPr>
        <w:pStyle w:val="ConsPlusNormal"/>
        <w:spacing w:before="200" w:after="0"/>
        <w:ind w:firstLine="540"/>
        <w:jc w:val="both"/>
        <w:rPr/>
      </w:pPr>
      <w:r>
        <w:rPr/>
        <w:t>2) тексты документов должны быть написаны разборчиво, фамилии, имена и отчества физических лиц, наименование, организационно-правовая форма юридических лиц, фамилии, имена и отчества представителей, адреса, должны быть написаны полностью;</w:t>
      </w:r>
    </w:p>
    <w:p>
      <w:pPr>
        <w:pStyle w:val="ConsPlusNormal"/>
        <w:spacing w:before="200" w:after="0"/>
        <w:ind w:firstLine="540"/>
        <w:jc w:val="both"/>
        <w:rPr/>
      </w:pPr>
      <w:r>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pPr>
        <w:pStyle w:val="ConsPlusNormal"/>
        <w:spacing w:before="200" w:after="0"/>
        <w:ind w:firstLine="540"/>
        <w:jc w:val="both"/>
        <w:rPr/>
      </w:pPr>
      <w:r>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pPr>
        <w:pStyle w:val="ConsPlusNormal"/>
        <w:spacing w:before="200" w:after="0"/>
        <w:ind w:firstLine="540"/>
        <w:jc w:val="both"/>
        <w:rPr/>
      </w:pPr>
      <w:r>
        <w:rPr>
          <w:rFonts w:eastAsia="" w:cs="Arial" w:eastAsiaTheme="minorEastAsia"/>
          <w:sz w:val="20"/>
          <w:shd w:fill="FFFF00" w:val="clear"/>
          <w:lang w:eastAsia="ru-RU"/>
        </w:rPr>
        <w:t xml:space="preserve">СМОТРЕТЬ ИЗМЕНЕНИЯ В ПОСТАНОВЛЕНИИ </w:t>
      </w:r>
      <w:r>
        <w:rPr>
          <w:rFonts w:eastAsia="" w:cs="Arial" w:eastAsiaTheme="minorEastAsia"/>
          <w:sz w:val="20"/>
          <w:shd w:fill="FFFF00" w:val="clear"/>
          <w:lang w:eastAsia="ru-RU"/>
        </w:rPr>
        <w:t>№9894 от 29.12.2022</w:t>
      </w:r>
      <w:r>
        <w:rPr>
          <w:rFonts w:eastAsia="" w:cs="Arial" w:eastAsiaTheme="minorEastAsia"/>
          <w:sz w:val="20"/>
          <w:shd w:fill="FFFF00" w:val="clear"/>
          <w:lang w:eastAsia="ru-RU"/>
        </w:rPr>
        <w:t>!!</w:t>
      </w:r>
      <w:r>
        <w:rPr/>
        <w:t>Комиссия, Департамент и МФЦ, в случае обращения заявителя через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before="200" w:after="0"/>
        <w:ind w:firstLine="540"/>
        <w:jc w:val="both"/>
        <w:rPr/>
      </w:pPr>
      <w:r>
        <w:rPr/>
        <w:t>15. Основания для отказа в приеме документов, необходимых для предоставления муниципальной услуги, отсутствуют.</w:t>
      </w:r>
    </w:p>
    <w:p>
      <w:pPr>
        <w:pStyle w:val="ConsPlusNormal"/>
        <w:spacing w:before="200" w:after="0"/>
        <w:ind w:firstLine="540"/>
        <w:jc w:val="both"/>
        <w:rPr/>
      </w:pPr>
      <w:bookmarkStart w:id="3" w:name="P142"/>
      <w:bookmarkEnd w:id="3"/>
      <w:r>
        <w:rPr/>
        <w:t>16. Исчерпывающий перечень оснований для отказа в предоставлении муниципальной услуги:</w:t>
      </w:r>
    </w:p>
    <w:p>
      <w:pPr>
        <w:pStyle w:val="ConsPlusNormal"/>
        <w:spacing w:before="200" w:after="0"/>
        <w:ind w:firstLine="540"/>
        <w:jc w:val="both"/>
        <w:rPr/>
      </w:pPr>
      <w:r>
        <w:rPr/>
        <w:t xml:space="preserve">1) непредставление документов, указанных в </w:t>
      </w:r>
      <w:hyperlink w:anchor="P116">
        <w:r>
          <w:rPr>
            <w:color w:val="0000FF"/>
          </w:rPr>
          <w:t>пункте 11 раздела II</w:t>
        </w:r>
      </w:hyperlink>
      <w:r>
        <w:rPr/>
        <w:t xml:space="preserve"> настоящего Административного регламента, обязанность по предоставлению которых возложена на заявителя;</w:t>
      </w:r>
    </w:p>
    <w:p>
      <w:pPr>
        <w:pStyle w:val="ConsPlusNormal"/>
        <w:spacing w:before="200" w:after="0"/>
        <w:ind w:firstLine="540"/>
        <w:jc w:val="both"/>
        <w:rPr/>
      </w:pPr>
      <w:r>
        <w:rPr/>
        <w:t>2) обращение заявителя, не относящегося к категории заявителей;</w:t>
      </w:r>
    </w:p>
    <w:p>
      <w:pPr>
        <w:pStyle w:val="ConsPlusNormal"/>
        <w:spacing w:before="200" w:after="0"/>
        <w:ind w:firstLine="540"/>
        <w:jc w:val="both"/>
        <w:rPr/>
      </w:pPr>
      <w:r>
        <w:rPr/>
        <w:t>3) представление документов в ненадлежащий орган.</w:t>
      </w:r>
    </w:p>
    <w:p>
      <w:pPr>
        <w:pStyle w:val="ConsPlusNormal"/>
        <w:spacing w:before="200" w:after="0"/>
        <w:ind w:firstLine="540"/>
        <w:jc w:val="both"/>
        <w:rPr/>
      </w:pPr>
      <w:r>
        <w:rPr/>
        <w:t>17. Основанием для приостановления предоставления муниципальной услуги является необходимость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 в Комиссию - в случае если при проведении оценки соответствия помещения установленным требованиям Комиссия определила необходимым предоставление такого заключения для принятия решения о признании жилого помещения соответствующим (не соответствующим) установленным требованиям.</w:t>
      </w:r>
    </w:p>
    <w:p>
      <w:pPr>
        <w:pStyle w:val="ConsPlusNormal"/>
        <w:jc w:val="both"/>
        <w:rPr/>
      </w:pPr>
      <w:r>
        <w:rPr/>
        <w:t xml:space="preserve">(в ред. </w:t>
      </w:r>
      <w:hyperlink r:id="rId39">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18. Муниципальная услуга предоставляется на бесплатной основе.</w:t>
      </w:r>
    </w:p>
    <w:p>
      <w:pPr>
        <w:pStyle w:val="ConsPlusNormal"/>
        <w:spacing w:before="200" w:after="0"/>
        <w:ind w:firstLine="540"/>
        <w:jc w:val="both"/>
        <w:rPr>
          <w:rFonts w:eastAsiaTheme="minorEastAsia"/>
          <w:shd w:fill="FFFF00" w:val="clear"/>
        </w:rPr>
      </w:pPr>
      <w:r>
        <w:rPr>
          <w:rFonts w:eastAsiaTheme="minorEastAsia" w:ascii="PT Astra Serif" w:hAnsi="PT Astra Serif"/>
          <w:sz w:val="28"/>
          <w:szCs w:val="28"/>
          <w:shd w:fill="FFFF00" w:val="clear"/>
        </w:rPr>
        <w:t>дополнить пунктом 18¹-</w:t>
      </w:r>
      <w:r>
        <w:rPr>
          <w:rFonts w:eastAsiaTheme="minorEastAsia" w:ascii="PT Astra Serif" w:hAnsi="PT Astra Serif"/>
          <w:sz w:val="28"/>
          <w:szCs w:val="28"/>
          <w:shd w:fill="FFFF00" w:val="clear"/>
        </w:rPr>
        <w:t xml:space="preserve">СМОТРЕТЬ </w:t>
      </w:r>
      <w:r>
        <w:rPr>
          <w:rFonts w:eastAsiaTheme="minorEastAsia" w:ascii="PT Astra Serif" w:hAnsi="PT Astra Serif"/>
          <w:sz w:val="28"/>
          <w:szCs w:val="28"/>
          <w:shd w:fill="FFFF00" w:val="clear"/>
        </w:rPr>
        <w:t>ПОСТ.№9894 от 29.12.2022</w:t>
      </w:r>
    </w:p>
    <w:p>
      <w:pPr>
        <w:pStyle w:val="ConsPlusNormal"/>
        <w:spacing w:before="200" w:after="0"/>
        <w:ind w:firstLine="540"/>
        <w:jc w:val="both"/>
        <w:rPr/>
      </w:pPr>
      <w:r>
        <w:rPr/>
        <w:t>19. Максимальный срок ожидания в очереди при подаче заявления о предоставлении муниципальной услуги и при получении конечного результата муниципальной услуги не должен превышать 15 минут.</w:t>
      </w:r>
    </w:p>
    <w:p>
      <w:pPr>
        <w:pStyle w:val="ConsPlusNormal"/>
        <w:spacing w:before="200" w:after="0"/>
        <w:ind w:firstLine="540"/>
        <w:jc w:val="both"/>
        <w:rPr/>
      </w:pPr>
      <w:r>
        <w:rPr/>
        <w:t>20. Регистрация заявления о предоставлении муниципальной услуги осуществляется в течение 3 дней со дня поступления заявления в Комиссию.</w:t>
      </w:r>
    </w:p>
    <w:p>
      <w:pPr>
        <w:pStyle w:val="ConsPlusNormal"/>
        <w:spacing w:before="200" w:after="0"/>
        <w:ind w:firstLine="540"/>
        <w:jc w:val="both"/>
        <w:rPr/>
      </w:pPr>
      <w:r>
        <w:rPr/>
        <w:t>Заявление о предоставлении муниципальной услуги принимается Комиссией через Департамент.</w:t>
      </w:r>
    </w:p>
    <w:p>
      <w:pPr>
        <w:pStyle w:val="ConsPlusNormal"/>
        <w:spacing w:before="200" w:after="0"/>
        <w:ind w:firstLine="540"/>
        <w:jc w:val="both"/>
        <w:rPr/>
      </w:pPr>
      <w:r>
        <w:rPr/>
        <w:t>При обращении заявителя через МФЦ срок регистрации заявления в Департаменте исчисляется со дня передачи заявления от МФЦ.</w:t>
      </w:r>
    </w:p>
    <w:p>
      <w:pPr>
        <w:pStyle w:val="ConsPlusNormal"/>
        <w:spacing w:before="200" w:after="0"/>
        <w:ind w:firstLine="540"/>
        <w:jc w:val="both"/>
        <w:rPr/>
      </w:pPr>
      <w:r>
        <w:rPr/>
        <w:t>21.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pPr>
        <w:pStyle w:val="ConsPlusNormal"/>
        <w:spacing w:before="200" w:after="0"/>
        <w:ind w:firstLine="540"/>
        <w:jc w:val="both"/>
        <w:rPr/>
      </w:pPr>
      <w:r>
        <w:rPr/>
        <w:t>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p>
    <w:p>
      <w:pPr>
        <w:pStyle w:val="ConsPlusNormal"/>
        <w:spacing w:before="200" w:after="0"/>
        <w:ind w:firstLine="540"/>
        <w:jc w:val="both"/>
        <w:rPr/>
      </w:pPr>
      <w:r>
        <w:rPr/>
        <w:t>2) кабинеты приема заявителей оборудуются столами, стульями для посетителей и информационными табличками (вывесками) с указанием:</w:t>
      </w:r>
    </w:p>
    <w:p>
      <w:pPr>
        <w:pStyle w:val="ConsPlusNormal"/>
        <w:spacing w:before="200" w:after="0"/>
        <w:ind w:firstLine="540"/>
        <w:jc w:val="both"/>
        <w:rPr/>
      </w:pPr>
      <w:r>
        <w:rPr/>
        <w:t>- номера кабинета;</w:t>
      </w:r>
    </w:p>
    <w:p>
      <w:pPr>
        <w:pStyle w:val="ConsPlusNormal"/>
        <w:spacing w:before="200" w:after="0"/>
        <w:ind w:firstLine="540"/>
        <w:jc w:val="both"/>
        <w:rPr/>
      </w:pPr>
      <w:r>
        <w:rPr/>
        <w:t>- названия отдела, осуществляющего предоставление муниципальной услуги;</w:t>
      </w:r>
    </w:p>
    <w:p>
      <w:pPr>
        <w:pStyle w:val="ConsPlusNormal"/>
        <w:spacing w:before="200" w:after="0"/>
        <w:ind w:firstLine="540"/>
        <w:jc w:val="both"/>
        <w:rPr/>
      </w:pPr>
      <w:r>
        <w:rPr/>
        <w:t>3) 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pPr>
        <w:pStyle w:val="ConsPlusNormal"/>
        <w:spacing w:before="200" w:after="0"/>
        <w:ind w:firstLine="540"/>
        <w:jc w:val="both"/>
        <w:rPr/>
      </w:pPr>
      <w:r>
        <w:rPr/>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pPr>
        <w:pStyle w:val="ConsPlusNormal"/>
        <w:spacing w:before="200" w:after="0"/>
        <w:ind w:firstLine="540"/>
        <w:jc w:val="both"/>
        <w:rPr/>
      </w:pPr>
      <w:r>
        <w:rPr/>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pPr>
        <w:pStyle w:val="ConsPlusNormal"/>
        <w:spacing w:before="200" w:after="0"/>
        <w:ind w:firstLine="540"/>
        <w:jc w:val="both"/>
        <w:rPr/>
      </w:pPr>
      <w:r>
        <w:rPr/>
        <w:t>22. Показателями доступности муниципальной услуги являются:</w:t>
      </w:r>
    </w:p>
    <w:p>
      <w:pPr>
        <w:pStyle w:val="ConsPlusNormal"/>
        <w:spacing w:before="200" w:after="0"/>
        <w:ind w:firstLine="540"/>
        <w:jc w:val="both"/>
        <w:rPr/>
      </w:pPr>
      <w:r>
        <w:rPr/>
        <w:t>1) размещение актуальной информации о порядке предоставления муниципальной услуги на официальном сайте муниципального образования города Кургана в сети Интернет;</w:t>
      </w:r>
    </w:p>
    <w:p>
      <w:pPr>
        <w:pStyle w:val="ConsPlusNormal"/>
        <w:spacing w:before="200" w:after="0"/>
        <w:ind w:firstLine="540"/>
        <w:jc w:val="both"/>
        <w:rPr/>
      </w:pPr>
      <w:r>
        <w:rPr/>
        <w:t>2) наличие информационных стендов и консультаций для заявителей;</w:t>
      </w:r>
    </w:p>
    <w:p>
      <w:pPr>
        <w:pStyle w:val="ConsPlusNormal"/>
        <w:spacing w:before="200" w:after="0"/>
        <w:ind w:firstLine="540"/>
        <w:jc w:val="both"/>
        <w:rPr/>
      </w:pPr>
      <w:r>
        <w:rPr/>
        <w:t>3) возможность заявителя обратиться за получением муниципальной услуги путем представления заявления и документов в Комиссию через Департамент лично, путем направления заявления и документов посредством почтового отправления с уведомлением о вручении, с использованием Единого портала государственных и муниципальных услуг или через МФЦ;</w:t>
      </w:r>
    </w:p>
    <w:p>
      <w:pPr>
        <w:pStyle w:val="ConsPlusNormal"/>
        <w:jc w:val="both"/>
        <w:rPr/>
      </w:pPr>
      <w:r>
        <w:rPr/>
        <w:t xml:space="preserve">(пп. 3 в ред. </w:t>
      </w:r>
      <w:hyperlink r:id="rId40">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rFonts w:eastAsiaTheme="minorEastAsia"/>
          <w:shd w:fill="FFFF00" w:val="clear"/>
        </w:rPr>
      </w:pPr>
      <w:r>
        <w:rPr>
          <w:rFonts w:eastAsiaTheme="minorEastAsia"/>
          <w:shd w:fill="FFFF00" w:val="clear"/>
        </w:rPr>
        <w:t>4) возможность заявителя обратиться за получением муниципальной услуги в МФЦ.-</w:t>
      </w:r>
      <w:r>
        <w:rPr>
          <w:rFonts w:eastAsiaTheme="minorEastAsia"/>
          <w:shd w:fill="FFFF00" w:val="clear"/>
        </w:rPr>
        <w:t xml:space="preserve">ИСКЛЮЧИТЬ </w:t>
      </w:r>
      <w:r>
        <w:rPr>
          <w:rFonts w:eastAsiaTheme="minorEastAsia"/>
          <w:shd w:fill="FFFF00" w:val="clear"/>
        </w:rPr>
        <w:t>(ПОСТ.№9894 от 29.12.2022)</w:t>
      </w:r>
    </w:p>
    <w:p>
      <w:pPr>
        <w:pStyle w:val="ConsPlusNormal"/>
        <w:spacing w:before="200" w:after="0"/>
        <w:ind w:firstLine="540"/>
        <w:jc w:val="both"/>
        <w:rPr/>
      </w:pPr>
      <w:r>
        <w:rPr/>
        <w:t>23. Показателями качества муниципальной услуги являются:</w:t>
      </w:r>
    </w:p>
    <w:p>
      <w:pPr>
        <w:pStyle w:val="ConsPlusNormal"/>
        <w:spacing w:before="200" w:after="0"/>
        <w:ind w:firstLine="540"/>
        <w:jc w:val="both"/>
        <w:rPr/>
      </w:pPr>
      <w:r>
        <w:rPr/>
        <w:t>1) прием заявления в день обращения;</w:t>
      </w:r>
    </w:p>
    <w:p>
      <w:pPr>
        <w:pStyle w:val="ConsPlusNormal"/>
        <w:spacing w:before="200" w:after="0"/>
        <w:ind w:firstLine="540"/>
        <w:jc w:val="both"/>
        <w:rPr/>
      </w:pPr>
      <w:r>
        <w:rPr/>
        <w:t>2) достоверность информации о предоставлении муниципальной услуги;</w:t>
      </w:r>
    </w:p>
    <w:p>
      <w:pPr>
        <w:pStyle w:val="ConsPlusNormal"/>
        <w:spacing w:before="200" w:after="0"/>
        <w:ind w:firstLine="540"/>
        <w:jc w:val="both"/>
        <w:rPr/>
      </w:pPr>
      <w:r>
        <w:rPr/>
        <w:t>3) соблюдение сроков и порядка предоставления муниципальной услуги;</w:t>
      </w:r>
    </w:p>
    <w:p>
      <w:pPr>
        <w:pStyle w:val="ConsPlusNormal"/>
        <w:spacing w:before="200" w:after="0"/>
        <w:ind w:firstLine="540"/>
        <w:jc w:val="both"/>
        <w:rPr/>
      </w:pPr>
      <w:r>
        <w:rPr/>
        <w:t>4) своевременное, достоверное и полное информирование заявителя о ходе рассмотрения его заявления и прилагаемых к нему документов;</w:t>
      </w:r>
    </w:p>
    <w:p>
      <w:pPr>
        <w:pStyle w:val="ConsPlusNormal"/>
        <w:spacing w:before="200" w:after="0"/>
        <w:ind w:firstLine="540"/>
        <w:jc w:val="both"/>
        <w:rPr/>
      </w:pPr>
      <w:r>
        <w:rPr/>
        <w:t>5) возможность получения информации о ходе предоставления муниципальной услуги;</w:t>
      </w:r>
    </w:p>
    <w:p>
      <w:pPr>
        <w:pStyle w:val="ConsPlusNormal"/>
        <w:spacing w:before="200" w:after="0"/>
        <w:ind w:firstLine="540"/>
        <w:jc w:val="both"/>
        <w:rPr/>
      </w:pPr>
      <w:r>
        <w:rPr/>
        <w:t>6) индивидуальный подход и всесторонность рассмотрения заявления и прилагаемых к нему документов;</w:t>
      </w:r>
    </w:p>
    <w:p>
      <w:pPr>
        <w:pStyle w:val="ConsPlusNormal"/>
        <w:spacing w:before="200" w:after="0"/>
        <w:ind w:firstLine="540"/>
        <w:jc w:val="both"/>
        <w:rPr/>
      </w:pPr>
      <w:r>
        <w:rPr/>
        <w:t>7)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pPr>
        <w:pStyle w:val="ConsPlusNormal"/>
        <w:spacing w:before="200" w:after="0"/>
        <w:ind w:firstLine="540"/>
        <w:jc w:val="both"/>
        <w:rPr/>
      </w:pPr>
      <w:r>
        <w:rPr/>
        <w:t>24. Муниципальная услуга предоставляется в том числе в электронной форме с использованием Единого портала государственных и муниципальных услуг на сайте www.gosuslugi.ru (далее - Портал).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pPr>
        <w:pStyle w:val="ConsPlusNormal"/>
        <w:spacing w:before="200" w:after="0"/>
        <w:ind w:firstLine="540"/>
        <w:jc w:val="both"/>
        <w:rPr/>
      </w:pPr>
      <w:r>
        <w:rPr/>
        <w:t xml:space="preserve">В случае обращения заявителя за предоставлением муниципальной услуги через МФЦ специалист МФЦ выдает заявителю расписку о приеме заявления и документов у заявителя. </w:t>
      </w:r>
      <w:r>
        <w:rPr>
          <w:rFonts w:eastAsiaTheme="minorEastAsia"/>
          <w:shd w:fill="FFFFFF" w:val="clear"/>
        </w:rPr>
        <w:t>Результат муниципальной услуги направляется заявителю Комиссией.</w:t>
      </w:r>
    </w:p>
    <w:p>
      <w:pPr>
        <w:pStyle w:val="ConsPlusNormal"/>
        <w:jc w:val="both"/>
        <w:rPr/>
      </w:pPr>
      <w:r>
        <w:rPr/>
        <w:t xml:space="preserve">(п. 24 в ред. </w:t>
      </w:r>
      <w:hyperlink r:id="rId41">
        <w:r>
          <w:rPr>
            <w:color w:val="0000FF"/>
          </w:rPr>
          <w:t>Постановления</w:t>
        </w:r>
      </w:hyperlink>
      <w:r>
        <w:rPr/>
        <w:t xml:space="preserve"> Администрации города Кургана от 06.07.2021 N 4798)</w:t>
      </w:r>
    </w:p>
    <w:p>
      <w:pPr>
        <w:pStyle w:val="ConsPlusNormal"/>
        <w:jc w:val="center"/>
        <w:rPr/>
      </w:pPr>
      <w:r>
        <w:rPr/>
      </w:r>
    </w:p>
    <w:p>
      <w:pPr>
        <w:pStyle w:val="ConsPlusTitle"/>
        <w:numPr>
          <w:ilvl w:val="0"/>
          <w:numId w:val="0"/>
        </w:numPr>
        <w:jc w:val="center"/>
        <w:outlineLvl w:val="1"/>
        <w:rPr/>
      </w:pPr>
      <w:r>
        <w:rPr/>
        <w:t>Раздел III. СОСТАВ, ПОСЛЕДОВАТЕЛЬНОСТЬ И СРОКИ</w:t>
      </w:r>
    </w:p>
    <w:p>
      <w:pPr>
        <w:pStyle w:val="ConsPlusTitle"/>
        <w:jc w:val="center"/>
        <w:rPr/>
      </w:pPr>
      <w:r>
        <w:rPr/>
        <w:t>ВЫПОЛНЕНИЯ АДМИНИСТРАТИВНЫХ ПРОЦЕДУР, ТРЕБОВАНИЯ К</w:t>
      </w:r>
    </w:p>
    <w:p>
      <w:pPr>
        <w:pStyle w:val="ConsPlusTitle"/>
        <w:jc w:val="center"/>
        <w:rPr/>
      </w:pPr>
      <w:r>
        <w:rPr/>
        <w:t>ПОРЯДКУ ИХ ВЫПОЛНЕНИЯ, В ТОМ ЧИСЛЕ ОСОБЕННОСТИ ВЫПОЛНЕНИЯ</w:t>
      </w:r>
    </w:p>
    <w:p>
      <w:pPr>
        <w:pStyle w:val="ConsPlusTitle"/>
        <w:jc w:val="center"/>
        <w:rPr/>
      </w:pPr>
      <w:r>
        <w:rPr/>
        <w:t>АДМИНИСТРАТИВНЫХ ПРОЦЕДУР В ЭЛЕКТРОННОЙ ФОРМЕ, А ТАКЖЕ</w:t>
      </w:r>
    </w:p>
    <w:p>
      <w:pPr>
        <w:pStyle w:val="ConsPlusTitle"/>
        <w:jc w:val="center"/>
        <w:rPr/>
      </w:pPr>
      <w:r>
        <w:rPr/>
        <w:t>ОСОБЕННОСТИ ВЫПОЛНЕНИЯ АДМИНИСТРАТИВНЫХ ПРОЦЕДУР</w:t>
      </w:r>
    </w:p>
    <w:p>
      <w:pPr>
        <w:pStyle w:val="ConsPlusTitle"/>
        <w:jc w:val="center"/>
        <w:rPr/>
      </w:pPr>
      <w:r>
        <w:rPr/>
        <w:t>В МНОГОФУНКЦИОНАЛЬНЫХ ЦЕНТРАХ</w:t>
      </w:r>
    </w:p>
    <w:p>
      <w:pPr>
        <w:pStyle w:val="ConsPlusNormal"/>
        <w:jc w:val="center"/>
        <w:rPr/>
      </w:pPr>
      <w:r>
        <w:rPr/>
      </w:r>
    </w:p>
    <w:p>
      <w:pPr>
        <w:pStyle w:val="ConsPlusTitle"/>
        <w:numPr>
          <w:ilvl w:val="0"/>
          <w:numId w:val="0"/>
        </w:numPr>
        <w:jc w:val="center"/>
        <w:outlineLvl w:val="2"/>
        <w:rPr/>
      </w:pPr>
      <w:r>
        <w:rPr/>
        <w:t>Глава 3. ПЕРЕЧЕНЬ АДМИНИСТРАТИВНЫХ ПРОЦЕДУР</w:t>
      </w:r>
    </w:p>
    <w:p>
      <w:pPr>
        <w:pStyle w:val="ConsPlusNormal"/>
        <w:jc w:val="center"/>
        <w:rPr/>
      </w:pPr>
      <w:r>
        <w:rPr/>
      </w:r>
    </w:p>
    <w:p>
      <w:pPr>
        <w:pStyle w:val="ConsPlusNormal"/>
        <w:ind w:firstLine="540"/>
        <w:jc w:val="both"/>
        <w:rPr/>
      </w:pPr>
      <w:r>
        <w:rPr/>
        <w:t>25. Предоставление муниципальной услуги включает в себя следующие административные процедуры:</w:t>
      </w:r>
    </w:p>
    <w:p>
      <w:pPr>
        <w:pStyle w:val="ConsPlusNormal"/>
        <w:spacing w:before="200" w:after="0"/>
        <w:ind w:firstLine="540"/>
        <w:jc w:val="both"/>
        <w:rPr/>
      </w:pPr>
      <w:r>
        <w:rPr/>
        <w:t>1) прием и регистрация заявления и прилагаемых к нему документов;</w:t>
      </w:r>
    </w:p>
    <w:p>
      <w:pPr>
        <w:pStyle w:val="ConsPlusNormal"/>
        <w:spacing w:before="200" w:after="0"/>
        <w:ind w:firstLine="540"/>
        <w:jc w:val="both"/>
        <w:rPr/>
      </w:pPr>
      <w:r>
        <w:rPr/>
        <w:t>2) рассмотрение заявления и проведение оценки соответствия помещения установленным требованиям либо отказ в проведении оценки соответствия помещения (многоквартирного дома) установленным требованиям;</w:t>
      </w:r>
    </w:p>
    <w:p>
      <w:pPr>
        <w:pStyle w:val="ConsPlusNormal"/>
        <w:spacing w:before="200" w:after="0"/>
        <w:ind w:firstLine="540"/>
        <w:jc w:val="both"/>
        <w:rPr/>
      </w:pPr>
      <w:r>
        <w:rPr/>
        <w:t>3) проведение дополнительного обследования оцениваемого помещения;</w:t>
      </w:r>
    </w:p>
    <w:p>
      <w:pPr>
        <w:pStyle w:val="ConsPlusNormal"/>
        <w:spacing w:before="200" w:after="0"/>
        <w:ind w:firstLine="540"/>
        <w:jc w:val="both"/>
        <w:rPr/>
      </w:pPr>
      <w:r>
        <w:rPr/>
        <w:t>4)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pPr>
        <w:pStyle w:val="ConsPlusNormal"/>
        <w:spacing w:before="200" w:after="0"/>
        <w:ind w:firstLine="540"/>
        <w:jc w:val="both"/>
        <w:rPr/>
      </w:pPr>
      <w:r>
        <w:rPr/>
        <w:t>5) направление заявителю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w:t>
      </w:r>
    </w:p>
    <w:p>
      <w:pPr>
        <w:pStyle w:val="ConsPlusNormal"/>
        <w:spacing w:before="200" w:after="0"/>
        <w:ind w:firstLine="540"/>
        <w:jc w:val="both"/>
        <w:rPr/>
      </w:pPr>
      <w:r>
        <w:rPr>
          <w:shd w:fill="FFFF00" w:val="clear"/>
        </w:rPr>
        <w:t xml:space="preserve">26. </w:t>
      </w:r>
      <w:hyperlink w:anchor="P508">
        <w:r>
          <w:rPr>
            <w:color w:val="0000FF"/>
            <w:shd w:fill="FFFF00" w:val="clear"/>
          </w:rPr>
          <w:t>Блок-схема</w:t>
        </w:r>
      </w:hyperlink>
      <w:r>
        <w:rPr>
          <w:shd w:fill="FFFF00" w:val="clear"/>
        </w:rPr>
        <w:t xml:space="preserve"> предоставления муниципальной услуги приводится в приложении 2 к настоящему Административному регламенту.-</w:t>
      </w:r>
      <w:r>
        <w:rPr>
          <w:shd w:fill="FFFF00" w:val="clear"/>
        </w:rPr>
        <w:t xml:space="preserve">ИСКЛЮЧИТЬ </w:t>
      </w:r>
      <w:r>
        <w:rPr>
          <w:rFonts w:eastAsiaTheme="minorEastAsia"/>
          <w:shd w:fill="FFFF00" w:val="clear"/>
        </w:rPr>
        <w:t>(ПОСТ.№9894 от 29.12.2022)</w:t>
      </w:r>
      <w:r>
        <w:rPr>
          <w:shd w:fill="FFFF00" w:val="clear"/>
        </w:rPr>
        <w:t xml:space="preserve"> </w:t>
      </w:r>
    </w:p>
    <w:p>
      <w:pPr>
        <w:pStyle w:val="ConsPlusNormal"/>
        <w:spacing w:before="200" w:after="0"/>
        <w:ind w:firstLine="540"/>
        <w:jc w:val="both"/>
        <w:rPr/>
      </w:pPr>
      <w:r>
        <w:rPr/>
        <w:t xml:space="preserve">27. Исключен. - </w:t>
      </w:r>
      <w:hyperlink r:id="rId42">
        <w:r>
          <w:rPr>
            <w:color w:val="0000FF"/>
          </w:rPr>
          <w:t>Постановление</w:t>
        </w:r>
      </w:hyperlink>
      <w:r>
        <w:rPr/>
        <w:t xml:space="preserve"> Администрации города Кургана от 06.07.2021 N 4798.</w:t>
      </w:r>
    </w:p>
    <w:p>
      <w:pPr>
        <w:pStyle w:val="ConsPlusNormal"/>
        <w:jc w:val="center"/>
        <w:rPr/>
      </w:pPr>
      <w:r>
        <w:rPr/>
      </w:r>
    </w:p>
    <w:p>
      <w:pPr>
        <w:pStyle w:val="ConsPlusTitle"/>
        <w:numPr>
          <w:ilvl w:val="0"/>
          <w:numId w:val="0"/>
        </w:numPr>
        <w:jc w:val="center"/>
        <w:outlineLvl w:val="2"/>
        <w:rPr/>
      </w:pPr>
      <w:r>
        <w:rPr/>
        <w:t>Глава 4. ПРИЕМ И РЕГИСТРАЦИЯ ЗАЯВЛЕНИЯ</w:t>
      </w:r>
    </w:p>
    <w:p>
      <w:pPr>
        <w:pStyle w:val="ConsPlusTitle"/>
        <w:jc w:val="center"/>
        <w:rPr/>
      </w:pPr>
      <w:r>
        <w:rPr/>
        <w:t>И ПРИЛАГАЕМЫХ К НЕМУ ДОКУМЕНТОВ</w:t>
      </w:r>
    </w:p>
    <w:p>
      <w:pPr>
        <w:pStyle w:val="ConsPlusNormal"/>
        <w:jc w:val="center"/>
        <w:rPr/>
      </w:pPr>
      <w:r>
        <w:rPr/>
      </w:r>
    </w:p>
    <w:p>
      <w:pPr>
        <w:pStyle w:val="ConsPlusNormal"/>
        <w:ind w:firstLine="540"/>
        <w:jc w:val="both"/>
        <w:rPr/>
      </w:pPr>
      <w:r>
        <w:rPr/>
        <w:t>28. Основанием для начала выполнения административной процедуры является поступление заявления на имя председателя Комиссии и прилагаемых к нему документов в Комиссию через Департамент, в т.ч. посредством почтового отправления с уведомлением о вручении, в электронной форме с использованием Портала, а также через МФЦ.</w:t>
      </w:r>
    </w:p>
    <w:p>
      <w:pPr>
        <w:pStyle w:val="ConsPlusNormal"/>
        <w:jc w:val="both"/>
        <w:rPr/>
      </w:pPr>
      <w:r>
        <w:rPr/>
        <w:t xml:space="preserve">(в ред. </w:t>
      </w:r>
      <w:hyperlink r:id="rId43">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29. Специалист отдела документационного обеспечения Департамента обеспечивает регистрацию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информационной системе "Обращения граждан"/"Служебная корреспонденция" с присвоением порядкового номера и указанием даты поступления заявления и передает заявление и прилагаемые к нему документы секретарю Комиссии.</w:t>
      </w:r>
    </w:p>
    <w:p>
      <w:pPr>
        <w:pStyle w:val="ConsPlusNormal"/>
        <w:jc w:val="both"/>
        <w:rPr/>
      </w:pPr>
      <w:r>
        <w:rPr/>
        <w:t xml:space="preserve">(в ред. Постановлений Администрации города Кургана от 22.02.2017 </w:t>
      </w:r>
      <w:hyperlink r:id="rId44">
        <w:r>
          <w:rPr>
            <w:color w:val="0000FF"/>
          </w:rPr>
          <w:t>N 1290</w:t>
        </w:r>
      </w:hyperlink>
      <w:r>
        <w:rPr/>
        <w:t xml:space="preserve">, от 06.07.2021 </w:t>
      </w:r>
      <w:hyperlink r:id="rId45">
        <w:r>
          <w:rPr>
            <w:color w:val="0000FF"/>
          </w:rPr>
          <w:t>N 4798</w:t>
        </w:r>
      </w:hyperlink>
      <w:r>
        <w:rPr/>
        <w:t>)</w:t>
      </w:r>
    </w:p>
    <w:p>
      <w:pPr>
        <w:pStyle w:val="ConsPlusNormal"/>
        <w:spacing w:before="200" w:after="0"/>
        <w:ind w:firstLine="540"/>
        <w:jc w:val="both"/>
        <w:rPr/>
      </w:pPr>
      <w:r>
        <w:rPr/>
        <w:t>В случае подачи заявления с использованием Портала обращение заявителя, поступившее в электронной форме, распечатывается и подлежит регистрации в установленном настоящим Административным регламентом порядке, заявителю в личный кабинет на Портале направляется уведомление о приеме и регистрации заявления с указанием номера и даты регистрации заявления.</w:t>
      </w:r>
    </w:p>
    <w:p>
      <w:pPr>
        <w:pStyle w:val="ConsPlusNormal"/>
        <w:jc w:val="both"/>
        <w:rPr/>
      </w:pPr>
      <w:r>
        <w:rPr/>
        <w:t xml:space="preserve">(абзац введен </w:t>
      </w:r>
      <w:hyperlink r:id="rId46">
        <w:r>
          <w:rPr>
            <w:color w:val="0000FF"/>
          </w:rPr>
          <w:t>Постановлением</w:t>
        </w:r>
      </w:hyperlink>
      <w:r>
        <w:rPr/>
        <w:t xml:space="preserve"> Администрации города Кургана от 06.07.2021 N 4798)</w:t>
      </w:r>
    </w:p>
    <w:p>
      <w:pPr>
        <w:pStyle w:val="ConsPlusNormal"/>
        <w:spacing w:before="200" w:after="0"/>
        <w:ind w:firstLine="540"/>
        <w:jc w:val="both"/>
        <w:rPr/>
      </w:pPr>
      <w:r>
        <w:rPr/>
        <w:t>Максимальный срок исполнения административной процедуры 3 дня.</w:t>
      </w:r>
    </w:p>
    <w:p>
      <w:pPr>
        <w:pStyle w:val="ConsPlusNormal"/>
        <w:spacing w:before="200" w:after="0"/>
        <w:ind w:firstLine="540"/>
        <w:jc w:val="both"/>
        <w:rPr/>
      </w:pPr>
      <w:r>
        <w:rPr/>
        <w:t>При этом, при обращении заявителя через МФЦ, срок регистрации заявления в Департаменте исчисляется со дня передачи заявления от МФЦ.</w:t>
      </w:r>
    </w:p>
    <w:p>
      <w:pPr>
        <w:pStyle w:val="ConsPlusNormal"/>
        <w:spacing w:before="200" w:after="0"/>
        <w:ind w:firstLine="540"/>
        <w:jc w:val="both"/>
        <w:rPr/>
      </w:pPr>
      <w:r>
        <w:rPr/>
        <w:t>30.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pPr>
        <w:pStyle w:val="ConsPlusNormal"/>
        <w:spacing w:before="200" w:after="0"/>
        <w:ind w:firstLine="540"/>
        <w:jc w:val="both"/>
        <w:rPr/>
      </w:pPr>
      <w:r>
        <w:rPr/>
        <w:t>31. Результатом административной процедуры является прием и регистрация заявления и прилагаемых к нему документов.</w:t>
      </w:r>
    </w:p>
    <w:p>
      <w:pPr>
        <w:pStyle w:val="ConsPlusNormal"/>
        <w:spacing w:before="200" w:after="0"/>
        <w:ind w:firstLine="540"/>
        <w:jc w:val="both"/>
        <w:rPr/>
      </w:pPr>
      <w:r>
        <w:rPr/>
        <w:t>32. Способ фиксации результата выполнения административной процедуры: регистрация поступившего заявления в информационной системе "Обращения граждан"/"Служебная корреспонденция". В случае подачи заявления с использованием Портала - направление уведомления в форме электронного документа в личный кабинет заявителя на Портале.</w:t>
      </w:r>
    </w:p>
    <w:p>
      <w:pPr>
        <w:pStyle w:val="ConsPlusNormal"/>
        <w:jc w:val="both"/>
        <w:rPr/>
      </w:pPr>
      <w:r>
        <w:rPr/>
        <w:t xml:space="preserve">(п. 32 в ред. </w:t>
      </w:r>
      <w:hyperlink r:id="rId47">
        <w:r>
          <w:rPr>
            <w:color w:val="0000FF"/>
          </w:rPr>
          <w:t>Постановления</w:t>
        </w:r>
      </w:hyperlink>
      <w:r>
        <w:rPr/>
        <w:t xml:space="preserve"> Администрации города Кургана от 06.07.2021 N 4798)</w:t>
      </w:r>
    </w:p>
    <w:p>
      <w:pPr>
        <w:pStyle w:val="ConsPlusNormal"/>
        <w:jc w:val="center"/>
        <w:rPr/>
      </w:pPr>
      <w:r>
        <w:rPr/>
      </w:r>
    </w:p>
    <w:p>
      <w:pPr>
        <w:pStyle w:val="ConsPlusTitle"/>
        <w:numPr>
          <w:ilvl w:val="0"/>
          <w:numId w:val="0"/>
        </w:numPr>
        <w:jc w:val="center"/>
        <w:outlineLvl w:val="2"/>
        <w:rPr/>
      </w:pPr>
      <w:r>
        <w:rPr/>
        <w:t>Глава 5. РАССМОТРЕНИЕ ЗАЯВЛЕНИЯ И ПРОВЕДЕНИЕ</w:t>
      </w:r>
    </w:p>
    <w:p>
      <w:pPr>
        <w:pStyle w:val="ConsPlusTitle"/>
        <w:jc w:val="center"/>
        <w:rPr/>
      </w:pPr>
      <w:r>
        <w:rPr/>
        <w:t>ОЦЕНКИ СООТВЕТСТВИЯ ПОМЕЩЕНИЯ УСТАНОВЛЕННЫМ ТРЕБОВАНИЯМ</w:t>
      </w:r>
    </w:p>
    <w:p>
      <w:pPr>
        <w:pStyle w:val="ConsPlusTitle"/>
        <w:jc w:val="center"/>
        <w:rPr/>
      </w:pPr>
      <w:r>
        <w:rPr/>
        <w:t>ЛИБО ОТКАЗ В ПРОВЕДЕНИИ ОЦЕНКИ СООТВЕТСТВИЯ ПОМЕЩЕНИЯ</w:t>
      </w:r>
    </w:p>
    <w:p>
      <w:pPr>
        <w:pStyle w:val="ConsPlusTitle"/>
        <w:jc w:val="center"/>
        <w:rPr/>
      </w:pPr>
      <w:r>
        <w:rPr/>
        <w:t>(МНОГОКВАРТИРНОГО ДОМА) УСТАНОВЛЕННЫМ ТРЕБОВАНИЯМ</w:t>
      </w:r>
    </w:p>
    <w:p>
      <w:pPr>
        <w:pStyle w:val="ConsPlusNormal"/>
        <w:jc w:val="center"/>
        <w:rPr/>
      </w:pPr>
      <w:r>
        <w:rPr/>
      </w:r>
    </w:p>
    <w:p>
      <w:pPr>
        <w:pStyle w:val="ConsPlusNormal"/>
        <w:ind w:firstLine="540"/>
        <w:jc w:val="both"/>
        <w:rPr/>
      </w:pPr>
      <w:r>
        <w:rPr/>
        <w:t>33. Основанием для начала выполнения административной процедуры является прием и регистрация заявления и прилагаемых к нему документов.</w:t>
      </w:r>
    </w:p>
    <w:p>
      <w:pPr>
        <w:pStyle w:val="ConsPlusNormal"/>
        <w:spacing w:before="200" w:after="0"/>
        <w:ind w:firstLine="540"/>
        <w:jc w:val="both"/>
        <w:rPr/>
      </w:pPr>
      <w:r>
        <w:rPr/>
        <w:t xml:space="preserve">34. Секретарь Комиссии, в соответствии с </w:t>
      </w:r>
      <w:hyperlink r:id="rId48">
        <w:r>
          <w:rPr>
            <w:color w:val="0000FF"/>
          </w:rPr>
          <w:t>Постановлением</w:t>
        </w:r>
      </w:hyperlink>
      <w:r>
        <w:rPr/>
        <w:t xml:space="preserve"> Администрации города Кургана от 01.03.2017 N 1463, обеспечивает подготовку необходимых для рассмотрения заявления материалов, а также получение на основании межведомственных запросов документов, указанных в </w:t>
      </w:r>
      <w:hyperlink w:anchor="P127">
        <w:r>
          <w:rPr>
            <w:color w:val="0000FF"/>
          </w:rPr>
          <w:t>пункте 12</w:t>
        </w:r>
      </w:hyperlink>
      <w:r>
        <w:rPr/>
        <w:t xml:space="preserve"> настоящего Административного регламента, за исключением случаев их предоставления заявителем по собственной инициативе, и выносит рассмотрение поступившего заявления на заседание Комиссии.</w:t>
      </w:r>
    </w:p>
    <w:p>
      <w:pPr>
        <w:pStyle w:val="ConsPlusNormal"/>
        <w:jc w:val="both"/>
        <w:rPr/>
      </w:pPr>
      <w:r>
        <w:rPr/>
        <w:t xml:space="preserve">(в ред. </w:t>
      </w:r>
      <w:hyperlink r:id="rId49">
        <w:r>
          <w:rPr>
            <w:color w:val="0000FF"/>
          </w:rPr>
          <w:t>Постановления</w:t>
        </w:r>
      </w:hyperlink>
      <w:r>
        <w:rPr/>
        <w:t xml:space="preserve"> Администрации города Кургана от 11.04.2017 N 2649)</w:t>
      </w:r>
    </w:p>
    <w:p>
      <w:pPr>
        <w:pStyle w:val="ConsPlusNormal"/>
        <w:spacing w:before="200" w:after="0"/>
        <w:ind w:firstLine="540"/>
        <w:jc w:val="both"/>
        <w:rPr/>
      </w:pPr>
      <w:r>
        <w:rPr/>
        <w:t xml:space="preserve">Секретарь Комиссии также обеспечивает привлечение к работе в Комиссии с правом совещательного голоса собственника жилого помещения (уполномоченного им лица), за исключением органов и (или) организаций, указанных в </w:t>
      </w:r>
      <w:hyperlink r:id="rId50">
        <w:r>
          <w:rPr>
            <w:color w:val="0000FF"/>
          </w:rPr>
          <w:t>абзацах втором</w:t>
        </w:r>
      </w:hyperlink>
      <w:r>
        <w:rPr/>
        <w:t xml:space="preserve">, </w:t>
      </w:r>
      <w:hyperlink r:id="rId51">
        <w:r>
          <w:rPr>
            <w:color w:val="0000FF"/>
          </w:rPr>
          <w:t>третьем</w:t>
        </w:r>
      </w:hyperlink>
      <w:r>
        <w:rPr/>
        <w:t xml:space="preserve"> и </w:t>
      </w:r>
      <w:hyperlink r:id="rId52">
        <w:r>
          <w:rPr>
            <w:color w:val="0000FF"/>
          </w:rPr>
          <w:t>шестом пункта 7</w:t>
        </w:r>
      </w:hyperlink>
      <w:r>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(далее - Положение).</w:t>
      </w:r>
    </w:p>
    <w:p>
      <w:pPr>
        <w:pStyle w:val="ConsPlusNormal"/>
        <w:jc w:val="both"/>
        <w:rPr/>
      </w:pPr>
      <w:r>
        <w:rPr/>
        <w:t xml:space="preserve">(в ред. </w:t>
      </w:r>
      <w:hyperlink r:id="rId53">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 xml:space="preserve">В случае если Комиссией проводится оценка жилых помещений жилищного фонда РФ или многоквартирного дома, находящегося в федеральной собственности, Департамент в соответствии с </w:t>
      </w:r>
      <w:hyperlink r:id="rId54">
        <w:r>
          <w:rPr>
            <w:color w:val="0000FF"/>
          </w:rPr>
          <w:t>пунктом 45(3)</w:t>
        </w:r>
      </w:hyperlink>
      <w:r>
        <w:rPr/>
        <w:t xml:space="preserve"> Положения не позднее чем за 20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для чего:</w:t>
      </w:r>
    </w:p>
    <w:p>
      <w:pPr>
        <w:pStyle w:val="ConsPlusNormal"/>
        <w:jc w:val="both"/>
        <w:rPr/>
      </w:pPr>
      <w:r>
        <w:rPr/>
        <w:t xml:space="preserve">(в ред. </w:t>
      </w:r>
      <w:hyperlink r:id="rId55">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Секретарь Комиссии обеспечивает подготовку уведомления о дате начала работы Комиссии в письменной форме за подписью должностного лица Департамента.</w:t>
      </w:r>
    </w:p>
    <w:p>
      <w:pPr>
        <w:pStyle w:val="ConsPlusNormal"/>
        <w:spacing w:before="200" w:after="0"/>
        <w:ind w:firstLine="540"/>
        <w:jc w:val="both"/>
        <w:rPr/>
      </w:pPr>
      <w:r>
        <w:rPr/>
        <w:t>Специалист отдела документационного обеспечения Департамента регистрирует уведомление о дате начала работы Комиссии в информационной системе "Обращения граждан"/"Служебная корреспонденция" с присвоением номера и даты и направляет уведомление посредством почтового отправления с уведомлением о вручении в федеральный орган исполнительной власти РФ, осуществляющий полномочия собственника в отношении оцениваемого имущества, и правообладателю такого имущества.</w:t>
      </w:r>
    </w:p>
    <w:p>
      <w:pPr>
        <w:pStyle w:val="ConsPlusNormal"/>
        <w:jc w:val="both"/>
        <w:rPr/>
      </w:pPr>
      <w:r>
        <w:rPr/>
        <w:t xml:space="preserve">(в ред. Постановлений Администрации города Кургана от 22.02.2017 </w:t>
      </w:r>
      <w:hyperlink r:id="rId56">
        <w:r>
          <w:rPr>
            <w:color w:val="0000FF"/>
          </w:rPr>
          <w:t>N 1290</w:t>
        </w:r>
      </w:hyperlink>
      <w:r>
        <w:rPr/>
        <w:t xml:space="preserve">, от 06.07.2021 </w:t>
      </w:r>
      <w:hyperlink r:id="rId57">
        <w:r>
          <w:rPr>
            <w:color w:val="0000FF"/>
          </w:rPr>
          <w:t>N 4798</w:t>
        </w:r>
      </w:hyperlink>
      <w:r>
        <w:rPr/>
        <w:t>)</w:t>
      </w:r>
    </w:p>
    <w:p>
      <w:pPr>
        <w:pStyle w:val="ConsPlusNormal"/>
        <w:spacing w:before="200" w:after="0"/>
        <w:ind w:firstLine="540"/>
        <w:jc w:val="both"/>
        <w:rPr/>
      </w:pPr>
      <w:r>
        <w:rPr/>
        <w:t>Секретарь Комиссии также обеспечивает размещение уведомления о дате начала работы Комиссии на межведомственном портале по управлению государственной собственностью в информационно-телекоммуникационной сети "Интернет".</w:t>
      </w:r>
    </w:p>
    <w:p>
      <w:pPr>
        <w:pStyle w:val="ConsPlusNormal"/>
        <w:spacing w:before="200" w:after="0"/>
        <w:ind w:firstLine="540"/>
        <w:jc w:val="both"/>
        <w:rPr/>
      </w:pPr>
      <w:r>
        <w:rPr/>
        <w:t>При этом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должны в течение 5 дней со дня получения уведомления о дате начала работы Комиссии направить в Комиссию через Департамент посредством почтового отправления с уведомлением о вручении информацию о своем представителе, уполномоченном на участие в работе комиссии.</w:t>
      </w:r>
    </w:p>
    <w:p>
      <w:pPr>
        <w:pStyle w:val="ConsPlusNormal"/>
        <w:spacing w:before="200" w:after="0"/>
        <w:ind w:firstLine="540"/>
        <w:jc w:val="both"/>
        <w:rPr/>
      </w:pPr>
      <w:r>
        <w:rPr/>
        <w:t xml:space="preserve">Комиссия рассматривает поступившее заявление с прилагаемыми к нему документами в порядке, установленном </w:t>
      </w:r>
      <w:hyperlink r:id="rId58">
        <w:r>
          <w:rPr>
            <w:color w:val="0000FF"/>
          </w:rPr>
          <w:t>Постановлением</w:t>
        </w:r>
      </w:hyperlink>
      <w:r>
        <w:rPr/>
        <w:t xml:space="preserve"> Администрации города Кургана от 01.03.2017 N 1463.</w:t>
      </w:r>
    </w:p>
    <w:p>
      <w:pPr>
        <w:pStyle w:val="ConsPlusNormal"/>
        <w:jc w:val="both"/>
        <w:rPr/>
      </w:pPr>
      <w:r>
        <w:rPr/>
        <w:t xml:space="preserve">(в ред. </w:t>
      </w:r>
      <w:hyperlink r:id="rId59">
        <w:r>
          <w:rPr>
            <w:color w:val="0000FF"/>
          </w:rPr>
          <w:t>Постановления</w:t>
        </w:r>
      </w:hyperlink>
      <w:r>
        <w:rPr/>
        <w:t xml:space="preserve"> Администрации города Кургана от 11.04.2017 N 2649)</w:t>
      </w:r>
    </w:p>
    <w:p>
      <w:pPr>
        <w:pStyle w:val="ConsPlusNormal"/>
        <w:spacing w:before="200" w:after="0"/>
        <w:ind w:firstLine="540"/>
        <w:jc w:val="both"/>
        <w:rPr/>
      </w:pPr>
      <w:r>
        <w:rPr/>
        <w:t xml:space="preserve">При отсутствии оснований для отказа, предусмотренных </w:t>
      </w:r>
      <w:hyperlink w:anchor="P142">
        <w:r>
          <w:rPr>
            <w:color w:val="0000FF"/>
          </w:rPr>
          <w:t>пунктом 16 раздела II</w:t>
        </w:r>
      </w:hyperlink>
      <w:r>
        <w:rPr/>
        <w:t xml:space="preserve"> настоящего Административного регламента, Комиссия проводит оценку соответствия помещения установленным требованиям в порядке, установленном </w:t>
      </w:r>
      <w:hyperlink r:id="rId60">
        <w:r>
          <w:rPr>
            <w:color w:val="0000FF"/>
          </w:rPr>
          <w:t>Постановлением</w:t>
        </w:r>
      </w:hyperlink>
      <w:r>
        <w:rPr/>
        <w:t xml:space="preserve"> Правительства РФ от 28.01.2006 N 47.</w:t>
      </w:r>
    </w:p>
    <w:p>
      <w:pPr>
        <w:pStyle w:val="ConsPlusNormal"/>
        <w:spacing w:before="200" w:after="0"/>
        <w:ind w:firstLine="540"/>
        <w:jc w:val="both"/>
        <w:rPr/>
      </w:pPr>
      <w:r>
        <w:rPr/>
        <w:t xml:space="preserve">При этом, при проведении процедуры оценки соответствия помещения установленным требованиям, в случае если в целях принятия решения о признании жилого помещения соответствующим (не соответствующим) установленным требованиям Комиссия определила необходимым представление заявителем заключения специализированной организации по результатам обследования элементов ограждающих и несущих конструкций жилого помещения секретарь Комиссии в соответствии с </w:t>
      </w:r>
      <w:hyperlink r:id="rId61">
        <w:r>
          <w:rPr>
            <w:color w:val="0000FF"/>
          </w:rPr>
          <w:t>Постановлением</w:t>
        </w:r>
      </w:hyperlink>
      <w:r>
        <w:rPr/>
        <w:t xml:space="preserve"> Администрации города Кургана от 01.03.2017 N 1463 оформляет по результатам заседания Комиссии протокол и обеспечивает подготовку и направление соответствующего запроса Комиссии за подписью председателя Комиссии, а в случае его отсутствия - заместителя председателя Комиссии, заявителю. При этом предоставление муниципальной услуги приостанавливается на срок, необходимый заявителю для предоставления указанного заключения в Комиссию.</w:t>
      </w:r>
    </w:p>
    <w:p>
      <w:pPr>
        <w:pStyle w:val="ConsPlusNormal"/>
        <w:jc w:val="both"/>
        <w:rPr/>
      </w:pPr>
      <w:r>
        <w:rPr/>
        <w:t xml:space="preserve">(в ред. Постановлений Администрации города Кургана от 11.04.2017 </w:t>
      </w:r>
      <w:hyperlink r:id="rId62">
        <w:r>
          <w:rPr>
            <w:color w:val="0000FF"/>
          </w:rPr>
          <w:t>N 2649</w:t>
        </w:r>
      </w:hyperlink>
      <w:r>
        <w:rPr/>
        <w:t xml:space="preserve">, от 26.03.2021 </w:t>
      </w:r>
      <w:hyperlink r:id="rId63">
        <w:r>
          <w:rPr>
            <w:color w:val="0000FF"/>
          </w:rPr>
          <w:t>N 1790</w:t>
        </w:r>
      </w:hyperlink>
      <w:r>
        <w:rPr/>
        <w:t>)</w:t>
      </w:r>
    </w:p>
    <w:p>
      <w:pPr>
        <w:pStyle w:val="ConsPlusNormal"/>
        <w:spacing w:before="200" w:after="0"/>
        <w:ind w:firstLine="540"/>
        <w:jc w:val="both"/>
        <w:rPr/>
      </w:pPr>
      <w:r>
        <w:rPr/>
        <w:t xml:space="preserve">В случае если в целях принятия решения о признании жилого помещения соответствующим (не соответствующим) установленным требованиям Комиссия определила необходимым представление заключения (акта) соответствующих органов государственного надзора (контроля) секретарь Комиссии в соответствии с </w:t>
      </w:r>
      <w:hyperlink r:id="rId64">
        <w:r>
          <w:rPr>
            <w:color w:val="0000FF"/>
          </w:rPr>
          <w:t>Постановлением</w:t>
        </w:r>
      </w:hyperlink>
      <w:r>
        <w:rPr/>
        <w:t xml:space="preserve"> Администрации города Кургана от 01.03.2017 N 1463 оформляет по результатам заседания Комиссии протокол и обеспечивает подготовку и направление межведомственных запросов за подписью председателя Комиссии, а в случае его отсутствия - заместителя председателя Комиссии, в соответствующие органы государственного надзора (контроля), за исключением случаев представления указанных заключений (актов) заявителем по собственной инициативе.</w:t>
      </w:r>
    </w:p>
    <w:p>
      <w:pPr>
        <w:pStyle w:val="ConsPlusNormal"/>
        <w:jc w:val="both"/>
        <w:rPr/>
      </w:pPr>
      <w:r>
        <w:rPr/>
        <w:t xml:space="preserve">(в ред. </w:t>
      </w:r>
      <w:hyperlink r:id="rId65">
        <w:r>
          <w:rPr>
            <w:color w:val="0000FF"/>
          </w:rPr>
          <w:t>Постановления</w:t>
        </w:r>
      </w:hyperlink>
      <w:r>
        <w:rPr/>
        <w:t xml:space="preserve"> Администрации города Кургана от 11.04.2017 N 2649)</w:t>
      </w:r>
    </w:p>
    <w:p>
      <w:pPr>
        <w:pStyle w:val="ConsPlusNormal"/>
        <w:spacing w:before="200" w:after="0"/>
        <w:ind w:firstLine="540"/>
        <w:jc w:val="both"/>
        <w:rPr/>
      </w:pPr>
      <w:r>
        <w:rPr/>
        <w:t xml:space="preserve">Также, в случае если при проведении процедуры оценки соответствия помещения установленным требованиям Комиссия определила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в соответствии с </w:t>
      </w:r>
      <w:hyperlink r:id="rId66">
        <w:r>
          <w:rPr>
            <w:color w:val="0000FF"/>
          </w:rPr>
          <w:t>Постановлением</w:t>
        </w:r>
      </w:hyperlink>
      <w:r>
        <w:rPr/>
        <w:t xml:space="preserve"> Администрации города Кургана от 01.03.2017 N 1463 оформляет по результатам заседания Комиссии протокол и обеспечивает привлечение указанных экспертов для участия в работе Комиссии.</w:t>
      </w:r>
    </w:p>
    <w:p>
      <w:pPr>
        <w:pStyle w:val="ConsPlusNormal"/>
        <w:jc w:val="both"/>
        <w:rPr/>
      </w:pPr>
      <w:r>
        <w:rPr/>
        <w:t xml:space="preserve">(в ред. </w:t>
      </w:r>
      <w:hyperlink r:id="rId67">
        <w:r>
          <w:rPr>
            <w:color w:val="0000FF"/>
          </w:rPr>
          <w:t>Постановления</w:t>
        </w:r>
      </w:hyperlink>
      <w:r>
        <w:rPr/>
        <w:t xml:space="preserve"> Администрации города Кургана от 11.04.2017 N 2649)</w:t>
      </w:r>
    </w:p>
    <w:p>
      <w:pPr>
        <w:pStyle w:val="ConsPlusNormal"/>
        <w:spacing w:before="200" w:after="0"/>
        <w:ind w:firstLine="540"/>
        <w:jc w:val="both"/>
        <w:rPr/>
      </w:pPr>
      <w:r>
        <w:rPr/>
        <w:t xml:space="preserve">По результатам работы, при отсутствии оснований для отказа, предусмотренных </w:t>
      </w:r>
      <w:hyperlink w:anchor="P142">
        <w:r>
          <w:rPr>
            <w:color w:val="0000FF"/>
          </w:rPr>
          <w:t>пунктом 16 раздела II</w:t>
        </w:r>
      </w:hyperlink>
      <w:r>
        <w:rPr/>
        <w:t xml:space="preserve"> настоящего Административного регламента, Комиссия принимает решение об оценке соответствия помещения (многоквартирного дома) установленным требованиям, указанное в </w:t>
      </w:r>
      <w:hyperlink r:id="rId68">
        <w:r>
          <w:rPr>
            <w:color w:val="0000FF"/>
          </w:rPr>
          <w:t>пункте 47</w:t>
        </w:r>
      </w:hyperlink>
      <w:r>
        <w:rPr/>
        <w:t xml:space="preserve"> Положения, либо решение о проведении дополнительного обследования оцениваемого помещения.</w:t>
      </w:r>
    </w:p>
    <w:p>
      <w:pPr>
        <w:pStyle w:val="ConsPlusNormal"/>
        <w:spacing w:before="200" w:after="0"/>
        <w:ind w:firstLine="540"/>
        <w:jc w:val="both"/>
        <w:rPr/>
      </w:pPr>
      <w:r>
        <w:rPr/>
        <w:t xml:space="preserve">В соответствии с </w:t>
      </w:r>
      <w:hyperlink r:id="rId69">
        <w:r>
          <w:rPr>
            <w:color w:val="0000FF"/>
          </w:rPr>
          <w:t>пунктом 47</w:t>
        </w:r>
      </w:hyperlink>
      <w:r>
        <w:rPr/>
        <w:t xml:space="preserve"> Положения Комиссией принимается одно из следующих решений об оценке соответствия помещения (многоквартирного дома) установленным требованиям:</w:t>
      </w:r>
    </w:p>
    <w:p>
      <w:pPr>
        <w:pStyle w:val="ConsPlusNormal"/>
        <w:spacing w:before="200" w:after="0"/>
        <w:ind w:firstLine="540"/>
        <w:jc w:val="both"/>
        <w:rPr/>
      </w:pPr>
      <w:r>
        <w:rPr/>
        <w:t>о соответствии помещения требованиям, предъявляемым к жилому помещению, и его пригодности для проживания;</w:t>
      </w:r>
    </w:p>
    <w:p>
      <w:pPr>
        <w:pStyle w:val="ConsPlusNormal"/>
        <w:spacing w:before="200" w:after="0"/>
        <w:ind w:firstLine="540"/>
        <w:jc w:val="both"/>
        <w:rPr/>
      </w:pPr>
      <w:r>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70">
        <w:r>
          <w:rPr>
            <w:color w:val="0000FF"/>
          </w:rPr>
          <w:t>Положении</w:t>
        </w:r>
      </w:hyperlink>
      <w:r>
        <w:rPr/>
        <w:t xml:space="preserve"> требованиями;</w:t>
      </w:r>
    </w:p>
    <w:p>
      <w:pPr>
        <w:pStyle w:val="ConsPlusNormal"/>
        <w:spacing w:before="200" w:after="0"/>
        <w:ind w:firstLine="540"/>
        <w:jc w:val="both"/>
        <w:rPr/>
      </w:pPr>
      <w:r>
        <w:rPr/>
        <w:t>о выявлении оснований для признания помещения непригодным для проживания;</w:t>
      </w:r>
    </w:p>
    <w:p>
      <w:pPr>
        <w:pStyle w:val="ConsPlusNormal"/>
        <w:spacing w:before="200" w:after="0"/>
        <w:ind w:firstLine="540"/>
        <w:jc w:val="both"/>
        <w:rPr/>
      </w:pPr>
      <w:r>
        <w:rPr/>
        <w:t>о выявлении оснований для признания многоквартирного дома аварийным и подлежащим реконструкции;</w:t>
      </w:r>
    </w:p>
    <w:p>
      <w:pPr>
        <w:pStyle w:val="ConsPlusNormal"/>
        <w:spacing w:before="200" w:after="0"/>
        <w:ind w:firstLine="540"/>
        <w:jc w:val="both"/>
        <w:rPr/>
      </w:pPr>
      <w:r>
        <w:rPr/>
        <w:t>о выявлении оснований для признания многоквартирного дома аварийным и подлежащим сносу.</w:t>
      </w:r>
    </w:p>
    <w:p>
      <w:pPr>
        <w:pStyle w:val="ConsPlusNormal"/>
        <w:spacing w:before="200" w:after="0"/>
        <w:ind w:firstLine="540"/>
        <w:jc w:val="both"/>
        <w:rPr/>
      </w:pPr>
      <w:r>
        <w:rPr/>
        <w:t>В случае принятия Комиссией решения о проведении дополнительного обследования оцениваемого помещения предоставление муниципальной услуги увеличивается на срок, необходимый для проведения указанного обследования</w:t>
      </w:r>
      <w:r>
        <w:rPr>
          <w:rFonts w:eastAsiaTheme="minorEastAsia"/>
          <w:shd w:fill="FFFF00" w:val="clear"/>
        </w:rPr>
        <w:t>, но не более чем на 60 дней.-</w:t>
      </w:r>
      <w:r>
        <w:rPr>
          <w:rFonts w:eastAsiaTheme="minorEastAsia"/>
          <w:shd w:fill="FFFF00" w:val="clear"/>
        </w:rPr>
        <w:t xml:space="preserve">ИСКЛЮЧИТЬ </w:t>
      </w:r>
      <w:r>
        <w:rPr>
          <w:rFonts w:eastAsiaTheme="minorEastAsia"/>
          <w:shd w:fill="FFFF00" w:val="clear"/>
        </w:rPr>
        <w:t>(ПОСТ.№9894 от 29.12.2022)</w:t>
      </w:r>
    </w:p>
    <w:p>
      <w:pPr>
        <w:pStyle w:val="ConsPlusNormal"/>
        <w:spacing w:before="200" w:after="0"/>
        <w:ind w:firstLine="540"/>
        <w:jc w:val="both"/>
        <w:rPr/>
      </w:pPr>
      <w:r>
        <w:rPr/>
        <w:t xml:space="preserve">При наличии оснований для отказа, предусмотренных </w:t>
      </w:r>
      <w:hyperlink w:anchor="P142">
        <w:r>
          <w:rPr>
            <w:color w:val="0000FF"/>
          </w:rPr>
          <w:t>пунктом 16 раздела II</w:t>
        </w:r>
      </w:hyperlink>
      <w:r>
        <w:rPr/>
        <w:t xml:space="preserve"> настоящего Административного регламента, Комиссия принимает решение об отказе в оценке соответствия помещения (многоквартирного дома) установленным требованиям.</w:t>
      </w:r>
    </w:p>
    <w:p>
      <w:pPr>
        <w:pStyle w:val="ConsPlusNormal"/>
        <w:spacing w:before="200" w:after="0"/>
        <w:ind w:firstLine="540"/>
        <w:jc w:val="both"/>
        <w:rPr/>
      </w:pPr>
      <w:r>
        <w:rPr/>
        <w:t xml:space="preserve">Решение Комиссии в соответствии с </w:t>
      </w:r>
      <w:hyperlink r:id="rId71">
        <w:r>
          <w:rPr>
            <w:color w:val="0000FF"/>
          </w:rPr>
          <w:t>Постановлением</w:t>
        </w:r>
      </w:hyperlink>
      <w:r>
        <w:rPr/>
        <w:t xml:space="preserve"> Администрации города Кургана от 01.03.2017 N 1463 оформляется секретарем Комиссии в виде протокола.</w:t>
      </w:r>
    </w:p>
    <w:p>
      <w:pPr>
        <w:pStyle w:val="ConsPlusNormal"/>
        <w:jc w:val="both"/>
        <w:rPr/>
      </w:pPr>
      <w:r>
        <w:rPr/>
        <w:t xml:space="preserve">(в ред. </w:t>
      </w:r>
      <w:hyperlink r:id="rId72">
        <w:r>
          <w:rPr>
            <w:color w:val="0000FF"/>
          </w:rPr>
          <w:t>Постановления</w:t>
        </w:r>
      </w:hyperlink>
      <w:r>
        <w:rPr/>
        <w:t xml:space="preserve"> Администрации города Кургана от 11.04.2017 N 2649)</w:t>
      </w:r>
    </w:p>
    <w:p>
      <w:pPr>
        <w:pStyle w:val="ConsPlusNormal"/>
        <w:spacing w:before="200" w:after="0"/>
        <w:ind w:firstLine="540"/>
        <w:jc w:val="both"/>
        <w:rPr/>
      </w:pPr>
      <w:r>
        <w:rPr/>
        <w:t xml:space="preserve">В случае принятия Комиссией решения об оценке соответствия помещения (многоквартирного дома) установленным требованиям, указанного в </w:t>
      </w:r>
      <w:hyperlink r:id="rId73">
        <w:r>
          <w:rPr>
            <w:color w:val="0000FF"/>
          </w:rPr>
          <w:t>пункте 47</w:t>
        </w:r>
      </w:hyperlink>
      <w:r>
        <w:rPr/>
        <w:t xml:space="preserve"> Положения, решение Комиссии, помимо протокола, оформляется секретарем Комиссии в виде </w:t>
      </w:r>
      <w:hyperlink r:id="rId74">
        <w:r>
          <w:rPr>
            <w:color w:val="0000FF"/>
          </w:rPr>
          <w:t>заключения</w:t>
        </w:r>
      </w:hyperlink>
      <w:r>
        <w:rPr/>
        <w:t xml:space="preserve"> в 3 экземплярах по форме, утвержденной Постановлением Правительства Российской Федерации от 28.01.2006 N 47. После подписания заключения председателем и членами Комиссии секретарь Комиссии передает заключение в Учреждение.</w:t>
      </w:r>
    </w:p>
    <w:p>
      <w:pPr>
        <w:pStyle w:val="ConsPlusNormal"/>
        <w:spacing w:before="200" w:after="0"/>
        <w:ind w:firstLine="540"/>
        <w:jc w:val="both"/>
        <w:rPr/>
      </w:pPr>
      <w:r>
        <w:rPr/>
        <w:t>На основании принятого Комиссией решения об отказе в оценке соответствия помещения (многоквартирного дома) установленным требованиям секретарь Комиссии обеспечивает подготовку отказа в проведении оценки соответствия помещения (многоквартирного дома) установленным требованиям в письменной форме за подписью председателя Комиссии, а в случае его отсутствия - заместителя председателя Комиссии, и направление его заявителю по почте по адресу, указанному в заявлении. В случае подачи заявления и документов в электронной форме с использованием Портала отказ в проведении оценки соответствия помещения (многоквартирного дома) установленным требованиям направляется в личный кабинет заявителя на Портале.</w:t>
      </w:r>
    </w:p>
    <w:p>
      <w:pPr>
        <w:pStyle w:val="ConsPlusNormal"/>
        <w:jc w:val="both"/>
        <w:rPr/>
      </w:pPr>
      <w:r>
        <w:rPr/>
        <w:t xml:space="preserve">(в ред. </w:t>
      </w:r>
      <w:hyperlink r:id="rId75">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rFonts w:eastAsiaTheme="minorEastAsia"/>
          <w:shd w:fill="FFFF00" w:val="clear"/>
        </w:rPr>
      </w:pPr>
      <w:r>
        <w:rPr/>
        <w:t xml:space="preserve">Максимальный срок исполнения административной процедуры </w:t>
      </w:r>
      <w:r>
        <w:rPr>
          <w:rFonts w:eastAsiaTheme="minorEastAsia"/>
          <w:shd w:fill="FFFF00" w:val="clear"/>
        </w:rPr>
        <w:t xml:space="preserve">27 дней. </w:t>
      </w:r>
      <w:r>
        <w:rPr>
          <w:rFonts w:eastAsiaTheme="minorEastAsia"/>
          <w:shd w:fill="FFFF00" w:val="clear"/>
        </w:rPr>
        <w:t>-ЗАМЕНИТЬ СЛОВАМИ:</w:t>
      </w:r>
      <w:r>
        <w:rPr>
          <w:rFonts w:ascii="PT Astra Serif" w:hAnsi="PT Astra Serif" w:eastAsiaTheme="minorEastAsia"/>
          <w:sz w:val="28"/>
          <w:szCs w:val="28"/>
          <w:shd w:fill="FFFF00" w:val="clear"/>
        </w:rPr>
        <w:t xml:space="preserve">«27 </w:t>
      </w:r>
      <w:r>
        <w:rPr>
          <w:rFonts w:ascii="PT Astra Serif" w:hAnsi="PT Astra Serif" w:eastAsiaTheme="minorEastAsia"/>
          <w:sz w:val="28"/>
          <w:szCs w:val="28"/>
          <w:shd w:fill="FFFF00" w:val="clear"/>
        </w:rPr>
        <w:t>дней, а в случае обследования жилых помещений, получивших повреждения в результате чрезвычайной ситуации, 17 дней»</w:t>
      </w:r>
      <w:r>
        <w:rPr>
          <w:rFonts w:ascii="PT Astra Serif" w:hAnsi="PT Astra Serif"/>
          <w:sz w:val="28"/>
          <w:szCs w:val="28"/>
        </w:rPr>
        <w:t>;</w:t>
      </w:r>
    </w:p>
    <w:p>
      <w:pPr>
        <w:pStyle w:val="ConsPlusNormal"/>
        <w:spacing w:before="200" w:after="0"/>
        <w:ind w:firstLine="540"/>
        <w:jc w:val="both"/>
        <w:rPr/>
      </w:pPr>
      <w:r>
        <w:rPr/>
        <w:t>В случае если Комиссией проводилась оценка жилых помещений жилищного фонда РФ, а также многоквартирного дома, находящегося в федеральной собственности, секретарь Комиссии обеспечивает направление заключения Комиссии с сопроводительным письмом за подписью председателя Комиссии, а в случае его отсутствия - заместителя председателя Комиссии, в федеральный орган исполнительной власти, осуществляющий полномочия собственника в отношении оцениваемого имущества в течение 5 дней со дня оформления заключения.</w:t>
      </w:r>
    </w:p>
    <w:p>
      <w:pPr>
        <w:pStyle w:val="ConsPlusNormal"/>
        <w:spacing w:before="200" w:after="0"/>
        <w:ind w:firstLine="540"/>
        <w:jc w:val="both"/>
        <w:rPr/>
      </w:pPr>
      <w:r>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76">
        <w:r>
          <w:rPr>
            <w:color w:val="0000FF"/>
          </w:rPr>
          <w:t>пунктом 36</w:t>
        </w:r>
      </w:hyperlink>
      <w:r>
        <w:rPr/>
        <w:t xml:space="preserve"> Положения, секретарь Комиссии обеспечивает передачу заключения Комиссии с сопроводительным письмом за подписью председателя Комиссии, а в случае его отсутствия - заместителя председателя Комиссии, в Департамент и направление заключения Комиссии с сопроводительным письмом за подписью председателя Комиссии, а в случае его отсутствия - заместителя председателя Комиссии, собственнику жилья и заявителю не позднее рабочего дня, следующего за днем оформления заключения. В случае подачи заявления и документов в электронной форме с использованием Портала, заключение Комиссии с сопроводительным письмом направляются в личный кабинет заявителя на Портале.</w:t>
      </w:r>
    </w:p>
    <w:p>
      <w:pPr>
        <w:pStyle w:val="ConsPlusNormal"/>
        <w:jc w:val="both"/>
        <w:rPr/>
      </w:pPr>
      <w:r>
        <w:rPr/>
        <w:t xml:space="preserve">(в ред. </w:t>
      </w:r>
      <w:hyperlink r:id="rId77">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В случае признания Комиссией непригодными для проживания граждан и членов их семей отдельных занимаемых инвалидами и другими маломобильными группами населения, пользующимися в связи с заболеванием креслами-колясками, жилых помещений (квартира, комната), секретарь Комиссии обеспечивает передачу заключения Комиссии с сопроводительным письмом за подписью председателя Комиссии, а в случае его отсутствия - заместителя председателя Комиссии, в Департамент и направление заключения Комиссии с сопроводительным письмом за подписью председателя Комиссии, а в случае его отсутствия - заместителя председателя Комиссии, заявителю в 5-дневный срок со дня оформления заключения. В случае подачи заявления и документов в электронной форме с использованием Портала, заключение Комиссии с сопроводительным письмом направляются в личный кабинет заявителя на Портале.</w:t>
      </w:r>
    </w:p>
    <w:p>
      <w:pPr>
        <w:pStyle w:val="ConsPlusNormal"/>
        <w:jc w:val="both"/>
        <w:rPr/>
      </w:pPr>
      <w:r>
        <w:rPr/>
        <w:t xml:space="preserve">(в ред. </w:t>
      </w:r>
      <w:hyperlink r:id="rId78">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 xml:space="preserve">35. Критерием принятия решения об оценке соответствия помещения (многоквартирного дома) установленным требованиям, указанного в </w:t>
      </w:r>
      <w:hyperlink r:id="rId79">
        <w:r>
          <w:rPr>
            <w:color w:val="0000FF"/>
          </w:rPr>
          <w:t>пункте 47</w:t>
        </w:r>
      </w:hyperlink>
      <w:r>
        <w:rPr/>
        <w:t xml:space="preserve"> Положения, либо решения о проведении дополнительного обследования оцениваемого помещения является отсутствие оснований для отказа, предусмотренных </w:t>
      </w:r>
      <w:hyperlink w:anchor="P142">
        <w:r>
          <w:rPr>
            <w:color w:val="0000FF"/>
          </w:rPr>
          <w:t>пунктом 16 раздела II</w:t>
        </w:r>
      </w:hyperlink>
      <w:r>
        <w:rPr/>
        <w:t xml:space="preserve"> настоящего Административного регламента.</w:t>
      </w:r>
    </w:p>
    <w:p>
      <w:pPr>
        <w:pStyle w:val="ConsPlusNormal"/>
        <w:spacing w:before="200" w:after="0"/>
        <w:ind w:firstLine="540"/>
        <w:jc w:val="both"/>
        <w:rPr/>
      </w:pPr>
      <w:r>
        <w:rPr/>
        <w:t xml:space="preserve">36. Результатом административной процедуры является принятие Комиссией решения об оценке соответствия помещения (многоквартирного дома) установленным требованиям, указанного в </w:t>
      </w:r>
      <w:hyperlink r:id="rId80">
        <w:r>
          <w:rPr>
            <w:color w:val="0000FF"/>
          </w:rPr>
          <w:t>пункте 47</w:t>
        </w:r>
      </w:hyperlink>
      <w:r>
        <w:rPr/>
        <w:t xml:space="preserve"> Положения, либо решения о проведении дополнительного обследования оцениваемого помещения, или принятие Комиссией решения об отказе в оценке соответствия помещения (многоквартирного дома) установленным требованиям.</w:t>
      </w:r>
    </w:p>
    <w:p>
      <w:pPr>
        <w:pStyle w:val="ConsPlusNormal"/>
        <w:spacing w:before="200" w:after="0"/>
        <w:ind w:firstLine="540"/>
        <w:jc w:val="both"/>
        <w:rPr/>
      </w:pPr>
      <w:r>
        <w:rPr/>
        <w:t>37. Способ фиксации результата выполнения административной процедуры:</w:t>
      </w:r>
    </w:p>
    <w:p>
      <w:pPr>
        <w:pStyle w:val="ConsPlusNormal"/>
        <w:spacing w:before="200" w:after="0"/>
        <w:ind w:firstLine="540"/>
        <w:jc w:val="both"/>
        <w:rPr/>
      </w:pPr>
      <w:r>
        <w:rPr/>
        <w:t>- протокол заседания Комиссии;</w:t>
      </w:r>
    </w:p>
    <w:p>
      <w:pPr>
        <w:pStyle w:val="ConsPlusNormal"/>
        <w:spacing w:before="200" w:after="0"/>
        <w:ind w:firstLine="540"/>
        <w:jc w:val="both"/>
        <w:rPr/>
      </w:pPr>
      <w:r>
        <w:rPr/>
        <w:t xml:space="preserve">- заключение об оценке соответствия помещения (многоквартирного дома) требованиям, установленным в </w:t>
      </w:r>
      <w:hyperlink r:id="rId81">
        <w:r>
          <w:rPr>
            <w:color w:val="0000FF"/>
          </w:rPr>
          <w:t>Положении</w:t>
        </w:r>
      </w:hyperlink>
      <w:r>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при принятии Комиссией решения об оценке соответствия помещения (многоквартирного дома) установленным требованиям, указанного в </w:t>
      </w:r>
      <w:hyperlink r:id="rId82">
        <w:r>
          <w:rPr>
            <w:color w:val="0000FF"/>
          </w:rPr>
          <w:t>пункте 47</w:t>
        </w:r>
      </w:hyperlink>
      <w:r>
        <w:rPr/>
        <w:t xml:space="preserve"> Положения;</w:t>
      </w:r>
    </w:p>
    <w:p>
      <w:pPr>
        <w:pStyle w:val="ConsPlusNormal"/>
        <w:jc w:val="both"/>
        <w:rPr/>
      </w:pPr>
      <w:r>
        <w:rPr/>
        <w:t xml:space="preserve">(в ред. </w:t>
      </w:r>
      <w:hyperlink r:id="rId83">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 письменный отказ в проведении оценки соответствия помещения (многоквартирного дома) установленным требованиям и его регистрация в информационной системе "Обращения граждан"/"Служебная корреспонденция", направление отказа в проведении оценки соответствия помещения (многоквартирного дома) установленным требованиям в личный кабинет заявителя на Портале (в случае подачи заявления с использованием Портала) - при принятии Комиссией решения об отказе в оценке соответствия помещения (многоквартирного дома) установленным требованиям.</w:t>
      </w:r>
    </w:p>
    <w:p>
      <w:pPr>
        <w:pStyle w:val="ConsPlusNormal"/>
        <w:jc w:val="both"/>
        <w:rPr/>
      </w:pPr>
      <w:r>
        <w:rPr/>
        <w:t xml:space="preserve">(в ред. </w:t>
      </w:r>
      <w:hyperlink r:id="rId84">
        <w:r>
          <w:rPr>
            <w:color w:val="0000FF"/>
          </w:rPr>
          <w:t>Постановления</w:t>
        </w:r>
      </w:hyperlink>
      <w:r>
        <w:rPr/>
        <w:t xml:space="preserve"> Администрации города Кургана от 06.07.2021 N 4798)</w:t>
      </w:r>
    </w:p>
    <w:p>
      <w:pPr>
        <w:pStyle w:val="ConsPlusNormal"/>
        <w:jc w:val="center"/>
        <w:rPr/>
      </w:pPr>
      <w:r>
        <w:rPr/>
      </w:r>
    </w:p>
    <w:p>
      <w:pPr>
        <w:pStyle w:val="ConsPlusTitle"/>
        <w:numPr>
          <w:ilvl w:val="0"/>
          <w:numId w:val="0"/>
        </w:numPr>
        <w:jc w:val="center"/>
        <w:outlineLvl w:val="2"/>
        <w:rPr/>
      </w:pPr>
      <w:r>
        <w:rPr/>
        <w:t>Глава 6. ПРОВЕДЕНИЕ ДОПОЛНИТЕЛЬНОГО</w:t>
      </w:r>
    </w:p>
    <w:p>
      <w:pPr>
        <w:pStyle w:val="ConsPlusTitle"/>
        <w:jc w:val="center"/>
        <w:rPr/>
      </w:pPr>
      <w:r>
        <w:rPr/>
        <w:t>ОБСЛЕДОВАНИЯ ОЦЕНИВАЕМОГО ПОМЕЩЕНИЯ</w:t>
      </w:r>
    </w:p>
    <w:p>
      <w:pPr>
        <w:pStyle w:val="ConsPlusNormal"/>
        <w:jc w:val="center"/>
        <w:rPr/>
      </w:pPr>
      <w:r>
        <w:rPr/>
      </w:r>
    </w:p>
    <w:p>
      <w:pPr>
        <w:pStyle w:val="ConsPlusNormal"/>
        <w:ind w:firstLine="540"/>
        <w:jc w:val="both"/>
        <w:rPr/>
      </w:pPr>
      <w:r>
        <w:rPr/>
        <w:t>38. Основанием для начала выполнения административной процедуры является принятие Комиссией решения о проведении дополнительного обследования оцениваемого помещения.</w:t>
      </w:r>
    </w:p>
    <w:p>
      <w:pPr>
        <w:pStyle w:val="ConsPlusNormal"/>
        <w:spacing w:before="200" w:after="0"/>
        <w:ind w:firstLine="540"/>
        <w:jc w:val="both"/>
        <w:rPr/>
      </w:pPr>
      <w:r>
        <w:rPr/>
        <w:t>В случае если проведение дополнительного обследования оцениваемого помещения не требуется, данная административная процедура не выполняется.</w:t>
      </w:r>
    </w:p>
    <w:p>
      <w:pPr>
        <w:pStyle w:val="ConsPlusNormal"/>
        <w:spacing w:before="200" w:after="0"/>
        <w:ind w:firstLine="540"/>
        <w:jc w:val="both"/>
        <w:rPr/>
      </w:pPr>
      <w:r>
        <w:rPr/>
        <w:t xml:space="preserve">39. В случае принятия Комиссией решения о необходимости проведения обследования оцениваемого помещения секретарь Комиссии обеспечивает проведение указанного обследования, в том числе, исходя из решения Комиссии - с участием привлекаемых экспертов, и оформление </w:t>
      </w:r>
      <w:hyperlink r:id="rId85">
        <w:r>
          <w:rPr>
            <w:color w:val="0000FF"/>
          </w:rPr>
          <w:t>акта</w:t>
        </w:r>
      </w:hyperlink>
      <w:r>
        <w:rPr/>
        <w:t xml:space="preserve"> обследования помещения в 3 экземплярах по форме, утвержденной Постановлением Правительства Российской Федерации от 28.01.2006 N 47.</w:t>
      </w:r>
    </w:p>
    <w:p>
      <w:pPr>
        <w:pStyle w:val="ConsPlusNormal"/>
        <w:spacing w:before="200" w:after="0"/>
        <w:ind w:firstLine="540"/>
        <w:jc w:val="both"/>
        <w:rPr/>
      </w:pPr>
      <w:r>
        <w:rPr/>
        <w:t xml:space="preserve">На основании выводов и рекомендаций, указанных в акте обследования помещения Комиссия принимает решение об оценке соответствия помещения (многоквартирного дома) установленным требованиям, указанное в </w:t>
      </w:r>
      <w:hyperlink r:id="rId86">
        <w:r>
          <w:rPr>
            <w:color w:val="0000FF"/>
          </w:rPr>
          <w:t>пункте 47</w:t>
        </w:r>
      </w:hyperlink>
      <w:r>
        <w:rPr/>
        <w:t xml:space="preserve"> Положения. Секретарь Комиссии в соответствии с </w:t>
      </w:r>
      <w:hyperlink r:id="rId87">
        <w:r>
          <w:rPr>
            <w:color w:val="0000FF"/>
          </w:rPr>
          <w:t>Постановлением</w:t>
        </w:r>
      </w:hyperlink>
      <w:r>
        <w:rPr/>
        <w:t xml:space="preserve"> Администрации города Кургана от 01.03.2017 N 1463 оформляет по результатам заседания Комиссии протокол и обеспечивает оформление </w:t>
      </w:r>
      <w:hyperlink r:id="rId88">
        <w:r>
          <w:rPr>
            <w:color w:val="0000FF"/>
          </w:rPr>
          <w:t>заключения</w:t>
        </w:r>
      </w:hyperlink>
      <w:r>
        <w:rPr/>
        <w:t xml:space="preserve"> в 3 экземплярах по форме, утвержденной Постановлением Правительства Российской Федерации от 28.01.2006 N 47. После подписания заключения председателем и членами Комиссии секретарь Комиссии передает заключение в Учреждение.</w:t>
      </w:r>
    </w:p>
    <w:p>
      <w:pPr>
        <w:pStyle w:val="ConsPlusNormal"/>
        <w:jc w:val="both"/>
        <w:rPr/>
      </w:pPr>
      <w:r>
        <w:rPr/>
        <w:t xml:space="preserve">(в ред. </w:t>
      </w:r>
      <w:hyperlink r:id="rId89">
        <w:r>
          <w:rPr>
            <w:color w:val="0000FF"/>
          </w:rPr>
          <w:t>Постановления</w:t>
        </w:r>
      </w:hyperlink>
      <w:r>
        <w:rPr/>
        <w:t xml:space="preserve"> Администрации города Кургана от 11.04.2017 N 2649)</w:t>
      </w:r>
    </w:p>
    <w:p>
      <w:pPr>
        <w:pStyle w:val="ConsPlusNormal"/>
        <w:spacing w:before="200" w:after="0"/>
        <w:ind w:firstLine="540"/>
        <w:jc w:val="both"/>
        <w:rPr/>
      </w:pPr>
      <w:r>
        <w:rPr/>
        <w:t>Максимальный срок административной процедуры определяется в зависимости от вида обследования и привлекаемых экспертов</w:t>
      </w:r>
      <w:r>
        <w:rPr>
          <w:rFonts w:eastAsiaTheme="minorEastAsia"/>
          <w:shd w:fill="FFFF00" w:val="clear"/>
        </w:rPr>
        <w:t xml:space="preserve">, но не более чем 60 дней- </w:t>
      </w:r>
      <w:r>
        <w:rPr>
          <w:rFonts w:eastAsiaTheme="minorEastAsia"/>
          <w:shd w:fill="FFFF00" w:val="clear"/>
        </w:rPr>
        <w:t xml:space="preserve">ИСКЛЮЧИТЬ </w:t>
      </w:r>
      <w:r>
        <w:rPr>
          <w:rFonts w:eastAsiaTheme="minorEastAsia"/>
          <w:shd w:fill="FFFF00" w:val="clear"/>
        </w:rPr>
        <w:t>(ПОСТ.№9894 от 29.12.2022)</w:t>
      </w:r>
    </w:p>
    <w:p>
      <w:pPr>
        <w:pStyle w:val="ConsPlusNormal"/>
        <w:spacing w:before="200" w:after="0"/>
        <w:ind w:firstLine="540"/>
        <w:jc w:val="both"/>
        <w:rPr/>
      </w:pPr>
      <w:r>
        <w:rPr/>
        <w:t>В случае если Комиссией проводилась оценка жилых помещений жилищного фонда РФ, а также многоквартирного дома, находящегося в федеральной собственности, секретарь Комиссии обеспечивает направление заключения Комиссии с сопроводительным письмом за подписью председателя Комиссии, а в случае его отсутствия - заместителя председателя Комиссии, в федеральный орган исполнительной власти, осуществляющий полномочия собственника в отношении оцениваемого имущества в течение 5 дней со дня оформления заключения.</w:t>
      </w:r>
    </w:p>
    <w:p>
      <w:pPr>
        <w:pStyle w:val="ConsPlusNormal"/>
        <w:spacing w:before="200" w:after="0"/>
        <w:ind w:firstLine="540"/>
        <w:jc w:val="both"/>
        <w:rPr/>
      </w:pPr>
      <w:r>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90">
        <w:r>
          <w:rPr>
            <w:color w:val="0000FF"/>
          </w:rPr>
          <w:t>пунктом 36</w:t>
        </w:r>
      </w:hyperlink>
      <w:r>
        <w:rPr/>
        <w:t xml:space="preserve"> Положения, секретарь Комиссии обеспечивает передачу заключения Комиссии с сопроводительным письмом за подписью председателя Комиссии, а в случае его отсутствия - заместителя председателя Комиссии, в Департамент и направление заключения Комиссии с сопроводительным письмом за подписью председателя Комиссии, а в случае его отсутствия - заместителя председателя Комиссии, собственнику жилья и заявителю не позднее рабочего дня, следующего за днем оформления заключения. В случае подачи заявления и документов в электронной форме с использованием Портала, заключение Комиссии с сопроводительным письмом направляются в личный кабинет заявителя на Портале.</w:t>
      </w:r>
    </w:p>
    <w:p>
      <w:pPr>
        <w:pStyle w:val="ConsPlusNormal"/>
        <w:jc w:val="both"/>
        <w:rPr/>
      </w:pPr>
      <w:r>
        <w:rPr/>
        <w:t xml:space="preserve">(в ред. </w:t>
      </w:r>
      <w:hyperlink r:id="rId91">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В случае признания Комиссией непригодными для проживания граждан и членов их семей отдельных занимаемых инвалидами и другими маломобильными группами населения, пользующимися в связи с заболеванием креслами-колясками, жилых помещений (квартира, комната), секретарь Комиссии обеспечивает передачу заключения Комиссии с сопроводительным письмом за подписью председателя Комиссии, а в случае его отсутствия - заместителя председателя Комиссии, в Департамент и направление заключения Комиссии с сопроводительным письмом за подписью председателя Комиссии, а в случае его отсутствия - заместителя председателя Комиссии, заявителю в 5-дневный срок со дня оформления заключения. В случае подачи заявления и документов в электронной форме с использованием Портала, заключение Комиссии с сопроводительным письмом направляются в личный кабинет заявителя на Портале.</w:t>
      </w:r>
    </w:p>
    <w:p>
      <w:pPr>
        <w:pStyle w:val="ConsPlusNormal"/>
        <w:jc w:val="both"/>
        <w:rPr/>
      </w:pPr>
      <w:r>
        <w:rPr/>
        <w:t xml:space="preserve">(в ред. </w:t>
      </w:r>
      <w:hyperlink r:id="rId92">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40. Критерием проведения дополнительного обследования оцениваемого помещения является принятие Комиссией решения о необходимости проведения обследования.</w:t>
      </w:r>
    </w:p>
    <w:p>
      <w:pPr>
        <w:pStyle w:val="ConsPlusNormal"/>
        <w:spacing w:before="200" w:after="0"/>
        <w:ind w:firstLine="540"/>
        <w:jc w:val="both"/>
        <w:rPr/>
      </w:pPr>
      <w:r>
        <w:rPr/>
        <w:t xml:space="preserve">41. Результатом административной процедуры является проведение дополнительного обследования оцениваемого помещения и принятие Комиссией решения об оценке соответствия помещения (многоквартирного дома) установленным требованиям, указанного в </w:t>
      </w:r>
      <w:hyperlink r:id="rId93">
        <w:r>
          <w:rPr>
            <w:color w:val="0000FF"/>
          </w:rPr>
          <w:t>пункте 47</w:t>
        </w:r>
      </w:hyperlink>
      <w:r>
        <w:rPr/>
        <w:t xml:space="preserve"> Положения.</w:t>
      </w:r>
    </w:p>
    <w:p>
      <w:pPr>
        <w:pStyle w:val="ConsPlusNormal"/>
        <w:spacing w:before="200" w:after="0"/>
        <w:ind w:firstLine="540"/>
        <w:jc w:val="both"/>
        <w:rPr/>
      </w:pPr>
      <w:r>
        <w:rPr/>
        <w:t>42. Способ фиксации результата выполнения административной процедуры:</w:t>
      </w:r>
    </w:p>
    <w:p>
      <w:pPr>
        <w:pStyle w:val="ConsPlusNormal"/>
        <w:spacing w:before="200" w:after="0"/>
        <w:ind w:firstLine="540"/>
        <w:jc w:val="both"/>
        <w:rPr/>
      </w:pPr>
      <w:r>
        <w:rPr/>
        <w:t>- протокол заседания Комиссии;</w:t>
      </w:r>
    </w:p>
    <w:p>
      <w:pPr>
        <w:pStyle w:val="ConsPlusNormal"/>
        <w:spacing w:before="200" w:after="0"/>
        <w:ind w:firstLine="540"/>
        <w:jc w:val="both"/>
        <w:rPr/>
      </w:pPr>
      <w:r>
        <w:rPr/>
        <w:t>- акт обследования помещения;</w:t>
      </w:r>
    </w:p>
    <w:p>
      <w:pPr>
        <w:pStyle w:val="ConsPlusNormal"/>
        <w:spacing w:before="200" w:after="0"/>
        <w:ind w:firstLine="540"/>
        <w:jc w:val="both"/>
        <w:rPr/>
      </w:pPr>
      <w:r>
        <w:rPr/>
        <w:t xml:space="preserve">- заключение об оценке соответствия помещения (многоквартирного дома) требованиям, установленным в </w:t>
      </w:r>
      <w:hyperlink r:id="rId94">
        <w:r>
          <w:rPr>
            <w:color w:val="0000FF"/>
          </w:rPr>
          <w:t>Положении</w:t>
        </w:r>
      </w:hyperlink>
      <w:r>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при принятии Комиссией решения об оценке соответствия помещения (многоквартирного дома) установленным требованиям, указанного в </w:t>
      </w:r>
      <w:hyperlink r:id="rId95">
        <w:r>
          <w:rPr>
            <w:color w:val="0000FF"/>
          </w:rPr>
          <w:t>пункте 47</w:t>
        </w:r>
      </w:hyperlink>
      <w:r>
        <w:rPr/>
        <w:t xml:space="preserve"> Положения.</w:t>
      </w:r>
    </w:p>
    <w:p>
      <w:pPr>
        <w:pStyle w:val="ConsPlusNormal"/>
        <w:jc w:val="both"/>
        <w:rPr/>
      </w:pPr>
      <w:r>
        <w:rPr/>
        <w:t xml:space="preserve">(в ред. </w:t>
      </w:r>
      <w:hyperlink r:id="rId96">
        <w:r>
          <w:rPr>
            <w:color w:val="0000FF"/>
          </w:rPr>
          <w:t>Постановления</w:t>
        </w:r>
      </w:hyperlink>
      <w:r>
        <w:rPr/>
        <w:t xml:space="preserve"> Администрации города Кургана от 06.07.2021 N 4798)</w:t>
      </w:r>
    </w:p>
    <w:p>
      <w:pPr>
        <w:pStyle w:val="ConsPlusNormal"/>
        <w:jc w:val="center"/>
        <w:rPr/>
      </w:pPr>
      <w:r>
        <w:rPr/>
      </w:r>
    </w:p>
    <w:p>
      <w:pPr>
        <w:pStyle w:val="ConsPlusTitle"/>
        <w:numPr>
          <w:ilvl w:val="0"/>
          <w:numId w:val="0"/>
        </w:numPr>
        <w:jc w:val="center"/>
        <w:outlineLvl w:val="2"/>
        <w:rPr/>
      </w:pPr>
      <w:r>
        <w:rPr/>
        <w:t>Глава 7. ПРИНЯТИЕ РЕШЕНИЯ О ПРИЗНАНИИ ПОМЕЩЕНИЯ</w:t>
      </w:r>
    </w:p>
    <w:p>
      <w:pPr>
        <w:pStyle w:val="ConsPlusTitle"/>
        <w:jc w:val="center"/>
        <w:rPr/>
      </w:pPr>
      <w:r>
        <w:rPr/>
        <w:t>ЖИЛЫМ ПОМЕЩЕНИЕМ, ЖИЛОГО ПОМЕЩЕНИЯ ПРИГОДНЫМ (НЕПРИГОДНЫМ)</w:t>
      </w:r>
    </w:p>
    <w:p>
      <w:pPr>
        <w:pStyle w:val="ConsPlusTitle"/>
        <w:jc w:val="center"/>
        <w:rPr/>
      </w:pPr>
      <w:r>
        <w:rPr/>
        <w:t>ДЛЯ ПРОЖИВАНИЯ ГРАЖДАН, А ТАКЖЕ МНОГОКВАРТИРНОГО ДОМА</w:t>
      </w:r>
    </w:p>
    <w:p>
      <w:pPr>
        <w:pStyle w:val="ConsPlusTitle"/>
        <w:jc w:val="center"/>
        <w:rPr/>
      </w:pPr>
      <w:r>
        <w:rPr/>
        <w:t>АВАРИЙНЫМ И ПОДЛЕЖАЩИМ СНОСУ ИЛИ РЕКОНСТРУКЦИИ</w:t>
      </w:r>
    </w:p>
    <w:p>
      <w:pPr>
        <w:pStyle w:val="ConsPlusNormal"/>
        <w:jc w:val="center"/>
        <w:rPr/>
      </w:pPr>
      <w:r>
        <w:rPr/>
      </w:r>
    </w:p>
    <w:p>
      <w:pPr>
        <w:pStyle w:val="ConsPlusNormal"/>
        <w:ind w:firstLine="540"/>
        <w:jc w:val="both"/>
        <w:rPr/>
      </w:pPr>
      <w:r>
        <w:rPr/>
        <w:t xml:space="preserve">43. Основанием для начала выполнения административной процедуры является принятие Комиссией решения об оценке соответствия помещения (многоквартирного дома) установленным требованиям, указанного в </w:t>
      </w:r>
      <w:hyperlink r:id="rId97">
        <w:r>
          <w:rPr>
            <w:color w:val="0000FF"/>
          </w:rPr>
          <w:t>пункте 47</w:t>
        </w:r>
      </w:hyperlink>
      <w:r>
        <w:rPr/>
        <w:t xml:space="preserve"> Положения.</w:t>
      </w:r>
    </w:p>
    <w:p>
      <w:pPr>
        <w:pStyle w:val="ConsPlusNormal"/>
        <w:spacing w:before="200" w:after="0"/>
        <w:ind w:firstLine="540"/>
        <w:jc w:val="both"/>
        <w:rPr/>
      </w:pPr>
      <w:r>
        <w:rPr/>
        <w:t>44. На основании заключения Комиссии специалист отдела оформления документов по перепланировке (переустройству), переводу жилых и нежилых помещений Учреждения подготавливает проект постановления Администрации города Кургана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РФ и многоквартирных домов, находящихся в федеральной собственности)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 направляет заявление, прилагаемые к нему документы, протокол межведомственной комиссии, заключение и проект постановления Администрации города Кургана в Департамент для рассмотрения.</w:t>
      </w:r>
    </w:p>
    <w:p>
      <w:pPr>
        <w:pStyle w:val="ConsPlusNormal"/>
        <w:spacing w:before="200" w:after="0"/>
        <w:ind w:firstLine="540"/>
        <w:jc w:val="both"/>
        <w:rPr/>
      </w:pPr>
      <w:r>
        <w:rPr/>
        <w:t>По результатам рассмотрения, должностное лицо Департамента направляет проект постановления Администрации города Кургана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заявлением и прилагаемыми к нему документами на рассмотрение в Администрацию города Кургана для дальнейшего рассмотрения и принятия постановления.</w:t>
      </w:r>
    </w:p>
    <w:p>
      <w:pPr>
        <w:pStyle w:val="ConsPlusNormal"/>
        <w:spacing w:before="200" w:after="0"/>
        <w:ind w:firstLine="540"/>
        <w:jc w:val="both"/>
        <w:rPr/>
      </w:pPr>
      <w:r>
        <w:rPr/>
        <w:t>Принятое Администрацией города Кургана постановление, в тот же день направляется специалистом отдела документационного обеспечения Администрации города Кургана в Департамент для передачи секретарю Комиссии.</w:t>
      </w:r>
    </w:p>
    <w:p>
      <w:pPr>
        <w:pStyle w:val="ConsPlusNormal"/>
        <w:jc w:val="both"/>
        <w:rPr/>
      </w:pPr>
      <w:r>
        <w:rPr/>
        <w:t xml:space="preserve">(в ред. Постановлений Администрации города Кургана от 22.02.2017 </w:t>
      </w:r>
      <w:hyperlink r:id="rId98">
        <w:r>
          <w:rPr>
            <w:color w:val="0000FF"/>
          </w:rPr>
          <w:t>N 1290</w:t>
        </w:r>
      </w:hyperlink>
      <w:r>
        <w:rPr/>
        <w:t xml:space="preserve">, от 06.07.2021 </w:t>
      </w:r>
      <w:hyperlink r:id="rId99">
        <w:r>
          <w:rPr>
            <w:color w:val="0000FF"/>
          </w:rPr>
          <w:t>N 4798</w:t>
        </w:r>
      </w:hyperlink>
      <w:r>
        <w:rPr/>
        <w:t>)</w:t>
      </w:r>
    </w:p>
    <w:p>
      <w:pPr>
        <w:pStyle w:val="ConsPlusNormal"/>
        <w:spacing w:before="200" w:after="0"/>
        <w:ind w:firstLine="540"/>
        <w:jc w:val="both"/>
        <w:rPr/>
      </w:pPr>
      <w:r>
        <w:rPr/>
        <w:t>Максимальный срок административной процедуры 30 дней, а в случае обследования жилых помещений, получивших повреждения в результате чрезвычайной ситуации, 10 дней.</w:t>
      </w:r>
    </w:p>
    <w:p>
      <w:pPr>
        <w:pStyle w:val="ConsPlusNormal"/>
        <w:jc w:val="both"/>
        <w:rPr/>
      </w:pPr>
      <w:r>
        <w:rPr/>
        <w:t xml:space="preserve">(в ред. </w:t>
      </w:r>
      <w:hyperlink r:id="rId100">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45.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оформленного заключения Комиссии.</w:t>
      </w:r>
    </w:p>
    <w:p>
      <w:pPr>
        <w:pStyle w:val="ConsPlusNormal"/>
        <w:spacing w:before="200" w:after="0"/>
        <w:ind w:firstLine="540"/>
        <w:jc w:val="both"/>
        <w:rPr/>
      </w:pPr>
      <w:r>
        <w:rPr/>
        <w:t>46. Результатом административной процедуры является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pPr>
        <w:pStyle w:val="ConsPlusNormal"/>
        <w:spacing w:before="200" w:after="0"/>
        <w:ind w:firstLine="540"/>
        <w:jc w:val="both"/>
        <w:rPr/>
      </w:pPr>
      <w:r>
        <w:rPr/>
        <w:t>47. Способ фиксации результата выполнения административной процедуры:</w:t>
      </w:r>
    </w:p>
    <w:p>
      <w:pPr>
        <w:pStyle w:val="ConsPlusNormal"/>
        <w:spacing w:before="200" w:after="0"/>
        <w:ind w:firstLine="540"/>
        <w:jc w:val="both"/>
        <w:rPr/>
      </w:pPr>
      <w:r>
        <w:rPr/>
        <w:t>- постановление Администрации города Кургана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РФ и многоквартирных домов, находящихся в федеральной собственности)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pStyle w:val="ConsPlusNormal"/>
        <w:jc w:val="center"/>
        <w:rPr/>
      </w:pPr>
      <w:r>
        <w:rPr/>
      </w:r>
    </w:p>
    <w:p>
      <w:pPr>
        <w:pStyle w:val="ConsPlusTitle"/>
        <w:numPr>
          <w:ilvl w:val="0"/>
          <w:numId w:val="0"/>
        </w:numPr>
        <w:jc w:val="center"/>
        <w:outlineLvl w:val="2"/>
        <w:rPr/>
      </w:pPr>
      <w:r>
        <w:rPr/>
        <w:t>Глава 8. НАПРАВЛЕНИЕ ЗАЯВИТЕЛЮ РЕШЕНИЯ О</w:t>
      </w:r>
    </w:p>
    <w:p>
      <w:pPr>
        <w:pStyle w:val="ConsPlusTitle"/>
        <w:jc w:val="center"/>
        <w:rPr/>
      </w:pPr>
      <w:r>
        <w:rPr/>
        <w:t>ПРИЗНАНИИ ПОМЕЩЕНИЯ ЖИЛЫМ ПОМЕЩЕНИЕМ, ЖИЛОГО ПОМЕЩЕНИЯ</w:t>
      </w:r>
    </w:p>
    <w:p>
      <w:pPr>
        <w:pStyle w:val="ConsPlusTitle"/>
        <w:jc w:val="center"/>
        <w:rPr/>
      </w:pPr>
      <w:r>
        <w:rPr/>
        <w:t>ПРИГОДНЫМ (НЕПРИГОДНЫМ) ДЛЯ ПРОЖИВАНИЯ ГРАЖДАН, А ТАКЖЕ</w:t>
      </w:r>
    </w:p>
    <w:p>
      <w:pPr>
        <w:pStyle w:val="ConsPlusTitle"/>
        <w:jc w:val="center"/>
        <w:rPr/>
      </w:pPr>
      <w:r>
        <w:rPr/>
        <w:t>МНОГОКВАРТИРНОГО ДОМА АВАРИЙНЫМ И ПОДЛЕЖАЩИМ СНОСУ</w:t>
      </w:r>
    </w:p>
    <w:p>
      <w:pPr>
        <w:pStyle w:val="ConsPlusTitle"/>
        <w:jc w:val="center"/>
        <w:rPr/>
      </w:pPr>
      <w:r>
        <w:rPr/>
        <w:t>ИЛИ РЕКОНСТРУКЦИИ, И ЗАКЛЮЧЕНИЯ КОМИССИИ</w:t>
      </w:r>
    </w:p>
    <w:p>
      <w:pPr>
        <w:pStyle w:val="ConsPlusNormal"/>
        <w:jc w:val="center"/>
        <w:rPr/>
      </w:pPr>
      <w:r>
        <w:rPr/>
      </w:r>
    </w:p>
    <w:p>
      <w:pPr>
        <w:pStyle w:val="ConsPlusNormal"/>
        <w:ind w:firstLine="540"/>
        <w:jc w:val="both"/>
        <w:rPr/>
      </w:pPr>
      <w:r>
        <w:rPr/>
        <w:t>48. Основанием для начала выполнения административной процедуры является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pPr>
        <w:pStyle w:val="ConsPlusNormal"/>
        <w:spacing w:before="200" w:after="0"/>
        <w:ind w:firstLine="540"/>
        <w:jc w:val="both"/>
        <w:rPr/>
      </w:pPr>
      <w:r>
        <w:rPr/>
        <w:t>49. Секретарь Комиссии обеспечивает направление в письменной форме с сопроводительным письмом за подписью председателя Комиссии, а в случае его отсутствия - заместителя председателя Комиссии, (по почтовому адресу)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адресу электронной почты или, в случае подачи заявления и документов в электронной форме с использованием Портала, в личный кабинет заявителя на Портале), по 1 экземпляру постановления Администрации города Кургана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pPr>
        <w:pStyle w:val="ConsPlusNormal"/>
        <w:jc w:val="both"/>
        <w:rPr/>
      </w:pPr>
      <w:r>
        <w:rPr/>
        <w:t xml:space="preserve">(в ред. </w:t>
      </w:r>
      <w:hyperlink r:id="rId101">
        <w:r>
          <w:rPr>
            <w:color w:val="0000FF"/>
          </w:rPr>
          <w:t>Постановления</w:t>
        </w:r>
      </w:hyperlink>
      <w:r>
        <w:rPr/>
        <w:t xml:space="preserve"> Администрации города Кургана от 06.07.2021 N 4798)</w:t>
      </w:r>
    </w:p>
    <w:p>
      <w:pPr>
        <w:pStyle w:val="ConsPlusNormal"/>
        <w:spacing w:before="200" w:after="0"/>
        <w:ind w:firstLine="540"/>
        <w:jc w:val="both"/>
        <w:rPr/>
      </w:pPr>
      <w:r>
        <w:rPr/>
        <w:t>Максимальный срок административной процедуры 5 дней.</w:t>
      </w:r>
    </w:p>
    <w:p>
      <w:pPr>
        <w:pStyle w:val="ConsPlusNormal"/>
        <w:spacing w:before="200" w:after="0"/>
        <w:ind w:firstLine="540"/>
        <w:jc w:val="both"/>
        <w:rPr/>
      </w:pPr>
      <w:r>
        <w:rPr/>
        <w:t>50. Критерием направления заявителю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 является наличие принятого решения и оформленного заключения.</w:t>
      </w:r>
    </w:p>
    <w:p>
      <w:pPr>
        <w:pStyle w:val="ConsPlusNormal"/>
        <w:spacing w:before="200" w:after="0"/>
        <w:ind w:firstLine="540"/>
        <w:jc w:val="both"/>
        <w:rPr/>
      </w:pPr>
      <w:r>
        <w:rPr/>
        <w:t>51. Результатом административной процедуры являеся направление заявителю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w:t>
      </w:r>
    </w:p>
    <w:p>
      <w:pPr>
        <w:pStyle w:val="ConsPlusNormal"/>
        <w:spacing w:before="200" w:after="0"/>
        <w:ind w:firstLine="540"/>
        <w:jc w:val="both"/>
        <w:rPr/>
      </w:pPr>
      <w:r>
        <w:rPr/>
        <w:t>52. Способ фиксации результата выполнения административной процедуры:</w:t>
      </w:r>
    </w:p>
    <w:p>
      <w:pPr>
        <w:pStyle w:val="ConsPlusNormal"/>
        <w:spacing w:before="200" w:after="0"/>
        <w:ind w:firstLine="540"/>
        <w:jc w:val="both"/>
        <w:rPr/>
      </w:pPr>
      <w:r>
        <w:rPr/>
        <w:t>- регистрация в информационной системе "Обращения граждан"/"Служебная корреспонденция" - при направлении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 с сопроводительным письмом заявителю в письменной форме (по почтовому адресу);</w:t>
      </w:r>
    </w:p>
    <w:p>
      <w:pPr>
        <w:pStyle w:val="ConsPlusNormal"/>
        <w:spacing w:before="200" w:after="0"/>
        <w:ind w:firstLine="540"/>
        <w:jc w:val="both"/>
        <w:rPr/>
      </w:pPr>
      <w:r>
        <w:rPr/>
        <w:t>- электронное письмо - при направлении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 заявителю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адресу электронной почты).</w:t>
      </w:r>
    </w:p>
    <w:p>
      <w:pPr>
        <w:pStyle w:val="ConsPlusNormal"/>
        <w:spacing w:before="200" w:after="0"/>
        <w:ind w:firstLine="540"/>
        <w:jc w:val="both"/>
        <w:rPr/>
      </w:pPr>
      <w:r>
        <w:rPr/>
        <w:t>- направление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заключения Комиссии в личный кабинет заявителя на Портале - в случае подачи заявления с использованием Портала.</w:t>
      </w:r>
    </w:p>
    <w:p>
      <w:pPr>
        <w:pStyle w:val="ConsPlusNormal"/>
        <w:jc w:val="both"/>
        <w:rPr/>
      </w:pPr>
      <w:r>
        <w:rPr/>
        <w:t xml:space="preserve">(абзац введен </w:t>
      </w:r>
      <w:hyperlink r:id="rId102">
        <w:r>
          <w:rPr>
            <w:color w:val="0000FF"/>
          </w:rPr>
          <w:t>Постановлением</w:t>
        </w:r>
      </w:hyperlink>
      <w:r>
        <w:rPr/>
        <w:t xml:space="preserve"> Администрации города Кургана от 06.07.2021 N 4798)</w:t>
      </w:r>
    </w:p>
    <w:p>
      <w:pPr>
        <w:pStyle w:val="ConsPlusNormal"/>
        <w:jc w:val="center"/>
        <w:rPr/>
      </w:pPr>
      <w:r>
        <w:rPr>
          <w:rFonts w:eastAsiaTheme="minorEastAsia"/>
          <w:shd w:fill="FFFF00" w:val="clear"/>
        </w:rPr>
        <w:t>ДОПОЛНИТЬ ГЛАВОЙ  9 согл</w:t>
      </w:r>
      <w:r>
        <w:rPr>
          <w:rFonts w:eastAsiaTheme="minorEastAsia"/>
          <w:shd w:fill="FFFF00" w:val="clear"/>
        </w:rPr>
        <w:t>асно</w:t>
      </w:r>
      <w:r>
        <w:rPr>
          <w:rFonts w:eastAsiaTheme="minorEastAsia"/>
          <w:shd w:fill="FFFF00" w:val="clear"/>
        </w:rPr>
        <w:t xml:space="preserve"> Постановления </w:t>
      </w:r>
      <w:r>
        <w:rPr>
          <w:rFonts w:eastAsiaTheme="minorEastAsia"/>
          <w:shd w:fill="FFFF00" w:val="clear"/>
        </w:rPr>
        <w:t xml:space="preserve">№9894 от 29.12.2022 </w:t>
      </w:r>
    </w:p>
    <w:p>
      <w:pPr>
        <w:pStyle w:val="ConsPlusNormal"/>
        <w:jc w:val="center"/>
        <w:rPr/>
      </w:pPr>
      <w:r>
        <w:rPr>
          <w:rFonts w:ascii="PT Astra Serif" w:hAnsi="PT Astra Serif"/>
          <w:b/>
          <w:bCs/>
          <w:sz w:val="28"/>
          <w:szCs w:val="28"/>
          <w:shd w:fill="FFFF00" w:val="clear"/>
        </w:rPr>
        <w:t>«Глава 9. Особенности выполнения</w:t>
      </w:r>
    </w:p>
    <w:p>
      <w:pPr>
        <w:pStyle w:val="Normal"/>
        <w:tabs>
          <w:tab w:val="clear" w:pos="708"/>
          <w:tab w:val="center" w:pos="4890" w:leader="none"/>
        </w:tabs>
        <w:bidi w:val="0"/>
        <w:ind w:left="0" w:right="0" w:hanging="0"/>
        <w:jc w:val="center"/>
        <w:rPr>
          <w:shd w:fill="FFFF00" w:val="clear"/>
        </w:rPr>
      </w:pPr>
      <w:r>
        <w:rPr>
          <w:rFonts w:ascii="PT Astra Serif" w:hAnsi="PT Astra Serif"/>
          <w:b/>
          <w:bCs/>
          <w:sz w:val="28"/>
          <w:szCs w:val="28"/>
          <w:shd w:fill="FFFF00" w:val="clear"/>
        </w:rPr>
        <w:t>административных процедур в МФЦ</w:t>
      </w:r>
    </w:p>
    <w:p>
      <w:pPr>
        <w:pStyle w:val="Normal"/>
        <w:jc w:val="center"/>
        <w:rPr>
          <w:rFonts w:eastAsiaTheme="minorEastAsia"/>
          <w:shd w:fill="FFFF00" w:val="clear"/>
        </w:rPr>
      </w:pPr>
      <w:r>
        <w:rPr>
          <w:rFonts w:eastAsiaTheme="minorEastAsia"/>
          <w:shd w:fill="FFFF00" w:val="clear"/>
        </w:rPr>
      </w:r>
    </w:p>
    <w:p>
      <w:pPr>
        <w:pStyle w:val="ConsPlusTitle"/>
        <w:numPr>
          <w:ilvl w:val="0"/>
          <w:numId w:val="0"/>
        </w:numPr>
        <w:jc w:val="center"/>
        <w:outlineLvl w:val="1"/>
        <w:rPr/>
      </w:pPr>
      <w:r>
        <w:rPr/>
        <w:t>Раздел IV. ФОРМЫ КОНТРОЛЯ</w:t>
      </w:r>
    </w:p>
    <w:p>
      <w:pPr>
        <w:pStyle w:val="ConsPlusTitle"/>
        <w:jc w:val="center"/>
        <w:rPr/>
      </w:pPr>
      <w:r>
        <w:rPr/>
        <w:t>ЗА ИСПОЛНЕНИЕМ АДМИНИСТРАТИВНОГО РЕГЛАМЕНТА</w:t>
      </w:r>
    </w:p>
    <w:p>
      <w:pPr>
        <w:pStyle w:val="ConsPlusNormal"/>
        <w:ind w:firstLine="540"/>
        <w:jc w:val="both"/>
        <w:rPr/>
      </w:pPr>
      <w:r>
        <w:rPr/>
        <w:t xml:space="preserve">53.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города Кургана, Департамента жилищно-коммунального хозяйства Администрации города Кургана, осуществляется соответственно </w:t>
      </w:r>
      <w:r>
        <w:rPr>
          <w:rFonts w:eastAsiaTheme="minorEastAsia"/>
          <w:shd w:fill="FFFF00" w:val="clear"/>
        </w:rPr>
        <w:t xml:space="preserve">руководителем Администрации- </w:t>
      </w:r>
      <w:r>
        <w:rPr>
          <w:rFonts w:eastAsiaTheme="minorEastAsia"/>
          <w:shd w:fill="FFFF00" w:val="clear"/>
        </w:rPr>
        <w:t xml:space="preserve">ЗАМЕНИТЬ </w:t>
      </w:r>
      <w:r>
        <w:rPr>
          <w:rFonts w:cs="PT Astra Serif" w:ascii="PT Astra Serif" w:hAnsi="PT Astra Serif" w:eastAsiaTheme="minorEastAsia"/>
          <w:sz w:val="28"/>
          <w:szCs w:val="28"/>
          <w:shd w:fill="FFFF00" w:val="clear"/>
        </w:rPr>
        <w:t xml:space="preserve">«Главой </w:t>
      </w:r>
      <w:r>
        <w:rPr>
          <w:rFonts w:cs="PT Astra Serif" w:ascii="PT Astra Serif" w:hAnsi="PT Astra Serif" w:eastAsiaTheme="minorEastAsia"/>
          <w:sz w:val="28"/>
          <w:szCs w:val="28"/>
          <w:shd w:fill="FFFF00" w:val="clear"/>
        </w:rPr>
        <w:t xml:space="preserve">города Кургана» </w:t>
      </w:r>
      <w:r>
        <w:rPr>
          <w:rFonts w:cs="PT Astra Serif" w:ascii="PT Astra Serif" w:hAnsi="PT Astra Serif" w:eastAsiaTheme="minorEastAsia"/>
          <w:sz w:val="28"/>
          <w:szCs w:val="28"/>
          <w:shd w:fill="FFFF00" w:val="clear"/>
        </w:rPr>
        <w:t>(ПОСТ.№9894 от 29.12.2022)</w:t>
      </w:r>
      <w:r>
        <w:rPr>
          <w:rFonts w:cs="PT Astra Serif" w:ascii="PT Astra Serif" w:hAnsi="PT Astra Serif"/>
          <w:sz w:val="28"/>
          <w:szCs w:val="28"/>
        </w:rPr>
        <w:t>;</w:t>
      </w:r>
      <w:r>
        <w:rPr/>
        <w:t>, директором Департамента.</w:t>
      </w:r>
    </w:p>
    <w:p>
      <w:pPr>
        <w:pStyle w:val="ConsPlusNormal"/>
        <w:jc w:val="both"/>
        <w:rPr/>
      </w:pPr>
      <w:r>
        <w:rPr/>
        <w:t xml:space="preserve">(в ред. </w:t>
      </w:r>
      <w:hyperlink r:id="rId103">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54.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pPr>
        <w:pStyle w:val="ConsPlusNormal"/>
        <w:spacing w:before="200" w:after="0"/>
        <w:ind w:firstLine="540"/>
        <w:jc w:val="both"/>
        <w:rPr/>
      </w:pPr>
      <w:r>
        <w:rPr/>
        <w:t>55. Плановые проверки осуществляются на основании планов работы Администрации города Кургана, Департамента жилищно-коммунального хозяйства Администрации города Кургана.</w:t>
      </w:r>
    </w:p>
    <w:p>
      <w:pPr>
        <w:pStyle w:val="ConsPlusNormal"/>
        <w:jc w:val="both"/>
        <w:rPr/>
      </w:pPr>
      <w:r>
        <w:rPr/>
        <w:t xml:space="preserve">(в ред. </w:t>
      </w:r>
      <w:hyperlink r:id="rId104">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Внеплановые проверки проводятся по конкретному обращению заявителя.</w:t>
      </w:r>
    </w:p>
    <w:p>
      <w:pPr>
        <w:pStyle w:val="ConsPlusNormal"/>
        <w:spacing w:before="200" w:after="0"/>
        <w:ind w:firstLine="540"/>
        <w:jc w:val="both"/>
        <w:rPr/>
      </w:pPr>
      <w:r>
        <w:rPr/>
        <w:t>56. Администрация города Кургана осуществляет контроль за предоставлением муниципальной услуги Департаментом жилищно-коммунального хозяйства Администрации города Кургана.</w:t>
      </w:r>
    </w:p>
    <w:p>
      <w:pPr>
        <w:pStyle w:val="ConsPlusNormal"/>
        <w:jc w:val="both"/>
        <w:rPr/>
      </w:pPr>
      <w:r>
        <w:rPr/>
        <w:t xml:space="preserve">(в ред. </w:t>
      </w:r>
      <w:hyperlink r:id="rId105">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 Администрации города Кургана, Департамента жилищно-коммунального хозяйства Администрации города Кургана.</w:t>
      </w:r>
    </w:p>
    <w:p>
      <w:pPr>
        <w:pStyle w:val="ConsPlusNormal"/>
        <w:jc w:val="both"/>
        <w:rPr/>
      </w:pPr>
      <w:r>
        <w:rPr/>
        <w:t xml:space="preserve">(в ред. </w:t>
      </w:r>
      <w:hyperlink r:id="rId106">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58.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p>
    <w:p>
      <w:pPr>
        <w:pStyle w:val="ConsPlusNormal"/>
        <w:jc w:val="center"/>
        <w:rPr/>
      </w:pPr>
      <w:r>
        <w:rPr/>
      </w:r>
    </w:p>
    <w:p>
      <w:pPr>
        <w:pStyle w:val="ConsPlusTitle"/>
        <w:numPr>
          <w:ilvl w:val="0"/>
          <w:numId w:val="0"/>
        </w:numPr>
        <w:jc w:val="center"/>
        <w:outlineLvl w:val="1"/>
        <w:rPr/>
      </w:pPr>
      <w:r>
        <w:rPr/>
        <w:t>Раздел V. ДОСУДЕБНЫЙ (ВНЕСУДЕБНЫЙ) ПОРЯДОК</w:t>
      </w:r>
    </w:p>
    <w:p>
      <w:pPr>
        <w:pStyle w:val="ConsPlusTitle"/>
        <w:jc w:val="center"/>
        <w:rPr/>
      </w:pPr>
      <w:r>
        <w:rPr/>
        <w:t>ОБЖАЛОВАНИЯ РЕШЕНИЙ И ДЕЙСТВИЙ (БЕЗДЕЙСТВИЯ)</w:t>
      </w:r>
    </w:p>
    <w:p>
      <w:pPr>
        <w:pStyle w:val="ConsPlusTitle"/>
        <w:jc w:val="center"/>
        <w:rPr/>
      </w:pPr>
      <w:r>
        <w:rPr/>
        <w:t>АДМИНИСТРАЦИИ ГОРОДА КУРГАНА, ДЕПАРТАМЕНТА ЖИЛИЩНО-</w:t>
      </w:r>
    </w:p>
    <w:p>
      <w:pPr>
        <w:pStyle w:val="ConsPlusTitle"/>
        <w:jc w:val="center"/>
        <w:rPr/>
      </w:pPr>
      <w:r>
        <w:rPr/>
        <w:t>КОММУНАЛЬНОГО ХОЗЯЙСТВА АДМИНИСТРАЦИИ ГОРОДА КУРГАНА,</w:t>
      </w:r>
    </w:p>
    <w:p>
      <w:pPr>
        <w:pStyle w:val="ConsPlusTitle"/>
        <w:jc w:val="center"/>
        <w:rPr/>
      </w:pPr>
      <w:r>
        <w:rPr/>
        <w:t>ДОЛЖНОСТНОГО ЛИЦА АДМИНИСТРАЦИИ, ДЕПАРТАМЕНТА</w:t>
      </w:r>
    </w:p>
    <w:p>
      <w:pPr>
        <w:pStyle w:val="ConsPlusTitle"/>
        <w:jc w:val="center"/>
        <w:rPr/>
      </w:pPr>
      <w:r>
        <w:rPr/>
        <w:t>ЛИБО МУНИЦИПАЛЬНОГО СЛУЖАЩЕГО</w:t>
      </w:r>
    </w:p>
    <w:p>
      <w:pPr>
        <w:pStyle w:val="ConsPlusNormal"/>
        <w:jc w:val="center"/>
        <w:rPr/>
      </w:pPr>
      <w:r>
        <w:rPr/>
        <w:t xml:space="preserve">(в ред. </w:t>
      </w:r>
      <w:hyperlink r:id="rId107">
        <w:r>
          <w:rPr>
            <w:color w:val="0000FF"/>
          </w:rPr>
          <w:t>Постановления</w:t>
        </w:r>
      </w:hyperlink>
      <w:r>
        <w:rPr/>
        <w:t xml:space="preserve"> Администрации города Кургана</w:t>
      </w:r>
    </w:p>
    <w:p>
      <w:pPr>
        <w:pStyle w:val="ConsPlusNormal"/>
        <w:jc w:val="center"/>
        <w:rPr/>
      </w:pPr>
      <w:r>
        <w:rPr/>
        <w:t>от 22.02.2017 N 1290)</w:t>
      </w:r>
    </w:p>
    <w:p>
      <w:pPr>
        <w:pStyle w:val="Normal"/>
        <w:jc w:val="center"/>
        <w:rPr>
          <w:shd w:fill="FFFF00" w:val="clear"/>
        </w:rPr>
      </w:pPr>
      <w:r>
        <w:rPr>
          <w:rFonts w:ascii="PT Astra Serif" w:hAnsi="PT Astra Serif"/>
          <w:sz w:val="28"/>
          <w:szCs w:val="28"/>
          <w:shd w:fill="FFFF00" w:val="clear"/>
        </w:rPr>
        <w:t xml:space="preserve">- раздел </w:t>
      </w:r>
      <w:r>
        <w:rPr>
          <w:rFonts w:ascii="PT Astra Serif" w:hAnsi="PT Astra Serif"/>
          <w:sz w:val="28"/>
          <w:szCs w:val="28"/>
          <w:shd w:fill="FFFF00" w:val="clear"/>
          <w:lang w:val="en-US"/>
        </w:rPr>
        <w:t>V</w:t>
      </w:r>
      <w:r>
        <w:rPr>
          <w:rFonts w:ascii="PT Astra Serif" w:hAnsi="PT Astra Serif"/>
          <w:sz w:val="28"/>
          <w:szCs w:val="28"/>
          <w:shd w:fill="FFFF00" w:val="clear"/>
        </w:rPr>
        <w:t xml:space="preserve"> изложить в редакции согласно приложению 2 к  постановлению </w:t>
      </w:r>
      <w:r>
        <w:rPr>
          <w:rFonts w:ascii="PT Astra Serif" w:hAnsi="PT Astra Serif" w:eastAsiaTheme="minorEastAsia"/>
          <w:sz w:val="28"/>
          <w:szCs w:val="28"/>
          <w:shd w:fill="FFFF00" w:val="clear"/>
        </w:rPr>
        <w:t>№9894 от 29.12.2022</w:t>
      </w:r>
    </w:p>
    <w:p>
      <w:pPr>
        <w:pStyle w:val="ConsPlusNormal"/>
        <w:ind w:firstLine="540"/>
        <w:jc w:val="both"/>
        <w:rPr/>
      </w:pPr>
      <w:r>
        <w:rPr/>
        <w:t>59. Заявитель вправе обжаловать решения и действия (бездействие) Администрации города Кургана, Департамента жилищно-коммунального хозяйства Администрации города Кургана, уполномоченных должностных лиц Администрации, Департамента либо муниципального служащего в ходе предоставления ими муниципальной услуги в досудебном (внесудебном) и судебном порядке.</w:t>
      </w:r>
    </w:p>
    <w:p>
      <w:pPr>
        <w:pStyle w:val="ConsPlusNormal"/>
        <w:jc w:val="both"/>
        <w:rPr/>
      </w:pPr>
      <w:r>
        <w:rPr/>
        <w:t xml:space="preserve">(в ред. </w:t>
      </w:r>
      <w:hyperlink r:id="rId108">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60. Предметом досудебного (внесудебного) обжалования являются решения и действия (бездействие) Администрации города Кургана, Департамента жилищно-коммунального хозяйства Администрации города Кургана, должностных лиц Администрации, Департамента либо муниципальных служащих при исполнении Административного регламента, в том числе в следующих случаях:</w:t>
      </w:r>
    </w:p>
    <w:p>
      <w:pPr>
        <w:pStyle w:val="ConsPlusNormal"/>
        <w:spacing w:before="200" w:after="0"/>
        <w:ind w:firstLine="540"/>
        <w:jc w:val="both"/>
        <w:rPr/>
      </w:pPr>
      <w:r>
        <w:rPr/>
        <w:t>1) нарушение срока регистрации заявления заявителя о предоставлении муниципальной услуги;</w:t>
      </w:r>
    </w:p>
    <w:p>
      <w:pPr>
        <w:pStyle w:val="ConsPlusNormal"/>
        <w:spacing w:before="200" w:after="0"/>
        <w:ind w:firstLine="540"/>
        <w:jc w:val="both"/>
        <w:rPr/>
      </w:pPr>
      <w:r>
        <w:rPr/>
        <w:t>2) нарушение срока предоставления муниципальной услуги;</w:t>
      </w:r>
    </w:p>
    <w:p>
      <w:pPr>
        <w:pStyle w:val="ConsPlusNormal"/>
        <w:spacing w:before="200" w:after="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pPr>
        <w:pStyle w:val="ConsPlusNormal"/>
        <w:spacing w:before="200" w:after="0"/>
        <w:ind w:firstLine="540"/>
        <w:jc w:val="both"/>
        <w:rPr/>
      </w:pPr>
      <w:r>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pPr>
        <w:pStyle w:val="ConsPlusNormal"/>
        <w:spacing w:before="200" w:after="0"/>
        <w:ind w:firstLine="540"/>
        <w:jc w:val="both"/>
        <w:rPr/>
      </w:pPr>
      <w:r>
        <w:rPr/>
        <w:t>5) отказ в предоставлении муниципальной услуги, если основания отказа не предусмотрены настоящим Административным регламентом;</w:t>
      </w:r>
    </w:p>
    <w:p>
      <w:pPr>
        <w:pStyle w:val="ConsPlusNormal"/>
        <w:spacing w:before="200" w:after="0"/>
        <w:ind w:firstLine="540"/>
        <w:jc w:val="both"/>
        <w:rPr/>
      </w:pPr>
      <w:r>
        <w:rPr/>
        <w:t>6) затребование с заявителя при предоставлении муниципальной услуги платы;</w:t>
      </w:r>
    </w:p>
    <w:p>
      <w:pPr>
        <w:pStyle w:val="ConsPlusNormal"/>
        <w:spacing w:before="200" w:after="0"/>
        <w:ind w:firstLine="540"/>
        <w:jc w:val="both"/>
        <w:rPr/>
      </w:pPr>
      <w:r>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spacing w:before="200" w:after="0"/>
        <w:ind w:firstLine="540"/>
        <w:jc w:val="both"/>
        <w:rPr/>
      </w:pPr>
      <w:r>
        <w:rPr/>
        <w:t>8) нарушение срока или порядка выдачи документов по результатам предоставления муниципальной услуги;</w:t>
      </w:r>
    </w:p>
    <w:p>
      <w:pPr>
        <w:pStyle w:val="ConsPlusNormal"/>
        <w:spacing w:before="200" w:after="0"/>
        <w:ind w:firstLine="540"/>
        <w:jc w:val="both"/>
        <w:rPr/>
      </w:pPr>
      <w:r>
        <w:rPr/>
        <w:t>9) приостановление предоставления муниципальной услуги, если основания приостановления не предусмотрены настоящим Административным регламентом;</w:t>
      </w:r>
    </w:p>
    <w:p>
      <w:pPr>
        <w:pStyle w:val="ConsPlusNormal"/>
        <w:spacing w:before="200" w:after="0"/>
        <w:ind w:firstLine="540"/>
        <w:jc w:val="both"/>
        <w:rPr/>
      </w:pPr>
      <w: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9">
        <w:r>
          <w:rPr>
            <w:color w:val="0000FF"/>
          </w:rPr>
          <w:t>пунктом 4 части 1 статьи 7</w:t>
        </w:r>
      </w:hyperlink>
      <w:r>
        <w:rPr/>
        <w:t xml:space="preserve"> Федерального закона от 27.07.2010 N 210-ФЗ "Об организации предоставления государственных и муниципальных услуг".</w:t>
      </w:r>
    </w:p>
    <w:p>
      <w:pPr>
        <w:pStyle w:val="ConsPlusNormal"/>
        <w:jc w:val="both"/>
        <w:rPr/>
      </w:pPr>
      <w:r>
        <w:rPr/>
        <w:t xml:space="preserve">(п. 60 в ред. </w:t>
      </w:r>
      <w:hyperlink r:id="rId110">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61. Заявители вправе обратиться с жалобой в письменной форме на бумажном носителе, в электронной форме в Администрацию города Кургана, Департамент жилищно-коммунального хозяйства Администрации города Кургана. Жалобы на решения и действия (бездействие) директора Департамента подаются в Администрацию города Кургана.</w:t>
      </w:r>
    </w:p>
    <w:p>
      <w:pPr>
        <w:pStyle w:val="ConsPlusNormal"/>
        <w:spacing w:before="200" w:after="0"/>
        <w:ind w:firstLine="540"/>
        <w:jc w:val="both"/>
        <w:rPr/>
      </w:pPr>
      <w:r>
        <w:rPr/>
        <w:t>Жалоба на решения и действия (бездействие) директора Департамента жилищно-коммунального хозяйства Администрации города Кургана, должностных лиц Администрации города Кургана, Департамента, муниципальных служащих Администрации города Кургана, Департамента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 Кургана www.kurgan-city.ru, Единого портала государственных и муниципальных услуг, через МФЦ, а также может быть принята при личном приеме заявителя.</w:t>
      </w:r>
    </w:p>
    <w:p>
      <w:pPr>
        <w:pStyle w:val="ConsPlusNormal"/>
        <w:jc w:val="both"/>
        <w:rPr/>
      </w:pPr>
      <w:r>
        <w:rPr/>
        <w:t xml:space="preserve">(п. 61 в ред. </w:t>
      </w:r>
      <w:hyperlink r:id="rId111">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 xml:space="preserve">62. Жалоба должна соответствовать требованиям, предусмотренным Федеральным </w:t>
      </w:r>
      <w:hyperlink r:id="rId112">
        <w:r>
          <w:rPr>
            <w:color w:val="0000FF"/>
          </w:rPr>
          <w:t>законом</w:t>
        </w:r>
      </w:hyperlink>
      <w:r>
        <w:rPr/>
        <w:t xml:space="preserve"> от 27 июля 2010 года N 210-ФЗ "Об организации предоставления государственных и муниципальных услуг".</w:t>
      </w:r>
    </w:p>
    <w:p>
      <w:pPr>
        <w:pStyle w:val="ConsPlusNormal"/>
        <w:spacing w:before="200" w:after="0"/>
        <w:ind w:firstLine="540"/>
        <w:jc w:val="both"/>
        <w:rPr/>
      </w:pPr>
      <w:r>
        <w:rPr/>
        <w:t>63. Жалоба на решения и действия (бездействие) должностных лиц Администрации города Кургана, Департамента жилищно-коммунального хозяйства Администрации города Кургана рассматривается соответственно Главой города Кургана, директором Департамента. Жалоба на решения и действия (бездействие) директора Департамента жилищно-коммунального хозяйства Администрации города Кургана рассматривается Администрацией города Кургана.</w:t>
      </w:r>
    </w:p>
    <w:p>
      <w:pPr>
        <w:pStyle w:val="ConsPlusNormal"/>
        <w:jc w:val="both"/>
        <w:rPr/>
      </w:pPr>
      <w:r>
        <w:rPr/>
        <w:t xml:space="preserve">(п. 63 в ред. </w:t>
      </w:r>
      <w:hyperlink r:id="rId113">
        <w:r>
          <w:rPr>
            <w:color w:val="0000FF"/>
          </w:rPr>
          <w:t>Постановления</w:t>
        </w:r>
      </w:hyperlink>
      <w:r>
        <w:rPr/>
        <w:t xml:space="preserve"> Администрации города Кургана от 26.03.2021 N 1790)</w:t>
      </w:r>
    </w:p>
    <w:p>
      <w:pPr>
        <w:pStyle w:val="ConsPlusNormal"/>
        <w:spacing w:before="200" w:after="0"/>
        <w:ind w:firstLine="540"/>
        <w:jc w:val="both"/>
        <w:rPr/>
      </w:pPr>
      <w:r>
        <w:rPr/>
        <w:t>64. Основанием для начала процедуры досудебного (внесудебного) обжалования является поступление жалобы от заявителя в Департамент жилищно-коммунального хозяйства Администрации города Кургана или в Администрацию города Кургана.</w:t>
      </w:r>
    </w:p>
    <w:p>
      <w:pPr>
        <w:pStyle w:val="ConsPlusNormal"/>
        <w:jc w:val="both"/>
        <w:rPr/>
      </w:pPr>
      <w:r>
        <w:rPr/>
        <w:t xml:space="preserve">(в ред. </w:t>
      </w:r>
      <w:hyperlink r:id="rId114">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65. Жалоба должна содержать:</w:t>
      </w:r>
    </w:p>
    <w:p>
      <w:pPr>
        <w:pStyle w:val="ConsPlusNormal"/>
        <w:spacing w:before="200" w:after="0"/>
        <w:ind w:firstLine="540"/>
        <w:jc w:val="both"/>
        <w:rPr/>
      </w:pPr>
      <w:r>
        <w:rPr/>
        <w:t>1) наименование органа, предоставляющего муниципальную услугу, должностного лица Администрации города Кургана, Департамента жилищно-коммунального хозяйства Администрации города Кургана либо муниципального служащего, решения и действия (бездействие) которых обжалуются;</w:t>
      </w:r>
    </w:p>
    <w:p>
      <w:pPr>
        <w:pStyle w:val="ConsPlusNormal"/>
        <w:jc w:val="both"/>
        <w:rPr/>
      </w:pPr>
      <w:r>
        <w:rPr/>
        <w:t xml:space="preserve">(в ред. </w:t>
      </w:r>
      <w:hyperlink r:id="rId115">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00" w:after="0"/>
        <w:ind w:firstLine="540"/>
        <w:jc w:val="both"/>
        <w:rPr/>
      </w:pPr>
      <w:r>
        <w:rPr/>
        <w:t>3) сведения об обжалуемых решениях и действиях (бездействии) Администрации города Кургана, Департамента жилищно-коммунального хозяйства Администрации города Кургана, должностного лица Администрации, Департамента либо муниципального служащего;</w:t>
      </w:r>
    </w:p>
    <w:p>
      <w:pPr>
        <w:pStyle w:val="ConsPlusNormal"/>
        <w:jc w:val="both"/>
        <w:rPr/>
      </w:pPr>
      <w:r>
        <w:rPr/>
        <w:t xml:space="preserve">(в ред. </w:t>
      </w:r>
      <w:hyperlink r:id="rId116">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4) доводы, на основании которых заявитель не согласен с решением и действием (бездействием) Администрации города Кургана, Департамента жилищно-коммунального хозяйства Администрации города Кургана, должностного лица Администрации, Департамента либо муниципального служащего.</w:t>
      </w:r>
    </w:p>
    <w:p>
      <w:pPr>
        <w:pStyle w:val="ConsPlusNormal"/>
        <w:jc w:val="both"/>
        <w:rPr/>
      </w:pPr>
      <w:r>
        <w:rPr/>
        <w:t xml:space="preserve">(в ред. </w:t>
      </w:r>
      <w:hyperlink r:id="rId117">
        <w:r>
          <w:rPr>
            <w:color w:val="0000FF"/>
          </w:rPr>
          <w:t>Постановления</w:t>
        </w:r>
      </w:hyperlink>
      <w:r>
        <w:rPr/>
        <w:t xml:space="preserve"> Администрации города Кургана от 22.02.2017 N 1290)</w:t>
      </w:r>
    </w:p>
    <w:p>
      <w:pPr>
        <w:pStyle w:val="ConsPlusNormal"/>
        <w:spacing w:before="200" w:after="0"/>
        <w:ind w:firstLine="540"/>
        <w:jc w:val="both"/>
        <w:rPr/>
      </w:pPr>
      <w:r>
        <w:rPr/>
        <w:t>Заявителем могут быть представлены документы (при наличии), подтверждающие доводы заявителя, либо их копии.</w:t>
      </w:r>
    </w:p>
    <w:p>
      <w:pPr>
        <w:pStyle w:val="ConsPlusNormal"/>
        <w:spacing w:before="200" w:after="0"/>
        <w:ind w:firstLine="540"/>
        <w:jc w:val="both"/>
        <w:rPr/>
      </w:pPr>
      <w:r>
        <w:rPr/>
        <w:t>66.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before="200" w:after="0"/>
        <w:ind w:firstLine="540"/>
        <w:jc w:val="both"/>
        <w:rPr/>
      </w:pPr>
      <w:bookmarkStart w:id="4" w:name="P381"/>
      <w:bookmarkEnd w:id="4"/>
      <w:r>
        <w:rPr/>
        <w:t>67. По результатам рассмотрения жалобы принимается одно из следующих решений:</w:t>
      </w:r>
    </w:p>
    <w:p>
      <w:pPr>
        <w:pStyle w:val="ConsPlusNormal"/>
        <w:spacing w:before="200" w:after="0"/>
        <w:ind w:firstLine="540"/>
        <w:jc w:val="both"/>
        <w:rPr/>
      </w:pPr>
      <w: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ConsPlusNormal"/>
        <w:spacing w:before="200" w:after="0"/>
        <w:ind w:firstLine="540"/>
        <w:jc w:val="both"/>
        <w:rPr/>
      </w:pPr>
      <w:r>
        <w:rPr/>
        <w:t>2) в удовлетворении жалобы отказывается.</w:t>
      </w:r>
    </w:p>
    <w:p>
      <w:pPr>
        <w:pStyle w:val="ConsPlusNormal"/>
        <w:spacing w:before="200" w:after="0"/>
        <w:ind w:firstLine="540"/>
        <w:jc w:val="both"/>
        <w:rPr/>
      </w:pPr>
      <w:r>
        <w:rPr/>
        <w:t xml:space="preserve">68. Не позднее дня, следующего за днем принятия решения, указанного в </w:t>
      </w:r>
      <w:hyperlink w:anchor="P381">
        <w:r>
          <w:rPr>
            <w:color w:val="0000FF"/>
          </w:rPr>
          <w:t>пункте 67 раздела V</w:t>
        </w:r>
      </w:hyperlink>
      <w:r>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numPr>
          <w:ilvl w:val="0"/>
          <w:numId w:val="0"/>
        </w:numPr>
        <w:jc w:val="right"/>
        <w:outlineLvl w:val="1"/>
        <w:rPr/>
      </w:pPr>
      <w:r>
        <w:rPr/>
        <w:t>Приложение 1</w:t>
      </w:r>
    </w:p>
    <w:p>
      <w:pPr>
        <w:pStyle w:val="ConsPlusNormal"/>
        <w:jc w:val="right"/>
        <w:rPr/>
      </w:pPr>
      <w:r>
        <w:rPr/>
        <w:t>к Административному регламенту</w:t>
      </w:r>
    </w:p>
    <w:p>
      <w:pPr>
        <w:pStyle w:val="ConsPlusNormal"/>
        <w:jc w:val="right"/>
        <w:rPr/>
      </w:pPr>
      <w:r>
        <w:rPr/>
        <w:t>предоставления Администрацией города</w:t>
      </w:r>
    </w:p>
    <w:p>
      <w:pPr>
        <w:pStyle w:val="ConsPlusNormal"/>
        <w:jc w:val="right"/>
        <w:rPr/>
      </w:pPr>
      <w:r>
        <w:rPr/>
        <w:t>Кургана муниципальной услуги "Признание</w:t>
      </w:r>
    </w:p>
    <w:p>
      <w:pPr>
        <w:pStyle w:val="ConsPlusNormal"/>
        <w:jc w:val="right"/>
        <w:rPr/>
      </w:pPr>
      <w:r>
        <w:rPr/>
        <w:t>помещения жилым помещением, жилого</w:t>
      </w:r>
    </w:p>
    <w:p>
      <w:pPr>
        <w:pStyle w:val="ConsPlusNormal"/>
        <w:jc w:val="right"/>
        <w:rPr/>
      </w:pPr>
      <w:r>
        <w:rPr/>
        <w:t>помещения непригодным для проживания</w:t>
      </w:r>
    </w:p>
    <w:p>
      <w:pPr>
        <w:pStyle w:val="ConsPlusNormal"/>
        <w:jc w:val="right"/>
        <w:rPr/>
      </w:pPr>
      <w:r>
        <w:rPr/>
        <w:t>и многоквартирного дома аварийным и</w:t>
      </w:r>
    </w:p>
    <w:p>
      <w:pPr>
        <w:pStyle w:val="ConsPlusNormal"/>
        <w:jc w:val="right"/>
        <w:rPr/>
      </w:pPr>
      <w:r>
        <w:rPr/>
        <w:t>подлежащим сносу или реконструкции"</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firstRow="1" w:noVBand="1" w:lastRow="0" w:firstColumn="1" w:lastColumn="0" w:noHBand="0" w:val="04a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Администрации города Кургана</w:t>
            </w:r>
          </w:p>
          <w:p>
            <w:pPr>
              <w:pStyle w:val="ConsPlusNormal"/>
              <w:widowControl w:val="false"/>
              <w:jc w:val="center"/>
              <w:rPr/>
            </w:pPr>
            <w:r>
              <w:rPr>
                <w:color w:val="392C69"/>
              </w:rPr>
              <w:t xml:space="preserve">от 11.04.2017 </w:t>
            </w:r>
            <w:hyperlink r:id="rId118">
              <w:r>
                <w:rPr>
                  <w:color w:val="0000FF"/>
                </w:rPr>
                <w:t>N 2649</w:t>
              </w:r>
            </w:hyperlink>
            <w:r>
              <w:rPr>
                <w:color w:val="392C69"/>
              </w:rPr>
              <w:t xml:space="preserve">, от 06.07.2021 </w:t>
            </w:r>
            <w:hyperlink r:id="rId119">
              <w:r>
                <w:rPr>
                  <w:color w:val="0000FF"/>
                </w:rPr>
                <w:t>N 4798</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center"/>
        <w:rPr/>
      </w:pPr>
      <w:r>
        <w:rPr/>
      </w:r>
    </w:p>
    <w:p>
      <w:pPr>
        <w:pStyle w:val="ConsPlusNonformat"/>
        <w:jc w:val="both"/>
        <w:rPr/>
      </w:pPr>
      <w:r>
        <w:rPr/>
        <w:t xml:space="preserve">                                    </w:t>
      </w:r>
      <w:r>
        <w:rPr/>
        <w:t>Председателю межведомственной комиссии</w:t>
      </w:r>
    </w:p>
    <w:p>
      <w:pPr>
        <w:pStyle w:val="ConsPlusNonformat"/>
        <w:jc w:val="both"/>
        <w:rPr/>
      </w:pPr>
      <w:r>
        <w:rPr/>
        <w:t xml:space="preserve">                                      </w:t>
      </w:r>
      <w:r>
        <w:rPr/>
        <w:t>по оценке жилых помещений жилищного</w:t>
      </w:r>
    </w:p>
    <w:p>
      <w:pPr>
        <w:pStyle w:val="ConsPlusNonformat"/>
        <w:jc w:val="both"/>
        <w:rPr/>
      </w:pPr>
      <w:r>
        <w:rPr/>
        <w:t xml:space="preserve">                                       </w:t>
      </w:r>
      <w:r>
        <w:rPr/>
        <w:t>фонда, находящегося на территории</w:t>
      </w:r>
    </w:p>
    <w:p>
      <w:pPr>
        <w:pStyle w:val="ConsPlusNonformat"/>
        <w:jc w:val="both"/>
        <w:rPr/>
      </w:pPr>
      <w:r>
        <w:rPr/>
        <w:t xml:space="preserve">                                    </w:t>
      </w:r>
      <w:r>
        <w:rPr/>
        <w:t>муниципального образования город Курган</w:t>
      </w:r>
    </w:p>
    <w:p>
      <w:pPr>
        <w:pStyle w:val="ConsPlusNonformat"/>
        <w:jc w:val="both"/>
        <w:rPr/>
      </w:pPr>
      <w:r>
        <w:rPr/>
        <w:t xml:space="preserve">                                   </w:t>
      </w:r>
      <w:r>
        <w:rPr/>
        <w:t>________________________________________</w:t>
      </w:r>
    </w:p>
    <w:p>
      <w:pPr>
        <w:pStyle w:val="ConsPlusNonformat"/>
        <w:jc w:val="both"/>
        <w:rPr/>
      </w:pPr>
      <w:r>
        <w:rPr/>
        <w:t xml:space="preserve">                                  </w:t>
      </w:r>
      <w:r>
        <w:rPr/>
        <w:t>для гражданина: ф.и.о., место жительства,</w:t>
      </w:r>
    </w:p>
    <w:p>
      <w:pPr>
        <w:pStyle w:val="ConsPlusNonformat"/>
        <w:jc w:val="both"/>
        <w:rPr/>
      </w:pPr>
      <w:r>
        <w:rPr/>
        <w:t xml:space="preserve">                                     </w:t>
      </w:r>
      <w:r>
        <w:rPr/>
        <w:t>реквизиты документа, удостоверяющего</w:t>
      </w:r>
    </w:p>
    <w:p>
      <w:pPr>
        <w:pStyle w:val="ConsPlusNonformat"/>
        <w:jc w:val="both"/>
        <w:rPr/>
      </w:pPr>
      <w:r>
        <w:rPr/>
        <w:t xml:space="preserve">                                                  </w:t>
      </w:r>
      <w:r>
        <w:rPr/>
        <w:t>личность:</w:t>
      </w:r>
    </w:p>
    <w:p>
      <w:pPr>
        <w:pStyle w:val="ConsPlusNonformat"/>
        <w:jc w:val="both"/>
        <w:rPr/>
      </w:pPr>
      <w:r>
        <w:rPr/>
        <w:t xml:space="preserve">                                   </w:t>
      </w:r>
      <w:r>
        <w:rPr/>
        <w:t>____________ выдан "__" ________ ____ г.</w:t>
      </w:r>
    </w:p>
    <w:p>
      <w:pPr>
        <w:pStyle w:val="ConsPlusNonformat"/>
        <w:jc w:val="both"/>
        <w:rPr/>
      </w:pPr>
      <w:r>
        <w:rPr/>
        <w:t xml:space="preserve">                                    </w:t>
      </w:r>
      <w:r>
        <w:rPr/>
        <w:t>(название)</w:t>
      </w:r>
    </w:p>
    <w:p>
      <w:pPr>
        <w:pStyle w:val="ConsPlusNonformat"/>
        <w:jc w:val="both"/>
        <w:rPr/>
      </w:pPr>
      <w:r>
        <w:rPr/>
        <w:t xml:space="preserve">                                   </w:t>
      </w:r>
      <w:r>
        <w:rPr/>
        <w:t>________________________________________</w:t>
      </w:r>
    </w:p>
    <w:p>
      <w:pPr>
        <w:pStyle w:val="ConsPlusNonformat"/>
        <w:jc w:val="both"/>
        <w:rPr/>
      </w:pPr>
      <w:r>
        <w:rPr/>
        <w:t xml:space="preserve">                                                 </w:t>
      </w:r>
      <w:r>
        <w:rPr/>
        <w:t>(кем выдан)</w:t>
      </w:r>
    </w:p>
    <w:p>
      <w:pPr>
        <w:pStyle w:val="ConsPlusNonformat"/>
        <w:jc w:val="both"/>
        <w:rPr/>
      </w:pPr>
      <w:r>
        <w:rPr/>
        <w:t xml:space="preserve">                                   </w:t>
      </w:r>
      <w:r>
        <w:rPr/>
        <w:t>________________________________________</w:t>
      </w:r>
    </w:p>
    <w:p>
      <w:pPr>
        <w:pStyle w:val="ConsPlusNonformat"/>
        <w:jc w:val="both"/>
        <w:rPr/>
      </w:pPr>
      <w:r>
        <w:rPr/>
        <w:t xml:space="preserve">                                      </w:t>
      </w:r>
      <w:r>
        <w:rPr/>
        <w:t>для юридических лиц: наименование</w:t>
      </w:r>
    </w:p>
    <w:p>
      <w:pPr>
        <w:pStyle w:val="ConsPlusNonformat"/>
        <w:jc w:val="both"/>
        <w:rPr/>
      </w:pPr>
      <w:r>
        <w:rPr/>
        <w:t xml:space="preserve">                                    </w:t>
      </w:r>
      <w:r>
        <w:rPr/>
        <w:t>организационно-правовая форма и место</w:t>
      </w:r>
    </w:p>
    <w:p>
      <w:pPr>
        <w:pStyle w:val="ConsPlusNonformat"/>
        <w:jc w:val="both"/>
        <w:rPr/>
      </w:pPr>
      <w:r>
        <w:rPr/>
        <w:t xml:space="preserve">                                                  </w:t>
      </w:r>
      <w:r>
        <w:rPr/>
        <w:t>нахождения</w:t>
      </w:r>
    </w:p>
    <w:p>
      <w:pPr>
        <w:pStyle w:val="ConsPlusNonformat"/>
        <w:jc w:val="both"/>
        <w:rPr/>
      </w:pPr>
      <w:r>
        <w:rPr/>
        <w:t xml:space="preserve">                                   </w:t>
      </w:r>
      <w:r>
        <w:rPr/>
        <w:t>________________________________________</w:t>
      </w:r>
    </w:p>
    <w:p>
      <w:pPr>
        <w:pStyle w:val="ConsPlusNonformat"/>
        <w:jc w:val="both"/>
        <w:rPr/>
      </w:pPr>
      <w:r>
        <w:rPr/>
        <w:t xml:space="preserve">                                     </w:t>
      </w:r>
      <w:r>
        <w:rPr/>
        <w:t>для представителя заявителя: ф.и.о.,</w:t>
      </w:r>
    </w:p>
    <w:p>
      <w:pPr>
        <w:pStyle w:val="ConsPlusNonformat"/>
        <w:jc w:val="both"/>
        <w:rPr/>
      </w:pPr>
      <w:r>
        <w:rPr/>
        <w:t xml:space="preserve">                                     </w:t>
      </w:r>
      <w:r>
        <w:rPr/>
        <w:t>реквизиты документа, подтверждающего</w:t>
      </w:r>
    </w:p>
    <w:p>
      <w:pPr>
        <w:pStyle w:val="ConsPlusNonformat"/>
        <w:jc w:val="both"/>
        <w:rPr/>
      </w:pPr>
      <w:r>
        <w:rPr/>
        <w:t xml:space="preserve">                                                 </w:t>
      </w:r>
      <w:r>
        <w:rPr/>
        <w:t>полномочия:</w:t>
      </w:r>
    </w:p>
    <w:p>
      <w:pPr>
        <w:pStyle w:val="ConsPlusNonformat"/>
        <w:jc w:val="both"/>
        <w:rPr/>
      </w:pPr>
      <w:r>
        <w:rPr/>
        <w:t xml:space="preserve">                                   </w:t>
      </w:r>
      <w:r>
        <w:rPr/>
        <w:t>____________ выдан "__" ________ ____ г.</w:t>
      </w:r>
    </w:p>
    <w:p>
      <w:pPr>
        <w:pStyle w:val="ConsPlusNonformat"/>
        <w:jc w:val="both"/>
        <w:rPr/>
      </w:pPr>
      <w:r>
        <w:rPr/>
        <w:t xml:space="preserve">                                    </w:t>
      </w:r>
      <w:r>
        <w:rPr/>
        <w:t>(название)</w:t>
      </w:r>
    </w:p>
    <w:p>
      <w:pPr>
        <w:pStyle w:val="ConsPlusNonformat"/>
        <w:jc w:val="both"/>
        <w:rPr/>
      </w:pPr>
      <w:r>
        <w:rPr/>
        <w:t xml:space="preserve">                                   </w:t>
      </w:r>
      <w:r>
        <w:rPr/>
        <w:t>________________________________________</w:t>
      </w:r>
    </w:p>
    <w:p>
      <w:pPr>
        <w:pStyle w:val="ConsPlusNonformat"/>
        <w:jc w:val="both"/>
        <w:rPr/>
      </w:pPr>
      <w:r>
        <w:rPr/>
        <w:t xml:space="preserve">                                                 </w:t>
      </w:r>
      <w:r>
        <w:rPr/>
        <w:t>(кем выдан)</w:t>
      </w:r>
    </w:p>
    <w:p>
      <w:pPr>
        <w:pStyle w:val="ConsPlusNonformat"/>
        <w:jc w:val="both"/>
        <w:rPr/>
      </w:pPr>
      <w:r>
        <w:rPr/>
        <w:t xml:space="preserve">                                   </w:t>
      </w:r>
      <w:r>
        <w:rPr/>
        <w:t>________________________________________</w:t>
      </w:r>
    </w:p>
    <w:p>
      <w:pPr>
        <w:pStyle w:val="ConsPlusNonformat"/>
        <w:jc w:val="both"/>
        <w:rPr/>
      </w:pPr>
      <w:r>
        <w:rPr/>
        <w:t xml:space="preserve">                                                </w:t>
      </w:r>
      <w:r>
        <w:rPr/>
        <w:t>почтовый адрес</w:t>
      </w:r>
    </w:p>
    <w:p>
      <w:pPr>
        <w:pStyle w:val="ConsPlusNonformat"/>
        <w:jc w:val="both"/>
        <w:rPr/>
      </w:pPr>
      <w:r>
        <w:rPr/>
        <w:t xml:space="preserve">                                   </w:t>
      </w:r>
      <w:r>
        <w:rPr/>
        <w:t>________________________________________</w:t>
      </w:r>
    </w:p>
    <w:p>
      <w:pPr>
        <w:pStyle w:val="ConsPlusNonformat"/>
        <w:jc w:val="both"/>
        <w:rPr/>
      </w:pPr>
      <w:r>
        <w:rPr/>
        <w:t xml:space="preserve">                                           </w:t>
      </w:r>
      <w:r>
        <w:rPr/>
        <w:t>адрес электронной почты</w:t>
      </w:r>
    </w:p>
    <w:p>
      <w:pPr>
        <w:pStyle w:val="ConsPlusNonformat"/>
        <w:jc w:val="both"/>
        <w:rPr/>
      </w:pPr>
      <w:r>
        <w:rPr/>
        <w:t xml:space="preserve">                                   </w:t>
      </w:r>
      <w:r>
        <w:rPr/>
        <w:t>________________________________________</w:t>
      </w:r>
    </w:p>
    <w:p>
      <w:pPr>
        <w:pStyle w:val="ConsPlusNonformat"/>
        <w:jc w:val="both"/>
        <w:rPr/>
      </w:pPr>
      <w:r>
        <w:rPr/>
        <w:t xml:space="preserve">                                                   </w:t>
      </w:r>
      <w:r>
        <w:rPr/>
        <w:t>телефон</w:t>
      </w:r>
    </w:p>
    <w:p>
      <w:pPr>
        <w:pStyle w:val="ConsPlusNonformat"/>
        <w:jc w:val="both"/>
        <w:rPr/>
      </w:pPr>
      <w:r>
        <w:rPr/>
      </w:r>
    </w:p>
    <w:p>
      <w:pPr>
        <w:pStyle w:val="ConsPlusNonformat"/>
        <w:jc w:val="both"/>
        <w:rPr/>
      </w:pPr>
      <w:bookmarkStart w:id="5" w:name="P433"/>
      <w:bookmarkEnd w:id="5"/>
      <w:r>
        <w:rPr/>
        <w:t xml:space="preserve">                                 </w:t>
      </w:r>
      <w:r>
        <w:rPr/>
        <w:t>Заявление</w:t>
      </w:r>
    </w:p>
    <w:p>
      <w:pPr>
        <w:pStyle w:val="ConsPlusNonformat"/>
        <w:jc w:val="both"/>
        <w:rPr/>
      </w:pPr>
      <w:r>
        <w:rPr/>
        <w:t xml:space="preserve">             </w:t>
      </w:r>
      <w:r>
        <w:rPr/>
        <w:t>о признании помещения жилым помещением или жилого</w:t>
      </w:r>
    </w:p>
    <w:p>
      <w:pPr>
        <w:pStyle w:val="ConsPlusNonformat"/>
        <w:jc w:val="both"/>
        <w:rPr/>
      </w:pPr>
      <w:r>
        <w:rPr/>
        <w:t xml:space="preserve">       </w:t>
      </w:r>
      <w:r>
        <w:rPr/>
        <w:t>помещения непригодным для проживания и (или) многоквартирного</w:t>
      </w:r>
    </w:p>
    <w:p>
      <w:pPr>
        <w:pStyle w:val="ConsPlusNonformat"/>
        <w:jc w:val="both"/>
        <w:rPr/>
      </w:pPr>
      <w:r>
        <w:rPr/>
        <w:t xml:space="preserve">            </w:t>
      </w:r>
      <w:r>
        <w:rPr/>
        <w:t>дома аварийным и подлежащим сносу или реконструкции</w:t>
      </w:r>
    </w:p>
    <w:p>
      <w:pPr>
        <w:pStyle w:val="ConsPlusNonformat"/>
        <w:jc w:val="both"/>
        <w:rPr/>
      </w:pPr>
      <w:r>
        <w:rPr/>
      </w:r>
    </w:p>
    <w:p>
      <w:pPr>
        <w:pStyle w:val="ConsPlusNonformat"/>
        <w:jc w:val="both"/>
        <w:rPr/>
      </w:pPr>
      <w:r>
        <w:rPr/>
        <w:t xml:space="preserve">    </w:t>
      </w:r>
      <w:r>
        <w:rPr/>
        <w:t>Прошу рассмотреть в отношении помещения: 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вид жилого помещения: жилой дом (индивидуальный/</w:t>
      </w:r>
    </w:p>
    <w:p>
      <w:pPr>
        <w:pStyle w:val="ConsPlusNonformat"/>
        <w:jc w:val="both"/>
        <w:rPr/>
      </w:pPr>
      <w:r>
        <w:rPr/>
        <w:t xml:space="preserve">     </w:t>
      </w:r>
      <w:r>
        <w:rPr/>
        <w:t>многоквартирный), квартира (1-,2-,3-х и т.д. комнатная), комната)</w:t>
      </w:r>
    </w:p>
    <w:p>
      <w:pPr>
        <w:pStyle w:val="ConsPlusNonformat"/>
        <w:jc w:val="both"/>
        <w:rPr/>
      </w:pPr>
      <w:r>
        <w:rPr/>
        <w:t>расположенного по адресу: 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адрес жилого помещения (дома), подлежащего оценке на</w:t>
      </w:r>
    </w:p>
    <w:p>
      <w:pPr>
        <w:pStyle w:val="ConsPlusNonformat"/>
        <w:jc w:val="both"/>
        <w:rPr/>
      </w:pPr>
      <w:r>
        <w:rPr/>
        <w:t xml:space="preserve">                  </w:t>
      </w:r>
      <w:r>
        <w:rPr/>
        <w:t>соответствие установленным требованиям)</w:t>
      </w:r>
    </w:p>
    <w:p>
      <w:pPr>
        <w:pStyle w:val="ConsPlusNonformat"/>
        <w:jc w:val="both"/>
        <w:rPr/>
      </w:pPr>
      <w:r>
        <w:rPr/>
        <w:t>___________________________________________________________________________</w:t>
      </w:r>
    </w:p>
    <w:p>
      <w:pPr>
        <w:pStyle w:val="ConsPlusNonformat"/>
        <w:jc w:val="both"/>
        <w:rPr/>
      </w:pPr>
      <w:r>
        <w:rPr/>
        <w:t>занимаемого на основании: 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вид права (собственность, наем и т.д.) и реквизиты</w:t>
      </w:r>
    </w:p>
    <w:p>
      <w:pPr>
        <w:pStyle w:val="ConsPlusNonformat"/>
        <w:jc w:val="both"/>
        <w:rPr/>
      </w:pPr>
      <w:r>
        <w:rPr/>
        <w:t xml:space="preserve">                     </w:t>
      </w:r>
      <w:r>
        <w:rPr/>
        <w:t>правоустанавливающих документов)</w:t>
      </w:r>
    </w:p>
    <w:p>
      <w:pPr>
        <w:pStyle w:val="ConsPlusNonformat"/>
        <w:jc w:val="both"/>
        <w:rPr/>
      </w:pPr>
      <w:r>
        <w:rPr/>
        <w:t>вопрос о (указать нужное):</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   о  соответствии  помещения  требованиям,  предъявляемым  к  жилому</w:t>
      </w:r>
    </w:p>
    <w:p>
      <w:pPr>
        <w:pStyle w:val="ConsPlusNonformat"/>
        <w:jc w:val="both"/>
        <w:rPr/>
      </w:pPr>
      <w:r>
        <w:rPr/>
        <w:t>помещению, и его пригодности для проживания;</w:t>
      </w:r>
    </w:p>
    <w:p>
      <w:pPr>
        <w:pStyle w:val="ConsPlusNonformat"/>
        <w:jc w:val="both"/>
        <w:rPr/>
      </w:pPr>
      <w:r>
        <w:rPr/>
        <w:t xml:space="preserve">    </w:t>
      </w:r>
      <w:r>
        <w:rPr/>
        <w:t>- о выявлении оснований для признания помещения подлежащим капитальному</w:t>
      </w:r>
    </w:p>
    <w:p>
      <w:pPr>
        <w:pStyle w:val="ConsPlusNonformat"/>
        <w:jc w:val="both"/>
        <w:rPr/>
      </w:pPr>
      <w:r>
        <w:rPr/>
        <w:t>ремонту,    реконструкции   или   перепланировке   (при   необходимости   с</w:t>
      </w:r>
    </w:p>
    <w:p>
      <w:pPr>
        <w:pStyle w:val="ConsPlusNonformat"/>
        <w:jc w:val="both"/>
        <w:rPr/>
      </w:pPr>
      <w:r>
        <w:rPr/>
        <w:t>технико-экономическим   обоснованием)   с  целью  приведения  утраченных  в</w:t>
      </w:r>
    </w:p>
    <w:p>
      <w:pPr>
        <w:pStyle w:val="ConsPlusNonformat"/>
        <w:jc w:val="both"/>
        <w:rPr/>
      </w:pPr>
      <w:r>
        <w:rPr/>
        <w:t>процессе  эксплуатации  характеристик  жилого  помещения  в  соответствие с</w:t>
      </w:r>
    </w:p>
    <w:p>
      <w:pPr>
        <w:pStyle w:val="ConsPlusNonformat"/>
        <w:jc w:val="both"/>
        <w:rPr/>
      </w:pPr>
      <w:r>
        <w:rPr/>
        <w:t xml:space="preserve">установленными  в  </w:t>
      </w:r>
      <w:hyperlink r:id="rId120">
        <w:r>
          <w:rPr>
            <w:color w:val="0000FF"/>
          </w:rPr>
          <w:t>Положении</w:t>
        </w:r>
      </w:hyperlink>
      <w:r>
        <w:rPr/>
        <w:t xml:space="preserve"> о признании помещения жилым помещением, жилого</w:t>
      </w:r>
    </w:p>
    <w:p>
      <w:pPr>
        <w:pStyle w:val="ConsPlusNonformat"/>
        <w:jc w:val="both"/>
        <w:rPr/>
      </w:pPr>
      <w:r>
        <w:rPr/>
        <w:t>помещения  непригодным  для  проживания и многоквартирного дома аварийным и</w:t>
      </w:r>
    </w:p>
    <w:p>
      <w:pPr>
        <w:pStyle w:val="ConsPlusNonformat"/>
        <w:jc w:val="both"/>
        <w:rPr/>
      </w:pPr>
      <w:r>
        <w:rPr/>
        <w:t>подлежащим сносу или реконструкции, садового дома жилым домом и жилого дома</w:t>
      </w:r>
    </w:p>
    <w:p>
      <w:pPr>
        <w:pStyle w:val="ConsPlusNonformat"/>
        <w:jc w:val="both"/>
        <w:rPr/>
      </w:pPr>
      <w:r>
        <w:rPr/>
        <w:t>садовым домом,   утвержденном   Постановлением   Правительства   Российской</w:t>
      </w:r>
    </w:p>
    <w:p>
      <w:pPr>
        <w:pStyle w:val="ConsPlusNonformat"/>
        <w:jc w:val="both"/>
        <w:rPr/>
      </w:pPr>
      <w:r>
        <w:rPr/>
        <w:t>Федерации от 28.01.2006 N 47, требованиями;</w:t>
      </w:r>
    </w:p>
    <w:p>
      <w:pPr>
        <w:pStyle w:val="ConsPlusNonformat"/>
        <w:jc w:val="both"/>
        <w:rPr/>
      </w:pPr>
      <w:r>
        <w:rPr/>
        <w:t xml:space="preserve">    </w:t>
      </w:r>
      <w:r>
        <w:rPr/>
        <w:t>-  о  выявлении  оснований  для  признания  помещения  непригодным  для</w:t>
      </w:r>
    </w:p>
    <w:p>
      <w:pPr>
        <w:pStyle w:val="ConsPlusNonformat"/>
        <w:jc w:val="both"/>
        <w:rPr/>
      </w:pPr>
      <w:r>
        <w:rPr/>
        <w:t>проживания;</w:t>
      </w:r>
    </w:p>
    <w:p>
      <w:pPr>
        <w:pStyle w:val="ConsPlusNonformat"/>
        <w:jc w:val="both"/>
        <w:rPr/>
      </w:pPr>
      <w:r>
        <w:rPr/>
        <w:t xml:space="preserve">    </w:t>
      </w:r>
      <w:r>
        <w:rPr/>
        <w:t>- о выявлении оснований для признания многоквартирного дома аварийным и</w:t>
      </w:r>
    </w:p>
    <w:p>
      <w:pPr>
        <w:pStyle w:val="ConsPlusNonformat"/>
        <w:jc w:val="both"/>
        <w:rPr/>
      </w:pPr>
      <w:r>
        <w:rPr/>
        <w:t>подлежащим реконструкции;</w:t>
      </w:r>
    </w:p>
    <w:p>
      <w:pPr>
        <w:pStyle w:val="ConsPlusNonformat"/>
        <w:jc w:val="both"/>
        <w:rPr/>
      </w:pPr>
      <w:r>
        <w:rPr/>
        <w:t xml:space="preserve">    </w:t>
      </w:r>
      <w:r>
        <w:rPr/>
        <w:t>- о выявлении оснований для признания многоквартирного дома аварийным и</w:t>
      </w:r>
    </w:p>
    <w:p>
      <w:pPr>
        <w:pStyle w:val="ConsPlusNonformat"/>
        <w:jc w:val="both"/>
        <w:rPr/>
      </w:pPr>
      <w:r>
        <w:rPr/>
        <w:t>подлежащим сносу)</w:t>
      </w:r>
    </w:p>
    <w:p>
      <w:pPr>
        <w:pStyle w:val="ConsPlusNonformat"/>
        <w:jc w:val="both"/>
        <w:rPr/>
      </w:pPr>
      <w:r>
        <w:rPr/>
      </w:r>
    </w:p>
    <w:p>
      <w:pPr>
        <w:pStyle w:val="ConsPlusNonformat"/>
        <w:jc w:val="both"/>
        <w:rPr/>
      </w:pPr>
      <w:r>
        <w:rPr/>
        <w:t xml:space="preserve">    </w:t>
      </w:r>
      <w:r>
        <w:rPr/>
        <w:t>Дополнительная информация _____________________________________________</w:t>
      </w:r>
    </w:p>
    <w:p>
      <w:pPr>
        <w:pStyle w:val="ConsPlusNonformat"/>
        <w:jc w:val="both"/>
        <w:rPr/>
      </w:pPr>
      <w:r>
        <w:rPr/>
        <w:t xml:space="preserve">                              </w:t>
      </w:r>
      <w:r>
        <w:rPr/>
        <w:t>(указывается по желанию заявителя)</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r>
    </w:p>
    <w:p>
      <w:pPr>
        <w:pStyle w:val="ConsPlusNonformat"/>
        <w:jc w:val="both"/>
        <w:rPr/>
      </w:pPr>
      <w:r>
        <w:rPr/>
        <w:t xml:space="preserve">    </w:t>
      </w:r>
      <w:r>
        <w:rPr/>
        <w:t>Подтверждаю    (подтверждаем)   свое   согласие,   а   также   согласие</w:t>
      </w:r>
    </w:p>
    <w:p>
      <w:pPr>
        <w:pStyle w:val="ConsPlusNonformat"/>
        <w:jc w:val="both"/>
        <w:rPr/>
      </w:pPr>
      <w:r>
        <w:rPr/>
        <w:t>представляемого  (представляемых) мною лица (лиц) на обработку персональных</w:t>
      </w:r>
    </w:p>
    <w:p>
      <w:pPr>
        <w:pStyle w:val="ConsPlusNonformat"/>
        <w:jc w:val="both"/>
        <w:rPr/>
      </w:pPr>
      <w:r>
        <w:rPr/>
        <w:t>данных в целях предоставления муниципальной услуги.</w:t>
      </w:r>
    </w:p>
    <w:p>
      <w:pPr>
        <w:pStyle w:val="ConsPlusNonformat"/>
        <w:jc w:val="both"/>
        <w:rPr/>
      </w:pPr>
      <w:r>
        <w:rPr/>
      </w:r>
    </w:p>
    <w:p>
      <w:pPr>
        <w:pStyle w:val="ConsPlusNonformat"/>
        <w:jc w:val="both"/>
        <w:rPr/>
      </w:pPr>
      <w:r>
        <w:rPr/>
      </w:r>
    </w:p>
    <w:p>
      <w:pPr>
        <w:pStyle w:val="ConsPlusNonformat"/>
        <w:jc w:val="both"/>
        <w:rPr/>
      </w:pPr>
      <w:r>
        <w:rPr/>
        <w:t xml:space="preserve">    </w:t>
      </w:r>
      <w:r>
        <w:rPr/>
        <w:t>Приложение:</w:t>
      </w:r>
    </w:p>
    <w:p>
      <w:pPr>
        <w:pStyle w:val="ConsPlusNonformat"/>
        <w:jc w:val="both"/>
        <w:rPr/>
      </w:pPr>
      <w:r>
        <w:rPr/>
        <w:t xml:space="preserve">    </w:t>
      </w:r>
      <w:r>
        <w:rPr/>
        <w:t>_________________________________________</w:t>
      </w:r>
    </w:p>
    <w:p>
      <w:pPr>
        <w:pStyle w:val="ConsPlusNonformat"/>
        <w:jc w:val="both"/>
        <w:rPr/>
      </w:pPr>
      <w:r>
        <w:rPr/>
        <w:t xml:space="preserve">    </w:t>
      </w:r>
      <w:r>
        <w:rPr/>
        <w:t>_________________________________________</w:t>
      </w:r>
    </w:p>
    <w:p>
      <w:pPr>
        <w:pStyle w:val="ConsPlusNonformat"/>
        <w:jc w:val="both"/>
        <w:rPr/>
      </w:pPr>
      <w:r>
        <w:rPr/>
        <w:t xml:space="preserve">    </w:t>
      </w:r>
      <w:r>
        <w:rPr/>
        <w:t>_________________________________________</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 ______________ 20___ г.    ___________    ___________________________</w:t>
      </w:r>
    </w:p>
    <w:p>
      <w:pPr>
        <w:pStyle w:val="ConsPlusNonformat"/>
        <w:jc w:val="both"/>
        <w:rPr/>
      </w:pPr>
      <w:r>
        <w:rPr/>
        <w:t xml:space="preserve">   </w:t>
      </w:r>
      <w:r>
        <w:rPr/>
        <w:t>(дата подачи заявления)        (подпись)        (расшифровка подписи)</w:t>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numPr>
          <w:ilvl w:val="0"/>
          <w:numId w:val="0"/>
        </w:numPr>
        <w:jc w:val="right"/>
        <w:outlineLvl w:val="1"/>
        <w:rPr/>
      </w:pPr>
      <w:r>
        <w:rPr/>
        <w:t>Приложение 2</w:t>
      </w:r>
    </w:p>
    <w:p>
      <w:pPr>
        <w:pStyle w:val="ConsPlusNormal"/>
        <w:jc w:val="right"/>
        <w:rPr/>
      </w:pPr>
      <w:r>
        <w:rPr/>
        <w:t>к Административному регламенту</w:t>
      </w:r>
    </w:p>
    <w:p>
      <w:pPr>
        <w:pStyle w:val="ConsPlusNormal"/>
        <w:jc w:val="right"/>
        <w:rPr/>
      </w:pPr>
      <w:r>
        <w:rPr/>
        <w:t>предоставления Администрацией города</w:t>
      </w:r>
    </w:p>
    <w:p>
      <w:pPr>
        <w:pStyle w:val="ConsPlusNormal"/>
        <w:jc w:val="right"/>
        <w:rPr/>
      </w:pPr>
      <w:r>
        <w:rPr/>
        <w:t>Кургана муниципальной услуги "Признание</w:t>
      </w:r>
    </w:p>
    <w:p>
      <w:pPr>
        <w:pStyle w:val="ConsPlusNormal"/>
        <w:jc w:val="right"/>
        <w:rPr/>
      </w:pPr>
      <w:r>
        <w:rPr/>
        <w:t>помещения жилым помещением, жилого</w:t>
      </w:r>
    </w:p>
    <w:p>
      <w:pPr>
        <w:pStyle w:val="ConsPlusNormal"/>
        <w:jc w:val="right"/>
        <w:rPr/>
      </w:pPr>
      <w:r>
        <w:rPr/>
        <w:t>помещения непригодным для проживания</w:t>
      </w:r>
    </w:p>
    <w:p>
      <w:pPr>
        <w:pStyle w:val="ConsPlusNormal"/>
        <w:jc w:val="right"/>
        <w:rPr/>
      </w:pPr>
      <w:r>
        <w:rPr/>
        <w:t>и многоквартирного дома аварийным и</w:t>
      </w:r>
    </w:p>
    <w:p>
      <w:pPr>
        <w:pStyle w:val="ConsPlusNormal"/>
        <w:jc w:val="right"/>
        <w:rPr/>
      </w:pPr>
      <w:r>
        <w:rPr/>
        <w:t>подлежащим сносу или реконструкции"</w:t>
      </w:r>
    </w:p>
    <w:p>
      <w:pPr>
        <w:pStyle w:val="ConsPlusNormal"/>
        <w:jc w:val="center"/>
        <w:rPr/>
      </w:pPr>
      <w:r>
        <w:rPr/>
      </w:r>
    </w:p>
    <w:p>
      <w:pPr>
        <w:pStyle w:val="ConsPlusTitle"/>
        <w:jc w:val="center"/>
        <w:rPr/>
      </w:pPr>
      <w:bookmarkStart w:id="6" w:name="P508"/>
      <w:bookmarkEnd w:id="6"/>
      <w:r>
        <w:rPr/>
        <w:t>БЛОК-СХЕМА</w:t>
      </w:r>
    </w:p>
    <w:p>
      <w:pPr>
        <w:pStyle w:val="ConsPlusTitle"/>
        <w:jc w:val="center"/>
        <w:rPr/>
      </w:pPr>
      <w:r>
        <w:rPr/>
        <w:t>ПРЕДОСТАВЛЕНИЯ МУНИЦИПАЛЬНОЙ УСЛУГИ "ПРИЗНАНИЕ</w:t>
      </w:r>
    </w:p>
    <w:p>
      <w:pPr>
        <w:pStyle w:val="ConsPlusTitle"/>
        <w:jc w:val="center"/>
        <w:rPr/>
      </w:pPr>
      <w:r>
        <w:rPr/>
        <w:t>ПОМЕЩЕНИЯ ЖИЛЫМ ПОМЕЩЕНИЕМ, ЖИЛОГО ПОМЕЩЕНИЯ НЕПРИГОДНЫМ ДЛЯ</w:t>
      </w:r>
    </w:p>
    <w:p>
      <w:pPr>
        <w:pStyle w:val="ConsPlusTitle"/>
        <w:jc w:val="center"/>
        <w:rPr/>
      </w:pPr>
      <w:r>
        <w:rPr/>
        <w:t>ПРОЖИВАНИЯ И МНОГОКВАРТИРНОГО ДОМА АВАРИЙНЫМ И ПОДЛЕЖАЩИМ</w:t>
      </w:r>
    </w:p>
    <w:p>
      <w:pPr>
        <w:pStyle w:val="ConsPlusTitle"/>
        <w:jc w:val="center"/>
        <w:rPr/>
      </w:pPr>
      <w:r>
        <w:rPr/>
        <w:t>СНОСУ ИЛИ РЕКОНСТРУКЦИИ"</w:t>
      </w:r>
    </w:p>
    <w:p>
      <w:pPr>
        <w:pStyle w:val="ConsPlusNormal"/>
        <w:spacing w:before="0" w:after="1"/>
        <w:rPr/>
      </w:pPr>
      <w:r>
        <w:rPr/>
      </w:r>
    </w:p>
    <w:tbl>
      <w:tblPr>
        <w:tblW w:w="5000" w:type="pct"/>
        <w:jc w:val="left"/>
        <w:tblInd w:w="-10" w:type="dxa"/>
        <w:tblLayout w:type="fixed"/>
        <w:tblCellMar>
          <w:top w:w="0" w:type="dxa"/>
          <w:left w:w="0" w:type="dxa"/>
          <w:bottom w:w="0" w:type="dxa"/>
          <w:right w:w="0" w:type="dxa"/>
        </w:tblCellMar>
        <w:tblLook w:firstRow="1" w:noVBand="1" w:lastRow="0" w:firstColumn="1" w:lastColumn="0" w:noHBand="0" w:val="04a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Администрации города Кургана</w:t>
            </w:r>
          </w:p>
          <w:p>
            <w:pPr>
              <w:pStyle w:val="ConsPlusNormal"/>
              <w:widowControl w:val="false"/>
              <w:jc w:val="center"/>
              <w:rPr/>
            </w:pPr>
            <w:r>
              <w:rPr>
                <w:color w:val="392C69"/>
              </w:rPr>
              <w:t xml:space="preserve">от 26.03.2021 </w:t>
            </w:r>
            <w:hyperlink r:id="rId121">
              <w:r>
                <w:rPr>
                  <w:color w:val="0000FF"/>
                </w:rPr>
                <w:t>N 1790</w:t>
              </w:r>
            </w:hyperlink>
            <w:r>
              <w:rPr>
                <w:color w:val="392C69"/>
              </w:rPr>
              <w:t xml:space="preserve">, от 06.07.2021 </w:t>
            </w:r>
            <w:hyperlink r:id="rId122">
              <w:r>
                <w:rPr>
                  <w:color w:val="0000FF"/>
                </w:rPr>
                <w:t>N 4798</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center"/>
        <w:rPr/>
      </w:pPr>
      <w:r>
        <w:rPr/>
      </w:r>
    </w:p>
    <w:p>
      <w:pPr>
        <w:pStyle w:val="ConsPlusNonformat"/>
        <w:jc w:val="both"/>
        <w:rPr/>
      </w:pPr>
      <w:r>
        <w:rPr/>
        <w:t xml:space="preserve">     ┌───────────────────────────────────────────────────────────────┐</w:t>
      </w:r>
    </w:p>
    <w:p>
      <w:pPr>
        <w:pStyle w:val="ConsPlusNonformat"/>
        <w:jc w:val="both"/>
        <w:rPr/>
      </w:pPr>
      <w:r>
        <w:rPr/>
        <w:t xml:space="preserve">     │   </w:t>
      </w:r>
      <w:r>
        <w:rPr/>
        <w:t>Обращение заявителя с заявлением и документами в Комиссию   │&lt;───┐</w:t>
      </w:r>
    </w:p>
    <w:p>
      <w:pPr>
        <w:pStyle w:val="ConsPlusNonformat"/>
        <w:jc w:val="both"/>
        <w:rPr/>
      </w:pPr>
      <w:r>
        <w:rPr/>
        <w:t xml:space="preserve">     │     </w:t>
      </w:r>
      <w:r>
        <w:rPr/>
        <w:t>через Департамент, в т.ч. по почте, в электронной форме   │    │</w:t>
      </w:r>
    </w:p>
    <w:p>
      <w:pPr>
        <w:pStyle w:val="ConsPlusNonformat"/>
        <w:jc w:val="both"/>
        <w:rPr/>
      </w:pPr>
      <w:r>
        <w:rPr/>
        <w:t xml:space="preserve">     │          </w:t>
      </w:r>
      <w:r>
        <w:rPr/>
        <w:t>с использованием Портала, а также через МФЦ          │    │</w:t>
      </w:r>
    </w:p>
    <w:p>
      <w:pPr>
        <w:pStyle w:val="ConsPlusNonformat"/>
        <w:jc w:val="both"/>
        <w:rPr/>
      </w:pPr>
      <w:r>
        <w:rPr/>
        <w:t xml:space="preserve">     └───────────────────────────────┬───────────────────────────────┘    │</w:t>
      </w:r>
    </w:p>
    <w:p>
      <w:pPr>
        <w:pStyle w:val="ConsPlusNonformat"/>
        <w:jc w:val="both"/>
        <w:rPr/>
      </w:pPr>
      <w:r>
        <w:rPr/>
        <w:t xml:space="preserve">                                     </w:t>
      </w:r>
      <w:r>
        <w:rPr/>
        <w:t>\/                                   │</w:t>
      </w:r>
    </w:p>
    <w:p>
      <w:pPr>
        <w:pStyle w:val="ConsPlusNonformat"/>
        <w:jc w:val="both"/>
        <w:rPr/>
      </w:pPr>
      <w:r>
        <w:rPr/>
        <w:t xml:space="preserve">      ┌─────────────────────────────────────────────────────────────┐     │</w:t>
      </w:r>
    </w:p>
    <w:p>
      <w:pPr>
        <w:pStyle w:val="ConsPlusNonformat"/>
        <w:jc w:val="both"/>
        <w:rPr/>
      </w:pPr>
      <w:r>
        <w:rPr/>
        <w:t xml:space="preserve">      │</w:t>
      </w:r>
      <w:r>
        <w:rPr/>
        <w:t>Прием и регистрация заявления и прилагаемых к нему документов│     │</w:t>
      </w:r>
    </w:p>
    <w:p>
      <w:pPr>
        <w:pStyle w:val="ConsPlusNonformat"/>
        <w:jc w:val="both"/>
        <w:rPr/>
      </w:pPr>
      <w:r>
        <w:rPr/>
        <w:t xml:space="preserve">      └──────────────────────────────┬──────────────────────────────┘     │</w:t>
      </w:r>
    </w:p>
    <w:p>
      <w:pPr>
        <w:pStyle w:val="ConsPlusNonformat"/>
        <w:jc w:val="both"/>
        <w:rPr/>
      </w:pPr>
      <w:r>
        <w:rPr/>
        <w:t xml:space="preserve">                                     </w:t>
      </w:r>
      <w:r>
        <w:rPr/>
        <w:t>\/                                   │</w:t>
      </w:r>
    </w:p>
    <w:p>
      <w:pPr>
        <w:pStyle w:val="ConsPlusNonformat"/>
        <w:jc w:val="both"/>
        <w:rPr/>
      </w:pPr>
      <w:r>
        <w:rPr/>
        <w:t xml:space="preserve">     ┌───────────────────────────────────────────────────────────────┐    │</w:t>
      </w:r>
    </w:p>
    <w:p>
      <w:pPr>
        <w:pStyle w:val="ConsPlusNonformat"/>
        <w:jc w:val="both"/>
        <w:rPr/>
      </w:pPr>
      <w:r>
        <w:rPr/>
        <w:t xml:space="preserve">     │   </w:t>
      </w:r>
      <w:r>
        <w:rPr/>
        <w:t>Проводится оценка жилых помещений жилищного фонда РФ или    │    │</w:t>
      </w:r>
    </w:p>
    <w:p>
      <w:pPr>
        <w:pStyle w:val="ConsPlusNonformat"/>
        <w:jc w:val="both"/>
        <w:rPr/>
      </w:pPr>
      <w:r>
        <w:rPr/>
        <w:t xml:space="preserve">     │</w:t>
      </w:r>
      <w:r>
        <w:rPr/>
        <w:t>многоквартирного дома, находящегося в федеральной собственности│    │</w:t>
      </w:r>
    </w:p>
    <w:p>
      <w:pPr>
        <w:pStyle w:val="ConsPlusNonformat"/>
        <w:jc w:val="both"/>
        <w:rPr/>
      </w:pPr>
      <w:r>
        <w:rPr/>
        <w:t xml:space="preserve">     └──────┬─────────────────────────────────┬──────────────────────┘    │</w:t>
      </w:r>
    </w:p>
    <w:p>
      <w:pPr>
        <w:pStyle w:val="ConsPlusNonformat"/>
        <w:jc w:val="both"/>
        <w:rPr/>
      </w:pPr>
      <w:r>
        <w:rPr/>
        <w:t xml:space="preserve">        </w:t>
      </w:r>
      <w:r>
        <w:rPr/>
        <w:t>Нет │                                 \/ Да                       │</w:t>
      </w:r>
    </w:p>
    <w:p>
      <w:pPr>
        <w:pStyle w:val="ConsPlusNonformat"/>
        <w:jc w:val="both"/>
        <w:rPr/>
      </w:pPr>
      <w:r>
        <w:rPr/>
        <w:t xml:space="preserve">            │       ┌──────────────────────────────────────────────────┐  │</w:t>
      </w:r>
    </w:p>
    <w:p>
      <w:pPr>
        <w:pStyle w:val="ConsPlusNonformat"/>
        <w:jc w:val="both"/>
        <w:rPr/>
      </w:pPr>
      <w:r>
        <w:rPr/>
        <w:t xml:space="preserve">            │       │   </w:t>
      </w:r>
      <w:r>
        <w:rPr/>
        <w:t>Направление уведомления о дате начала работы   │  │</w:t>
      </w:r>
    </w:p>
    <w:p>
      <w:pPr>
        <w:pStyle w:val="ConsPlusNonformat"/>
        <w:jc w:val="both"/>
        <w:rPr/>
      </w:pPr>
      <w:r>
        <w:rPr/>
        <w:t xml:space="preserve">            │       │   </w:t>
      </w:r>
      <w:r>
        <w:rPr/>
        <w:t>Комиссии в федеральный орган исполнительной    │  │</w:t>
      </w:r>
    </w:p>
    <w:p>
      <w:pPr>
        <w:pStyle w:val="ConsPlusNonformat"/>
        <w:jc w:val="both"/>
        <w:rPr/>
      </w:pPr>
      <w:r>
        <w:rPr/>
        <w:t xml:space="preserve">            │       │</w:t>
      </w:r>
      <w:r>
        <w:rPr/>
        <w:t>власти РФ, осуществляющий полномочия собственника │  │</w:t>
      </w:r>
    </w:p>
    <w:p>
      <w:pPr>
        <w:pStyle w:val="ConsPlusNonformat"/>
        <w:jc w:val="both"/>
        <w:rPr/>
      </w:pPr>
      <w:r>
        <w:rPr/>
        <w:t xml:space="preserve">            │       │      </w:t>
      </w:r>
      <w:r>
        <w:rPr/>
        <w:t>в отношении оцениваемого имущества, и       │  │</w:t>
      </w:r>
    </w:p>
    <w:p>
      <w:pPr>
        <w:pStyle w:val="ConsPlusNonformat"/>
        <w:jc w:val="both"/>
        <w:rPr/>
      </w:pPr>
      <w:r>
        <w:rPr/>
        <w:t xml:space="preserve">            │       │  </w:t>
      </w:r>
      <w:r>
        <w:rPr/>
        <w:t>правообладателю такого имущества и размещение   │  │</w:t>
      </w:r>
    </w:p>
    <w:p>
      <w:pPr>
        <w:pStyle w:val="ConsPlusNonformat"/>
        <w:jc w:val="both"/>
        <w:rPr/>
      </w:pPr>
      <w:r>
        <w:rPr/>
        <w:t xml:space="preserve">            │       │</w:t>
      </w:r>
      <w:r>
        <w:rPr/>
        <w:t>такого уведомления на межведомственном портале по │  │</w:t>
      </w:r>
    </w:p>
    <w:p>
      <w:pPr>
        <w:pStyle w:val="ConsPlusNonformat"/>
        <w:jc w:val="both"/>
        <w:rPr/>
      </w:pPr>
      <w:r>
        <w:rPr/>
        <w:t xml:space="preserve">            │       │   </w:t>
      </w:r>
      <w:r>
        <w:rPr/>
        <w:t>управлению государственной собственностью в    │  │</w:t>
      </w:r>
    </w:p>
    <w:p>
      <w:pPr>
        <w:pStyle w:val="ConsPlusNonformat"/>
        <w:jc w:val="both"/>
        <w:rPr/>
      </w:pPr>
      <w:r>
        <w:rPr/>
        <w:t xml:space="preserve">            │       │</w:t>
      </w:r>
      <w:r>
        <w:rPr/>
        <w:t>информационно-телекоммуникационной сети "Интернет"│  │</w:t>
      </w:r>
    </w:p>
    <w:p>
      <w:pPr>
        <w:pStyle w:val="ConsPlusNonformat"/>
        <w:jc w:val="both"/>
        <w:rPr/>
      </w:pPr>
      <w:r>
        <w:rPr/>
        <w:t xml:space="preserve">            │       └─────────────────────────┬────────────────────────┘  │</w:t>
      </w:r>
    </w:p>
    <w:p>
      <w:pPr>
        <w:pStyle w:val="ConsPlusNonformat"/>
        <w:jc w:val="both"/>
        <w:rPr/>
      </w:pPr>
      <w:r>
        <w:rPr/>
        <w:t xml:space="preserve">            </w:t>
      </w:r>
      <w:r>
        <w:rPr/>
        <w:t>\/                                \/                          │</w:t>
      </w:r>
    </w:p>
    <w:p>
      <w:pPr>
        <w:pStyle w:val="ConsPlusNonformat"/>
        <w:jc w:val="both"/>
        <w:rPr/>
      </w:pPr>
      <w:r>
        <w:rPr/>
        <w:t>┌────────────────────────────────────────────────────────────────────┐    │</w:t>
      </w:r>
    </w:p>
    <w:p>
      <w:pPr>
        <w:pStyle w:val="ConsPlusNonformat"/>
        <w:jc w:val="both"/>
        <w:rPr/>
      </w:pPr>
      <w:r>
        <w:rPr/>
        <w:t>│</w:t>
      </w:r>
      <w:r>
        <w:rPr/>
        <w:t>Рассмотрение Комиссией заявления с прилагаемыми к нему документами и│    │</w:t>
      </w:r>
    </w:p>
    <w:p>
      <w:pPr>
        <w:pStyle w:val="ConsPlusNonformat"/>
        <w:jc w:val="both"/>
        <w:rPr/>
      </w:pPr>
      <w:r>
        <w:rPr/>
        <w:t xml:space="preserve">│ </w:t>
      </w:r>
      <w:r>
        <w:rPr/>
        <w:t>проведение оценки соответствия помещения установленным требованиям │    │</w:t>
      </w:r>
    </w:p>
    <w:p>
      <w:pPr>
        <w:pStyle w:val="ConsPlusNonformat"/>
        <w:jc w:val="both"/>
        <w:rPr/>
      </w:pPr>
      <w:r>
        <w:rPr/>
        <w:t>└──────────────────────────────────┬─────────────────────────────────┘    │</w:t>
      </w:r>
    </w:p>
    <w:p>
      <w:pPr>
        <w:pStyle w:val="ConsPlusNonformat"/>
        <w:jc w:val="both"/>
        <w:rPr/>
      </w:pPr>
      <w:r>
        <w:rPr/>
        <w:t xml:space="preserve">                                   </w:t>
      </w:r>
      <w:r>
        <w:rPr/>
        <w:t>\/                                     │</w:t>
      </w:r>
    </w:p>
    <w:p>
      <w:pPr>
        <w:pStyle w:val="ConsPlusNonformat"/>
        <w:jc w:val="both"/>
        <w:rPr/>
      </w:pPr>
      <w:r>
        <w:rPr/>
        <w:t xml:space="preserve"> ┌──────────────────────────────────────────────────────────────────┐     │</w:t>
      </w:r>
    </w:p>
    <w:p>
      <w:pPr>
        <w:pStyle w:val="ConsPlusNonformat"/>
        <w:jc w:val="both"/>
        <w:rPr/>
      </w:pPr>
      <w:r>
        <w:rPr/>
        <w:t xml:space="preserve"> │</w:t>
      </w:r>
      <w:r>
        <w:rPr/>
        <w:t>Наличие оснований для отказа в предоставлении муниципальной услуги│     │</w:t>
      </w:r>
    </w:p>
    <w:p>
      <w:pPr>
        <w:pStyle w:val="ConsPlusNonformat"/>
        <w:jc w:val="both"/>
        <w:rPr/>
      </w:pPr>
      <w:r>
        <w:rPr/>
        <w:t xml:space="preserve"> └──────────┬─────────────────────────────────┬─────────────────────┘     │</w:t>
      </w:r>
    </w:p>
    <w:p>
      <w:pPr>
        <w:pStyle w:val="ConsPlusNonformat"/>
        <w:jc w:val="both"/>
        <w:rPr/>
      </w:pPr>
      <w:r>
        <w:rPr/>
        <w:t xml:space="preserve">        </w:t>
      </w:r>
      <w:r>
        <w:rPr/>
        <w:t>Нет │                                 \/ Да                       │</w:t>
      </w:r>
    </w:p>
    <w:p>
      <w:pPr>
        <w:pStyle w:val="ConsPlusNonformat"/>
        <w:jc w:val="both"/>
        <w:rPr/>
      </w:pPr>
      <w:r>
        <w:rPr/>
        <w:t xml:space="preserve">            │                 ┌────────────────────────────────────────┐  │</w:t>
      </w:r>
    </w:p>
    <w:p>
      <w:pPr>
        <w:pStyle w:val="ConsPlusNonformat"/>
        <w:jc w:val="both"/>
        <w:rPr/>
      </w:pPr>
      <w:r>
        <w:rPr/>
        <w:t xml:space="preserve">            │                 │ </w:t>
      </w:r>
      <w:r>
        <w:rPr/>
        <w:t>Принятие Комиссией решения об отказе в │  │</w:t>
      </w:r>
    </w:p>
    <w:p>
      <w:pPr>
        <w:pStyle w:val="ConsPlusNonformat"/>
        <w:jc w:val="both"/>
        <w:rPr/>
      </w:pPr>
      <w:r>
        <w:rPr/>
        <w:t xml:space="preserve">            │                 │</w:t>
      </w:r>
      <w:r>
        <w:rPr/>
        <w:t>проведении оценки соответствия помещения│  │</w:t>
      </w:r>
    </w:p>
    <w:p>
      <w:pPr>
        <w:pStyle w:val="ConsPlusNonformat"/>
        <w:jc w:val="both"/>
        <w:rPr/>
      </w:pPr>
      <w:r>
        <w:rPr/>
        <w:t xml:space="preserve">            │                 │ </w:t>
      </w:r>
      <w:r>
        <w:rPr/>
        <w:t>(многоквартирного дома) установленным  ├──┘</w:t>
      </w:r>
    </w:p>
    <w:p>
      <w:pPr>
        <w:pStyle w:val="ConsPlusNonformat"/>
        <w:jc w:val="both"/>
        <w:rPr/>
      </w:pPr>
      <w:r>
        <w:rPr/>
        <w:t xml:space="preserve">            │                 │</w:t>
      </w:r>
      <w:r>
        <w:rPr/>
        <w:t>требованиям и направление его заявителю,│</w:t>
      </w:r>
    </w:p>
    <w:p>
      <w:pPr>
        <w:pStyle w:val="ConsPlusNonformat"/>
        <w:jc w:val="both"/>
        <w:rPr/>
      </w:pPr>
      <w:r>
        <w:rPr/>
        <w:t xml:space="preserve">            │                 │  </w:t>
      </w:r>
      <w:r>
        <w:rPr/>
        <w:t>в том числе с использованием Портала  │</w:t>
      </w:r>
    </w:p>
    <w:p>
      <w:pPr>
        <w:pStyle w:val="ConsPlusNonformat"/>
        <w:jc w:val="both"/>
        <w:rPr/>
      </w:pPr>
      <w:r>
        <w:rPr/>
        <w:t xml:space="preserve">            │                 └────────────────────────────────────────┘</w:t>
      </w:r>
    </w:p>
    <w:p>
      <w:pPr>
        <w:pStyle w:val="ConsPlusNonformat"/>
        <w:jc w:val="both"/>
        <w:rPr/>
      </w:pPr>
      <w:r>
        <w:rPr/>
        <w:t xml:space="preserve">            </w:t>
      </w:r>
      <w:r>
        <w:rPr/>
        <w:t>\/</w:t>
      </w:r>
    </w:p>
    <w:p>
      <w:pPr>
        <w:pStyle w:val="ConsPlusNonformat"/>
        <w:jc w:val="both"/>
        <w:rPr/>
      </w:pPr>
      <w:r>
        <w:rPr/>
        <w:t xml:space="preserve">       ┌──────────────────────────────────────────────────────┐</w:t>
      </w:r>
    </w:p>
    <w:p>
      <w:pPr>
        <w:pStyle w:val="ConsPlusNonformat"/>
        <w:jc w:val="both"/>
        <w:rPr/>
      </w:pPr>
      <w:r>
        <w:rPr/>
        <w:t xml:space="preserve">       │</w:t>
      </w:r>
      <w:r>
        <w:rPr/>
        <w:t>Необходимость предоставления дополнительных документов│</w:t>
      </w:r>
    </w:p>
    <w:p>
      <w:pPr>
        <w:pStyle w:val="ConsPlusNonformat"/>
        <w:jc w:val="both"/>
        <w:rPr/>
      </w:pPr>
      <w:r>
        <w:rPr/>
        <w:t xml:space="preserve">       └────┬────────────────────────────────┬────────────────┘</w:t>
      </w:r>
    </w:p>
    <w:p>
      <w:pPr>
        <w:pStyle w:val="ConsPlusNonformat"/>
        <w:jc w:val="both"/>
        <w:rPr/>
      </w:pPr>
      <w:r>
        <w:rPr/>
        <w:t xml:space="preserve">        </w:t>
      </w:r>
      <w:r>
        <w:rPr/>
        <w:t>Нет │                                \/ Да</w:t>
      </w:r>
    </w:p>
    <w:p>
      <w:pPr>
        <w:pStyle w:val="ConsPlusNonformat"/>
        <w:jc w:val="both"/>
        <w:rPr/>
      </w:pPr>
      <w:r>
        <w:rPr/>
        <w:t xml:space="preserve">            │               ┌──────────────────────────────┐</w:t>
      </w:r>
    </w:p>
    <w:p>
      <w:pPr>
        <w:pStyle w:val="ConsPlusNonformat"/>
        <w:jc w:val="both"/>
        <w:rPr/>
      </w:pPr>
      <w:r>
        <w:rPr/>
        <w:t xml:space="preserve">            │               </w:t>
      </w:r>
      <w:r>
        <w:rPr/>
        <w:t>\/                             \/</w:t>
      </w:r>
    </w:p>
    <w:p>
      <w:pPr>
        <w:pStyle w:val="ConsPlusNonformat"/>
        <w:jc w:val="both"/>
        <w:rPr/>
      </w:pPr>
      <w:r>
        <w:rPr/>
        <w:t xml:space="preserve">            │ ┌────────────────────────────┐ ┌────────────────────────────┐</w:t>
      </w:r>
    </w:p>
    <w:p>
      <w:pPr>
        <w:pStyle w:val="ConsPlusNonformat"/>
        <w:jc w:val="both"/>
        <w:rPr/>
      </w:pPr>
      <w:r>
        <w:rPr/>
        <w:t xml:space="preserve">            │ │</w:t>
      </w:r>
      <w:r>
        <w:rPr/>
        <w:t>Необходимость предоставления│ │Необходимость предоставления│</w:t>
      </w:r>
    </w:p>
    <w:p>
      <w:pPr>
        <w:pStyle w:val="ConsPlusNonformat"/>
        <w:jc w:val="both"/>
        <w:rPr/>
      </w:pPr>
      <w:r>
        <w:rPr/>
        <w:t xml:space="preserve">            │ │     </w:t>
      </w:r>
      <w:r>
        <w:rPr/>
        <w:t>заключений (актов)     │ │         заключения         │</w:t>
      </w:r>
    </w:p>
    <w:p>
      <w:pPr>
        <w:pStyle w:val="ConsPlusNonformat"/>
        <w:jc w:val="both"/>
        <w:rPr/>
      </w:pPr>
      <w:r>
        <w:rPr/>
        <w:t xml:space="preserve">            │ │  </w:t>
      </w:r>
      <w:r>
        <w:rPr/>
        <w:t>соответствующих органов   │ │      специализированной    │</w:t>
      </w:r>
    </w:p>
    <w:p>
      <w:pPr>
        <w:pStyle w:val="ConsPlusNonformat"/>
        <w:jc w:val="both"/>
        <w:rPr/>
      </w:pPr>
      <w:r>
        <w:rPr/>
        <w:t xml:space="preserve">            │ │  </w:t>
      </w:r>
      <w:r>
        <w:rPr/>
        <w:t>государственного надзора  │ │организации по результатам  │</w:t>
      </w:r>
    </w:p>
    <w:p>
      <w:pPr>
        <w:pStyle w:val="ConsPlusNonformat"/>
        <w:jc w:val="both"/>
        <w:rPr/>
      </w:pPr>
      <w:r>
        <w:rPr/>
        <w:t xml:space="preserve">            │ │        </w:t>
      </w:r>
      <w:r>
        <w:rPr/>
        <w:t>(контроля)          │ │  обследования элементов    │</w:t>
      </w:r>
    </w:p>
    <w:p>
      <w:pPr>
        <w:pStyle w:val="ConsPlusNonformat"/>
        <w:jc w:val="both"/>
        <w:rPr/>
      </w:pPr>
      <w:r>
        <w:rPr/>
        <w:t xml:space="preserve">            │ └─────────────┬──────────────┘ │   </w:t>
      </w:r>
      <w:r>
        <w:rPr/>
        <w:t>ограждающих и несущих    │</w:t>
      </w:r>
    </w:p>
    <w:p>
      <w:pPr>
        <w:pStyle w:val="ConsPlusNonformat"/>
        <w:jc w:val="both"/>
        <w:rPr/>
      </w:pPr>
      <w:r>
        <w:rPr/>
        <w:t xml:space="preserve">            │               │                │</w:t>
      </w:r>
      <w:r>
        <w:rPr/>
        <w:t>конструкций жилого помещения│</w:t>
      </w:r>
    </w:p>
    <w:p>
      <w:pPr>
        <w:pStyle w:val="ConsPlusNonformat"/>
        <w:jc w:val="both"/>
        <w:rPr/>
      </w:pPr>
      <w:r>
        <w:rPr/>
        <w:t xml:space="preserve">            │               │                └─────────────┬──────────────┘</w:t>
      </w:r>
    </w:p>
    <w:p>
      <w:pPr>
        <w:pStyle w:val="ConsPlusNonformat"/>
        <w:jc w:val="both"/>
        <w:rPr/>
      </w:pPr>
      <w:r>
        <w:rPr/>
        <w:t xml:space="preserve">            │               </w:t>
      </w:r>
      <w:r>
        <w:rPr/>
        <w:t>\/                             \/</w:t>
      </w:r>
    </w:p>
    <w:p>
      <w:pPr>
        <w:pStyle w:val="ConsPlusNonformat"/>
        <w:jc w:val="both"/>
        <w:rPr/>
      </w:pPr>
      <w:r>
        <w:rPr/>
        <w:t xml:space="preserve">            │ ┌────────────────────────────┐ ┌────────────────────────────┐</w:t>
      </w:r>
    </w:p>
    <w:p>
      <w:pPr>
        <w:pStyle w:val="ConsPlusNonformat"/>
        <w:jc w:val="both"/>
        <w:rPr/>
      </w:pPr>
      <w:r>
        <w:rPr/>
        <w:t xml:space="preserve">            │ │</w:t>
      </w:r>
      <w:r>
        <w:rPr/>
        <w:t>Получение заключений (актов)│ │      Приостановление       │</w:t>
      </w:r>
    </w:p>
    <w:p>
      <w:pPr>
        <w:pStyle w:val="ConsPlusNonformat"/>
        <w:jc w:val="both"/>
        <w:rPr/>
      </w:pPr>
      <w:r>
        <w:rPr/>
        <w:t xml:space="preserve">            │ │ </w:t>
      </w:r>
      <w:r>
        <w:rPr/>
        <w:t>в соответствующих органах  │ │предоставления муниципальной│</w:t>
      </w:r>
    </w:p>
    <w:p>
      <w:pPr>
        <w:pStyle w:val="ConsPlusNonformat"/>
        <w:jc w:val="both"/>
        <w:rPr/>
      </w:pPr>
      <w:r>
        <w:rPr/>
        <w:t xml:space="preserve">            │ │  </w:t>
      </w:r>
      <w:r>
        <w:rPr/>
        <w:t>государственного надзора  │ │  услуги до предоставления  │</w:t>
      </w:r>
    </w:p>
    <w:p>
      <w:pPr>
        <w:pStyle w:val="ConsPlusNonformat"/>
        <w:jc w:val="both"/>
        <w:rPr/>
      </w:pPr>
      <w:r>
        <w:rPr/>
        <w:t xml:space="preserve">            │ │  </w:t>
      </w:r>
      <w:r>
        <w:rPr/>
        <w:t>(контроля) на основании   │ │   заявителем указанного    │</w:t>
      </w:r>
    </w:p>
    <w:p>
      <w:pPr>
        <w:pStyle w:val="ConsPlusNonformat"/>
        <w:jc w:val="both"/>
        <w:rPr/>
      </w:pPr>
      <w:r>
        <w:rPr/>
        <w:t xml:space="preserve">            │ │ </w:t>
      </w:r>
      <w:r>
        <w:rPr/>
        <w:t>межведомственных запросов  │ │   заключения в Комиссию    │</w:t>
      </w:r>
    </w:p>
    <w:p>
      <w:pPr>
        <w:pStyle w:val="ConsPlusNonformat"/>
        <w:jc w:val="both"/>
        <w:rPr/>
      </w:pPr>
      <w:r>
        <w:rPr/>
        <w:t xml:space="preserve">            │ └─────────────┬──────────────┘ └─────────────┬──────────────┘</w:t>
      </w:r>
    </w:p>
    <w:p>
      <w:pPr>
        <w:pStyle w:val="ConsPlusNonformat"/>
        <w:jc w:val="both"/>
        <w:rPr/>
      </w:pPr>
      <w:r>
        <w:rPr/>
        <w:t xml:space="preserve">            </w:t>
      </w:r>
      <w:r>
        <w:rPr/>
        <w:t>\/              \/                             \/</w:t>
      </w:r>
    </w:p>
    <w:p>
      <w:pPr>
        <w:pStyle w:val="ConsPlusNonformat"/>
        <w:jc w:val="both"/>
        <w:rPr/>
      </w:pPr>
      <w:r>
        <w:rPr/>
        <w:t xml:space="preserve">        ┌─────────────────────────────────────────────────────────┐</w:t>
      </w:r>
    </w:p>
    <w:p>
      <w:pPr>
        <w:pStyle w:val="ConsPlusNonformat"/>
        <w:jc w:val="both"/>
        <w:rPr/>
      </w:pPr>
      <w:r>
        <w:rPr/>
        <w:t xml:space="preserve">        │  </w:t>
      </w:r>
      <w:r>
        <w:rPr/>
        <w:t>Необходимость проведения дополнительного обследования  │</w:t>
      </w:r>
    </w:p>
    <w:p>
      <w:pPr>
        <w:pStyle w:val="ConsPlusNonformat"/>
        <w:jc w:val="both"/>
        <w:rPr/>
      </w:pPr>
      <w:r>
        <w:rPr/>
        <w:t xml:space="preserve">        │                 </w:t>
      </w:r>
      <w:r>
        <w:rPr/>
        <w:t>оцениваемого помещения                  │</w:t>
      </w:r>
    </w:p>
    <w:p>
      <w:pPr>
        <w:pStyle w:val="ConsPlusNonformat"/>
        <w:jc w:val="both"/>
        <w:rPr/>
      </w:pPr>
      <w:r>
        <w:rPr/>
        <w:t xml:space="preserve">        └──────┬──────────────────────────────┬───────────────────┘</w:t>
      </w:r>
    </w:p>
    <w:p>
      <w:pPr>
        <w:pStyle w:val="ConsPlusNonformat"/>
        <w:jc w:val="both"/>
        <w:rPr/>
      </w:pPr>
      <w:r>
        <w:rPr/>
        <w:t xml:space="preserve">           </w:t>
      </w:r>
      <w:r>
        <w:rPr/>
        <w:t>Нет │                              \/ Да</w:t>
      </w:r>
    </w:p>
    <w:p>
      <w:pPr>
        <w:pStyle w:val="ConsPlusNonformat"/>
        <w:jc w:val="both"/>
        <w:rPr/>
      </w:pPr>
      <w:r>
        <w:rPr/>
        <w:t xml:space="preserve">               │             ┌───────────────────────────────────┐</w:t>
      </w:r>
    </w:p>
    <w:p>
      <w:pPr>
        <w:pStyle w:val="ConsPlusNonformat"/>
        <w:jc w:val="both"/>
        <w:rPr/>
      </w:pPr>
      <w:r>
        <w:rPr/>
        <w:t xml:space="preserve">               │             │    </w:t>
      </w:r>
      <w:r>
        <w:rPr/>
        <w:t>Проведение дополнительного     │</w:t>
      </w:r>
    </w:p>
    <w:p>
      <w:pPr>
        <w:pStyle w:val="ConsPlusNonformat"/>
        <w:jc w:val="both"/>
        <w:rPr/>
      </w:pPr>
      <w:r>
        <w:rPr/>
        <w:t xml:space="preserve">               │             │</w:t>
      </w:r>
      <w:r>
        <w:rPr/>
        <w:t>обследования оцениваемого помещения│</w:t>
      </w:r>
    </w:p>
    <w:p>
      <w:pPr>
        <w:pStyle w:val="ConsPlusNonformat"/>
        <w:jc w:val="both"/>
        <w:rPr/>
      </w:pPr>
      <w:r>
        <w:rPr/>
        <w:t xml:space="preserve">               │             └────────────────┬──────────────────┘</w:t>
      </w:r>
    </w:p>
    <w:p>
      <w:pPr>
        <w:pStyle w:val="ConsPlusNonformat"/>
        <w:jc w:val="both"/>
        <w:rPr/>
      </w:pPr>
      <w:r>
        <w:rPr/>
        <w:t xml:space="preserve">               </w:t>
      </w:r>
      <w:r>
        <w:rPr/>
        <w:t>\/                             \/</w:t>
      </w:r>
    </w:p>
    <w:p>
      <w:pPr>
        <w:pStyle w:val="ConsPlusNonformat"/>
        <w:jc w:val="both"/>
        <w:rPr/>
      </w:pPr>
      <w:r>
        <w:rPr/>
        <w:t>┌─────────────────────────────────────────────────────────────────────────┐</w:t>
      </w:r>
    </w:p>
    <w:p>
      <w:pPr>
        <w:pStyle w:val="ConsPlusNonformat"/>
        <w:jc w:val="both"/>
        <w:rPr/>
      </w:pPr>
      <w:r>
        <w:rPr/>
        <w:t xml:space="preserve">│       </w:t>
      </w:r>
      <w:r>
        <w:rPr/>
        <w:t>Принятие Комиссией решения об оценке соответствия помещения       │</w:t>
      </w:r>
    </w:p>
    <w:p>
      <w:pPr>
        <w:pStyle w:val="ConsPlusNonformat"/>
        <w:jc w:val="both"/>
        <w:rPr/>
      </w:pPr>
      <w:r>
        <w:rPr/>
        <w:t>│</w:t>
      </w:r>
      <w:r>
        <w:rPr/>
        <w:t xml:space="preserve">(многоквартирного дома) установленным требованиям, указанного в </w:t>
      </w:r>
      <w:hyperlink r:id="rId123">
        <w:r>
          <w:rPr>
            <w:color w:val="0000FF"/>
          </w:rPr>
          <w:t>пункте 47</w:t>
        </w:r>
      </w:hyperlink>
      <w:r>
        <w:rPr/>
        <w:t>│</w:t>
      </w:r>
    </w:p>
    <w:p>
      <w:pPr>
        <w:pStyle w:val="ConsPlusNonformat"/>
        <w:jc w:val="both"/>
        <w:rPr/>
      </w:pPr>
      <w:r>
        <w:rPr/>
        <w:t xml:space="preserve">│   </w:t>
      </w:r>
      <w:r>
        <w:rPr/>
        <w:t>Положения о признании помещения жилым помещением, жилого помещения    │</w:t>
      </w:r>
    </w:p>
    <w:p>
      <w:pPr>
        <w:pStyle w:val="ConsPlusNonformat"/>
        <w:jc w:val="both"/>
        <w:rPr/>
      </w:pPr>
      <w:r>
        <w:rPr/>
        <w:t>│</w:t>
      </w:r>
      <w:r>
        <w:rPr/>
        <w:t>непригодным для проживания и многоквартирного дома аварийным и подлежащим│</w:t>
      </w:r>
    </w:p>
    <w:p>
      <w:pPr>
        <w:pStyle w:val="ConsPlusNonformat"/>
        <w:jc w:val="both"/>
        <w:rPr/>
      </w:pPr>
      <w:r>
        <w:rPr/>
        <w:t xml:space="preserve">│     </w:t>
      </w:r>
      <w:r>
        <w:rPr/>
        <w:t>сносу или реконструкции, садового дома жилым домом и жилого дома    │</w:t>
      </w:r>
    </w:p>
    <w:p>
      <w:pPr>
        <w:pStyle w:val="ConsPlusNonformat"/>
        <w:jc w:val="both"/>
        <w:rPr/>
      </w:pPr>
      <w:r>
        <w:rPr/>
        <w:t xml:space="preserve">│          </w:t>
      </w:r>
      <w:r>
        <w:rPr/>
        <w:t>садовым домом, утвержденном Постановлением Правительства       │</w:t>
      </w:r>
    </w:p>
    <w:p>
      <w:pPr>
        <w:pStyle w:val="ConsPlusNonformat"/>
        <w:jc w:val="both"/>
        <w:rPr/>
      </w:pPr>
      <w:r>
        <w:rPr/>
        <w:t xml:space="preserve">│                 </w:t>
      </w:r>
      <w:r>
        <w:rPr/>
        <w:t>Российской Федерации от 28.01.2006 N 47                 │</w:t>
      </w:r>
    </w:p>
    <w:p>
      <w:pPr>
        <w:pStyle w:val="ConsPlusNonformat"/>
        <w:jc w:val="both"/>
        <w:rPr/>
      </w:pPr>
      <w:r>
        <w:rPr/>
        <w:t>└───────────────────────────────────┬─────────────────────────────────────┘</w:t>
      </w:r>
    </w:p>
    <w:p>
      <w:pPr>
        <w:pStyle w:val="ConsPlusNonformat"/>
        <w:jc w:val="both"/>
        <w:rPr/>
      </w:pPr>
      <w:r>
        <w:rPr/>
        <w:t xml:space="preserve">                                    </w:t>
      </w:r>
      <w:r>
        <w:rPr/>
        <w:t>\/</w:t>
      </w:r>
    </w:p>
    <w:p>
      <w:pPr>
        <w:pStyle w:val="ConsPlusNonformat"/>
        <w:jc w:val="both"/>
        <w:rPr/>
      </w:pPr>
      <w:r>
        <w:rPr/>
        <w:t>┌─────────────────────────────────────────────────────────────────────────┐</w:t>
      </w:r>
    </w:p>
    <w:p>
      <w:pPr>
        <w:pStyle w:val="ConsPlusNonformat"/>
        <w:jc w:val="both"/>
        <w:rPr/>
      </w:pPr>
      <w:r>
        <w:rPr/>
        <w:t xml:space="preserve">│  </w:t>
      </w:r>
      <w:r>
        <w:rPr/>
        <w:t>Принятие Администрацией города Кургана решения о признании помещения   │</w:t>
      </w:r>
    </w:p>
    <w:p>
      <w:pPr>
        <w:pStyle w:val="ConsPlusNonformat"/>
        <w:jc w:val="both"/>
        <w:rPr/>
      </w:pPr>
      <w:r>
        <w:rPr/>
        <w:t>│</w:t>
      </w:r>
      <w:r>
        <w:rPr/>
        <w:t>жилым помещением, жилого помещения пригодным (непригодным) для проживания│</w:t>
      </w:r>
    </w:p>
    <w:p>
      <w:pPr>
        <w:pStyle w:val="ConsPlusNonformat"/>
        <w:jc w:val="both"/>
        <w:rPr/>
      </w:pPr>
      <w:r>
        <w:rPr/>
        <w:t xml:space="preserve">│   </w:t>
      </w:r>
      <w:r>
        <w:rPr/>
        <w:t>граждан, а также многоквартирного дома аварийным и подлежащим сносу   │</w:t>
      </w:r>
    </w:p>
    <w:p>
      <w:pPr>
        <w:pStyle w:val="ConsPlusNonformat"/>
        <w:jc w:val="both"/>
        <w:rPr/>
      </w:pPr>
      <w:r>
        <w:rPr/>
        <w:t xml:space="preserve">│                            </w:t>
      </w:r>
      <w:r>
        <w:rPr/>
        <w:t>или реконструкции                            │</w:t>
      </w:r>
    </w:p>
    <w:p>
      <w:pPr>
        <w:pStyle w:val="ConsPlusNonformat"/>
        <w:jc w:val="both"/>
        <w:rPr/>
      </w:pPr>
      <w:r>
        <w:rPr/>
        <w:t>└───────────────────────────────────┬─────────────────────────────────────┘</w:t>
      </w:r>
    </w:p>
    <w:p>
      <w:pPr>
        <w:pStyle w:val="ConsPlusNonformat"/>
        <w:jc w:val="both"/>
        <w:rPr/>
      </w:pPr>
      <w:r>
        <w:rPr/>
        <w:t xml:space="preserve">                                    </w:t>
      </w:r>
      <w:r>
        <w:rPr/>
        <w:t>\/</w:t>
      </w:r>
    </w:p>
    <w:p>
      <w:pPr>
        <w:pStyle w:val="ConsPlusNonformat"/>
        <w:jc w:val="both"/>
        <w:rPr/>
      </w:pPr>
      <w:r>
        <w:rPr/>
        <w:t>┌────────────────────────────────────────────────────────────────────────┐</w:t>
      </w:r>
    </w:p>
    <w:p>
      <w:pPr>
        <w:pStyle w:val="ConsPlusNonformat"/>
        <w:jc w:val="both"/>
        <w:rPr/>
      </w:pPr>
      <w:r>
        <w:rPr/>
        <w:t xml:space="preserve">│  </w:t>
      </w:r>
      <w:r>
        <w:rPr/>
        <w:t>Направление заявителю решения о признании помещения жилым помещением, │</w:t>
      </w:r>
    </w:p>
    <w:p>
      <w:pPr>
        <w:pStyle w:val="ConsPlusNonformat"/>
        <w:jc w:val="both"/>
        <w:rPr/>
      </w:pPr>
      <w:r>
        <w:rPr/>
        <w:t>│</w:t>
      </w:r>
      <w:r>
        <w:rPr/>
        <w:t>жилого помещения пригодным (непригодным) для проживания граждан, а также│</w:t>
      </w:r>
    </w:p>
    <w:p>
      <w:pPr>
        <w:pStyle w:val="ConsPlusNonformat"/>
        <w:jc w:val="both"/>
        <w:rPr/>
      </w:pPr>
      <w:r>
        <w:rPr/>
        <w:t xml:space="preserve">│ </w:t>
      </w:r>
      <w:r>
        <w:rPr/>
        <w:t>многоквартирного дома аварийным и подлежащим сносу или реконструкции, и│</w:t>
      </w:r>
    </w:p>
    <w:p>
      <w:pPr>
        <w:pStyle w:val="ConsPlusNonformat"/>
        <w:jc w:val="both"/>
        <w:rPr/>
      </w:pPr>
      <w:r>
        <w:rPr/>
        <w:t xml:space="preserve">│  </w:t>
      </w:r>
      <w:r>
        <w:rPr/>
        <w:t>заключения Комиссии, в том числе по почте, на адрес электронной почты,│</w:t>
      </w:r>
    </w:p>
    <w:p>
      <w:pPr>
        <w:pStyle w:val="ConsPlusNonformat"/>
        <w:jc w:val="both"/>
        <w:rPr/>
      </w:pPr>
      <w:r>
        <w:rPr/>
        <w:t xml:space="preserve">│                     </w:t>
      </w:r>
      <w:r>
        <w:rPr/>
        <w:t>с использованием Портала                           │</w:t>
      </w:r>
    </w:p>
    <w:p>
      <w:pPr>
        <w:pStyle w:val="ConsPlusNonformat"/>
        <w:jc w:val="both"/>
        <w:rPr/>
      </w:pPr>
      <w:r>
        <w:rPr/>
        <w:t>└────────────────────────────────────────────────────────────────────────┘</w:t>
      </w:r>
    </w:p>
    <w:p>
      <w:pPr>
        <w:pStyle w:val="ConsPlusNormal"/>
        <w:jc w:val="center"/>
        <w:rPr/>
      </w:pPr>
      <w:r>
        <w:rPr/>
      </w:r>
    </w:p>
    <w:p>
      <w:pPr>
        <w:pStyle w:val="ConsPlusNormal"/>
        <w:jc w:val="center"/>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 w:name="Times New Roman">
    <w:charset w:val="cc"/>
    <w:family w:val="roman"/>
    <w:pitch w:val="variable"/>
  </w:font>
  <w:font w:name="PT Astra Serif">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e75e82"/>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paragraph" w:styleId="ConsPlusNonformat" w:customStyle="1">
    <w:name w:val="ConsPlusNonformat"/>
    <w:qFormat/>
    <w:rsid w:val="00e75e82"/>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e75e82"/>
    <w:pPr>
      <w:widowControl w:val="false"/>
      <w:bidi w:val="0"/>
      <w:spacing w:lineRule="auto" w:line="240" w:before="0" w:after="0"/>
      <w:jc w:val="left"/>
    </w:pPr>
    <w:rPr>
      <w:rFonts w:ascii="Arial" w:hAnsi="Arial" w:eastAsia="" w:cs="Arial" w:eastAsiaTheme="minorEastAsia"/>
      <w:b/>
      <w:color w:val="auto"/>
      <w:kern w:val="0"/>
      <w:sz w:val="20"/>
      <w:szCs w:val="22"/>
      <w:lang w:eastAsia="ru-RU" w:val="ru-RU" w:bidi="ar-SA"/>
    </w:rPr>
  </w:style>
  <w:style w:type="paragraph" w:styleId="ConsPlusCell" w:customStyle="1">
    <w:name w:val="ConsPlusCell"/>
    <w:qFormat/>
    <w:rsid w:val="00e75e82"/>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e75e82"/>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Page" w:customStyle="1">
    <w:name w:val="ConsPlusTitlePage"/>
    <w:qFormat/>
    <w:rsid w:val="00e75e82"/>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e75e82"/>
    <w:pPr>
      <w:widowControl w:val="false"/>
      <w:bidi w:val="0"/>
      <w:spacing w:lineRule="auto" w:line="240"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e75e82"/>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paragraph" w:styleId="NormalTable">
    <w:name w:val="Normal Table"/>
    <w:qFormat/>
    <w:pPr>
      <w:widowControl/>
      <w:bidi w:val="0"/>
      <w:spacing w:lineRule="auto" w:line="276" w:before="0" w:after="200"/>
      <w:jc w:val="left"/>
      <w:textAlignment w:val="auto"/>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886E27582C6FE90CECFE274E51B1D97FEB5D8BE477AECC21DE4AF36C1E0619613AD72542973AED76D2C22E0245E8C29616E7BCDBF35F6A98859233C6xAE" TargetMode="External"/><Relationship Id="rId4" Type="http://schemas.openxmlformats.org/officeDocument/2006/relationships/hyperlink" Target="consultantplus://offline/ref=886E27582C6FE90CECFE274E51B1D97FEB5D8BE470A5CA27DD4AF36C1E0619613AD72542973AED76D2C22E0245E8C29616E7BCDBF35F6A98859233C6xAE" TargetMode="External"/><Relationship Id="rId5" Type="http://schemas.openxmlformats.org/officeDocument/2006/relationships/hyperlink" Target="consultantplus://offline/ref=886E27582C6FE90CECFE274E51B1D97FEB5D8BE470A4C92CDD4AF36C1E0619613AD72542973AED76D2C22E0245E8C29616E7BCDBF35F6A98859233C6xAE" TargetMode="External"/><Relationship Id="rId6" Type="http://schemas.openxmlformats.org/officeDocument/2006/relationships/hyperlink" Target="consultantplus://offline/ref=886E27582C6FE90CECFE274E51B1D97FEB5D8BE470A3CA23DA4AF36C1E0619613AD72542973AED76D2C22E0245E8C29616E7BCDBF35F6A98859233C6xAE" TargetMode="External"/><Relationship Id="rId7" Type="http://schemas.openxmlformats.org/officeDocument/2006/relationships/hyperlink" Target="consultantplus://offline/ref=886E27582C6FE90CECFE274E51B1D97FEB5D8BE472A6C925DC4AF36C1E0619613AD72542973AED76D2C22E0245E8C29616E7BCDBF35F6A98859233C6xAE" TargetMode="External"/><Relationship Id="rId8" Type="http://schemas.openxmlformats.org/officeDocument/2006/relationships/hyperlink" Target="consultantplus://offline/ref=886E27582C6FE90CECFE274E51B1D97FEB5D8BE472A5CA23DC4AF36C1E0619613AD72542973AED76D2C22E0245E8C29616E7BCDBF35F6A98859233C6xAE" TargetMode="External"/><Relationship Id="rId9" Type="http://schemas.openxmlformats.org/officeDocument/2006/relationships/hyperlink" Target="consultantplus://offline/ref=886E27582C6FE90CECFE394347DD8575EC54D7E87CA0C2738315A831490F13366F98240CD236F276D3DC2C074CCBxFE" TargetMode="External"/><Relationship Id="rId10" Type="http://schemas.openxmlformats.org/officeDocument/2006/relationships/hyperlink" Target="consultantplus://offline/ref=886E27582C6FE90CECFE394347DD8575EC57D2E071AFC2738315A831490F13367D987C00D337EC7FD6C97A560AE99ED342F4BDDBF35D6B84C8x4E" TargetMode="External"/><Relationship Id="rId11" Type="http://schemas.openxmlformats.org/officeDocument/2006/relationships/hyperlink" Target="consultantplus://offline/ref=886E27582C6FE90CECFE274E51B1D97FEB5D8BE472A1C922D84AF36C1E0619613AD72542973AED76D2C22F0545E8C29616E7BCDBF35F6A98859233C6xAE" TargetMode="External"/><Relationship Id="rId12" Type="http://schemas.openxmlformats.org/officeDocument/2006/relationships/hyperlink" Target="consultantplus://offline/ref=886E27582C6FE90CECFE274E51B1D97FEB5D8BE477AECC21DE4AF36C1E0619613AD72542973AED76D2C22E0245E8C29616E7BCDBF35F6A98859233C6xAE" TargetMode="External"/><Relationship Id="rId13" Type="http://schemas.openxmlformats.org/officeDocument/2006/relationships/hyperlink" Target="consultantplus://offline/ref=886E27582C6FE90CECFE274E51B1D97FEB5D8BE470A5CA27DD4AF36C1E0619613AD72542973AED76D2C22E0245E8C29616E7BCDBF35F6A98859233C6xAE" TargetMode="External"/><Relationship Id="rId14" Type="http://schemas.openxmlformats.org/officeDocument/2006/relationships/hyperlink" Target="consultantplus://offline/ref=886E27582C6FE90CECFE274E51B1D97FEB5D8BE470A4C92CDD4AF36C1E0619613AD72542973AED76D2C22E0245E8C29616E7BCDBF35F6A98859233C6xAE" TargetMode="External"/><Relationship Id="rId15" Type="http://schemas.openxmlformats.org/officeDocument/2006/relationships/hyperlink" Target="consultantplus://offline/ref=886E27582C6FE90CECFE274E51B1D97FEB5D8BE470A3CA23DA4AF36C1E0619613AD72542973AED76D2C22E0245E8C29616E7BCDBF35F6A98859233C6xAE" TargetMode="External"/><Relationship Id="rId16" Type="http://schemas.openxmlformats.org/officeDocument/2006/relationships/hyperlink" Target="consultantplus://offline/ref=886E27582C6FE90CECFE274E51B1D97FEB5D8BE472A6C925DC4AF36C1E0619613AD72542973AED76D2C22E0245E8C29616E7BCDBF35F6A98859233C6xAE" TargetMode="External"/><Relationship Id="rId17" Type="http://schemas.openxmlformats.org/officeDocument/2006/relationships/hyperlink" Target="consultantplus://offline/ref=886E27582C6FE90CECFE274E51B1D97FEB5D8BE472A5CA23DC4AF36C1E0619613AD72542973AED76D2C22E0245E8C29616E7BCDBF35F6A98859233C6xAE" TargetMode="External"/><Relationship Id="rId18" Type="http://schemas.openxmlformats.org/officeDocument/2006/relationships/hyperlink" Target="consultantplus://offline/ref=886E27582C6FE90CECFE274E51B1D97FEB5D8BE470A5CA27DD4AF36C1E0619613AD72542973AED76D2C22E0145E8C29616E7BCDBF35F6A98859233C6xAE" TargetMode="External"/><Relationship Id="rId19" Type="http://schemas.openxmlformats.org/officeDocument/2006/relationships/hyperlink" Target="consultantplus://offline/ref=886E27582C6FE90CECFE274E51B1D97FEB5D8BE470A4C92CDD4AF36C1E0619613AD72542973AED76D2C22E0E45E8C29616E7BCDBF35F6A98859233C6xAE" TargetMode="External"/><Relationship Id="rId20" Type="http://schemas.openxmlformats.org/officeDocument/2006/relationships/hyperlink" Target="consultantplus://offline/ref=886E27582C6FE90CECFE274E51B1D97FEB5D8BE472A6C925DC4AF36C1E0619613AD72542973AED76D2C22E0045E8C29616E7BCDBF35F6A98859233C6xAE" TargetMode="External"/><Relationship Id="rId21" Type="http://schemas.openxmlformats.org/officeDocument/2006/relationships/hyperlink" Target="consultantplus://offline/ref=886E27582C6FE90CECFE394347DD8575EC54D2E171AEC2738315A831490F13367D987C00D337ED75D0C97A560AE99ED342F4BDDBF35D6B84C8x4E" TargetMode="External"/><Relationship Id="rId22" Type="http://schemas.openxmlformats.org/officeDocument/2006/relationships/hyperlink" Target="consultantplus://offline/ref=886E27582C6FE90CECFE274E51B1D97FEB5D8BE470A4C92CDD4AF36C1E0619613AD72542973AED76D2C22E0E45E8C29616E7BCDBF35F6A98859233C6xAE" TargetMode="External"/><Relationship Id="rId23" Type="http://schemas.openxmlformats.org/officeDocument/2006/relationships/hyperlink" Target="consultantplus://offline/ref=886E27582C6FE90CECFE274E51B1D97FEB5D8BE472A5CA23DC4AF36C1E0619613AD72542973AED76D2C22E0F45E8C29616E7BCDBF35F6A98859233C6xAE" TargetMode="External"/><Relationship Id="rId24" Type="http://schemas.openxmlformats.org/officeDocument/2006/relationships/hyperlink" Target="consultantplus://offline/ref=886E27582C6FE90CECFE274E51B1D97FEB5D8BE470A5CA27DD4AF36C1E0619613AD72542973AED76D2C22E0145E8C29616E7BCDBF35F6A98859233C6xAE" TargetMode="External"/><Relationship Id="rId25" Type="http://schemas.openxmlformats.org/officeDocument/2006/relationships/hyperlink" Target="consultantplus://offline/ref=886E27582C6FE90CECFE274E51B1D97FEB5D8BE472A6C925DC4AF36C1E0619613AD72542973AED76D2C22D0745E8C29616E7BCDBF35F6A98859233C6xAE" TargetMode="External"/><Relationship Id="rId26" Type="http://schemas.openxmlformats.org/officeDocument/2006/relationships/hyperlink" Target="consultantplus://offline/ref=886E27582C6FE90CECFE394347DD8575EC55D4E073A7C2738315A831490F13366F98240CD236F276D3DC2C074CCBxFE" TargetMode="External"/><Relationship Id="rId27" Type="http://schemas.openxmlformats.org/officeDocument/2006/relationships/hyperlink" Target="consultantplus://offline/ref=886E27582C6FE90CECFE394347DD8575EC54D7E87CA0C2738315A831490F13366F98240CD236F276D3DC2C074CCBxFE" TargetMode="External"/><Relationship Id="rId28" Type="http://schemas.openxmlformats.org/officeDocument/2006/relationships/hyperlink" Target="consultantplus://offline/ref=886E27582C6FE90CECFE394347DD8575EC57D2E071AFC2738315A831490F13366F98240CD236F276D3DC2C074CCBxFE" TargetMode="External"/><Relationship Id="rId29" Type="http://schemas.openxmlformats.org/officeDocument/2006/relationships/hyperlink" Target="consultantplus://offline/ref=886E27582C6FE90CECFE394347DD8575EC54D2E171AEC2738315A831490F13366F98240CD236F276D3DC2C074CCBxFE" TargetMode="External"/><Relationship Id="rId30" Type="http://schemas.openxmlformats.org/officeDocument/2006/relationships/hyperlink" Target="consultantplus://offline/ref=886E27582C6FE90CECFE274E51B1D97FEB5D8BE472A6C925DC4AF36C1E0619613AD72542973AED76D2C22D0545E8C29616E7BCDBF35F6A98859233C6xAE" TargetMode="External"/><Relationship Id="rId31" Type="http://schemas.openxmlformats.org/officeDocument/2006/relationships/hyperlink" Target="consultantplus://offline/ref=886E27582C6FE90CECFE274E51B1D97FEB5D8BE472A7C12DD94AF36C1E0619613AD725509762E177D3DC2E0650BE93D0C4x0E" TargetMode="External"/><Relationship Id="rId32" Type="http://schemas.openxmlformats.org/officeDocument/2006/relationships/hyperlink" Target="consultantplus://offline/ref=886E27582C6FE90CECFE274E51B1D97FEB5D8BE472A0C121DB4AF36C1E0619613AD725509762E177D3DC2E0650BE93D0C4x0E" TargetMode="External"/><Relationship Id="rId33" Type="http://schemas.openxmlformats.org/officeDocument/2006/relationships/hyperlink" Target="consultantplus://offline/ref=886E27582C6FE90CECFE274E51B1D97FEB5D8BE470A4C92CDD4AF36C1E0619613AD72542973AED76D2C22E0145E8C29616E7BCDBF35F6A98859233C6xAE" TargetMode="External"/><Relationship Id="rId34" Type="http://schemas.openxmlformats.org/officeDocument/2006/relationships/hyperlink" Target="consultantplus://offline/ref=886E27582C6FE90CECFE274E51B1D97FEB5D8BE470A5CA27DD4AF36C1E0619613AD72542973AED76D2C22E0E45E8C29616E7BCDBF35F6A98859233C6xAE" TargetMode="External"/><Relationship Id="rId35" Type="http://schemas.openxmlformats.org/officeDocument/2006/relationships/hyperlink" Target="consultantplus://offline/ref=886E27582C6FE90CECFE274E51B1D97FEB5D8BE472A6C925DC4AF36C1E0619613AD72542973AED76D2C22E0145E8C29616E7BCDBF35F6A98859233C6xAE" TargetMode="External"/><Relationship Id="rId36" Type="http://schemas.openxmlformats.org/officeDocument/2006/relationships/hyperlink" Target="consultantplus://offline/ref=886E27582C6FE90CECFE394347DD8575EC57D2E071AFC2738315A831490F13367D987C00D03FE72283867B0A4FBD8DD242F4BFDAEFC5xCE" TargetMode="External"/><Relationship Id="rId37" Type="http://schemas.openxmlformats.org/officeDocument/2006/relationships/hyperlink" Target="consultantplus://offline/ref=886E27582C6FE90CECFE274E51B1D97FEB5D8BE470A5CA27DD4AF36C1E0619613AD72542973AED76D2C22E0E45E8C29616E7BCDBF35F6A98859233C6xAE" TargetMode="External"/><Relationship Id="rId38" Type="http://schemas.openxmlformats.org/officeDocument/2006/relationships/hyperlink" Target="consultantplus://offline/ref=886E27582C6FE90CECFE274E51B1D97FEB5D8BE472A6C925DC4AF36C1E0619613AD72542973AED76D2C22D0345E8C29616E7BCDBF35F6A98859233C6xAE" TargetMode="External"/><Relationship Id="rId39" Type="http://schemas.openxmlformats.org/officeDocument/2006/relationships/hyperlink" Target="consultantplus://offline/ref=886E27582C6FE90CECFE274E51B1D97FEB5D8BE472A6C925DC4AF36C1E0619613AD72542973AED76D2C22E0145E8C29616E7BCDBF35F6A98859233C6xAE" TargetMode="External"/><Relationship Id="rId40" Type="http://schemas.openxmlformats.org/officeDocument/2006/relationships/hyperlink" Target="consultantplus://offline/ref=886E27582C6FE90CECFE274E51B1D97FEB5D8BE472A5CA23DC4AF36C1E0619613AD72542973AED76D2C22F0745E8C29616E7BCDBF35F6A98859233C6xAE" TargetMode="External"/><Relationship Id="rId41" Type="http://schemas.openxmlformats.org/officeDocument/2006/relationships/hyperlink" Target="consultantplus://offline/ref=886E27582C6FE90CECFE274E51B1D97FEB5D8BE472A5CA23DC4AF36C1E0619613AD72542973AED76D2C22F0545E8C29616E7BCDBF35F6A98859233C6xAE" TargetMode="External"/><Relationship Id="rId42" Type="http://schemas.openxmlformats.org/officeDocument/2006/relationships/hyperlink" Target="consultantplus://offline/ref=886E27582C6FE90CECFE274E51B1D97FEB5D8BE472A5CA23DC4AF36C1E0619613AD72542973AED76D2C22F0145E8C29616E7BCDBF35F6A98859233C6xAE" TargetMode="External"/><Relationship Id="rId43" Type="http://schemas.openxmlformats.org/officeDocument/2006/relationships/hyperlink" Target="consultantplus://offline/ref=886E27582C6FE90CECFE274E51B1D97FEB5D8BE472A5CA23DC4AF36C1E0619613AD72542973AED76D2C22F0045E8C29616E7BCDBF35F6A98859233C6xAE" TargetMode="External"/><Relationship Id="rId44" Type="http://schemas.openxmlformats.org/officeDocument/2006/relationships/hyperlink" Target="consultantplus://offline/ref=886E27582C6FE90CECFE274E51B1D97FEB5D8BE470A5CA27DD4AF36C1E0619613AD72542973AED76D2C22E0F45E8C29616E7BCDBF35F6A98859233C6xAE" TargetMode="External"/><Relationship Id="rId45" Type="http://schemas.openxmlformats.org/officeDocument/2006/relationships/hyperlink" Target="consultantplus://offline/ref=886E27582C6FE90CECFE274E51B1D97FEB5D8BE472A5CA23DC4AF36C1E0619613AD72542973AED76D2C22E0045E8C29616E7BCDBF35F6A98859233C6xAE" TargetMode="External"/><Relationship Id="rId46" Type="http://schemas.openxmlformats.org/officeDocument/2006/relationships/hyperlink" Target="consultantplus://offline/ref=886E27582C6FE90CECFE274E51B1D97FEB5D8BE472A5CA23DC4AF36C1E0619613AD72542973AED76D2C22F0F45E8C29616E7BCDBF35F6A98859233C6xAE" TargetMode="External"/><Relationship Id="rId47" Type="http://schemas.openxmlformats.org/officeDocument/2006/relationships/hyperlink" Target="consultantplus://offline/ref=886E27582C6FE90CECFE274E51B1D97FEB5D8BE472A5CA23DC4AF36C1E0619613AD72542973AED76D2C22C0745E8C29616E7BCDBF35F6A98859233C6xAE" TargetMode="External"/><Relationship Id="rId48" Type="http://schemas.openxmlformats.org/officeDocument/2006/relationships/hyperlink" Target="consultantplus://offline/ref=886E27582C6FE90CECFE274E51B1D97FEB5D8BE472A0C121DB4AF36C1E0619613AD725509762E177D3DC2E0650BE93D0C4x0E" TargetMode="External"/><Relationship Id="rId49" Type="http://schemas.openxmlformats.org/officeDocument/2006/relationships/hyperlink" Target="consultantplus://offline/ref=886E27582C6FE90CECFE274E51B1D97FEB5D8BE470A4C92CDD4AF36C1E0619613AD72542973AED76D2C22F0745E8C29616E7BCDBF35F6A98859233C6xAE" TargetMode="External"/><Relationship Id="rId50" Type="http://schemas.openxmlformats.org/officeDocument/2006/relationships/hyperlink" Target="consultantplus://offline/ref=886E27582C6FE90CECFE394347DD8575EC54D2E171AEC2738315A831490F13367D987C00D337ED72D4C97A560AE99ED342F4BDDBF35D6B84C8x4E" TargetMode="External"/><Relationship Id="rId51" Type="http://schemas.openxmlformats.org/officeDocument/2006/relationships/hyperlink" Target="consultantplus://offline/ref=886E27582C6FE90CECFE394347DD8575EC54D2E171AEC2738315A831490F13367D987C00D337ED72D5C97A560AE99ED342F4BDDBF35D6B84C8x4E" TargetMode="External"/><Relationship Id="rId52" Type="http://schemas.openxmlformats.org/officeDocument/2006/relationships/hyperlink" Target="consultantplus://offline/ref=886E27582C6FE90CECFE394347DD8575EC54D2E171AEC2738315A831490F13367D987C00D337ED73D2C97A560AE99ED342F4BDDBF35D6B84C8x4E" TargetMode="External"/><Relationship Id="rId53" Type="http://schemas.openxmlformats.org/officeDocument/2006/relationships/hyperlink" Target="consultantplus://offline/ref=886E27582C6FE90CECFE274E51B1D97FEB5D8BE472A5CA23DC4AF36C1E0619613AD72542973AED76D2C22E0F45E8C29616E7BCDBF35F6A98859233C6xAE" TargetMode="External"/><Relationship Id="rId54" Type="http://schemas.openxmlformats.org/officeDocument/2006/relationships/hyperlink" Target="consultantplus://offline/ref=886E27582C6FE90CECFE394347DD8575EC54D2E171AEC2738315A831490F13367D987C04D23CB827969723064FA293D35DE8BDD8CExEE" TargetMode="External"/><Relationship Id="rId55" Type="http://schemas.openxmlformats.org/officeDocument/2006/relationships/hyperlink" Target="consultantplus://offline/ref=886E27582C6FE90CECFE274E51B1D97FEB5D8BE472A6C925DC4AF36C1E0619613AD72542973AED76D2C22D0145E8C29616E7BCDBF35F6A98859233C6xAE" TargetMode="External"/><Relationship Id="rId56" Type="http://schemas.openxmlformats.org/officeDocument/2006/relationships/hyperlink" Target="consultantplus://offline/ref=886E27582C6FE90CECFE274E51B1D97FEB5D8BE470A5CA27DD4AF36C1E0619613AD72542973AED76D2C22E0F45E8C29616E7BCDBF35F6A98859233C6xAE" TargetMode="External"/><Relationship Id="rId57" Type="http://schemas.openxmlformats.org/officeDocument/2006/relationships/hyperlink" Target="consultantplus://offline/ref=886E27582C6FE90CECFE274E51B1D97FEB5D8BE472A5CA23DC4AF36C1E0619613AD72542973AED76D2C22E0045E8C29616E7BCDBF35F6A98859233C6xAE" TargetMode="External"/><Relationship Id="rId58" Type="http://schemas.openxmlformats.org/officeDocument/2006/relationships/hyperlink" Target="consultantplus://offline/ref=886E27582C6FE90CECFE274E51B1D97FEB5D8BE472A0C121DB4AF36C1E0619613AD725509762E177D3DC2E0650BE93D0C4x0E" TargetMode="External"/><Relationship Id="rId59" Type="http://schemas.openxmlformats.org/officeDocument/2006/relationships/hyperlink" Target="consultantplus://offline/ref=886E27582C6FE90CECFE274E51B1D97FEB5D8BE470A4C92CDD4AF36C1E0619613AD72542973AED76D2C22F0745E8C29616E7BCDBF35F6A98859233C6xAE" TargetMode="External"/><Relationship Id="rId60" Type="http://schemas.openxmlformats.org/officeDocument/2006/relationships/hyperlink" Target="consultantplus://offline/ref=886E27582C6FE90CECFE394347DD8575EC54D2E171AEC2738315A831490F13366F98240CD236F276D3DC2C074CCBxFE" TargetMode="External"/><Relationship Id="rId61" Type="http://schemas.openxmlformats.org/officeDocument/2006/relationships/hyperlink" Target="consultantplus://offline/ref=886E27582C6FE90CECFE274E51B1D97FEB5D8BE472A0C121DB4AF36C1E0619613AD725509762E177D3DC2E0650BE93D0C4x0E" TargetMode="External"/><Relationship Id="rId62" Type="http://schemas.openxmlformats.org/officeDocument/2006/relationships/hyperlink" Target="consultantplus://offline/ref=886E27582C6FE90CECFE274E51B1D97FEB5D8BE470A4C92CDD4AF36C1E0619613AD72542973AED76D2C22F0745E8C29616E7BCDBF35F6A98859233C6xAE" TargetMode="External"/><Relationship Id="rId63" Type="http://schemas.openxmlformats.org/officeDocument/2006/relationships/hyperlink" Target="consultantplus://offline/ref=886E27582C6FE90CECFE274E51B1D97FEB5D8BE472A6C925DC4AF36C1E0619613AD72542973AED76D2C22E0145E8C29616E7BCDBF35F6A98859233C6xAE" TargetMode="External"/><Relationship Id="rId64" Type="http://schemas.openxmlformats.org/officeDocument/2006/relationships/hyperlink" Target="consultantplus://offline/ref=886E27582C6FE90CECFE274E51B1D97FEB5D8BE472A0C121DB4AF36C1E0619613AD725509762E177D3DC2E0650BE93D0C4x0E" TargetMode="External"/><Relationship Id="rId65" Type="http://schemas.openxmlformats.org/officeDocument/2006/relationships/hyperlink" Target="consultantplus://offline/ref=886E27582C6FE90CECFE274E51B1D97FEB5D8BE470A4C92CDD4AF36C1E0619613AD72542973AED76D2C22F0745E8C29616E7BCDBF35F6A98859233C6xAE" TargetMode="External"/><Relationship Id="rId66" Type="http://schemas.openxmlformats.org/officeDocument/2006/relationships/hyperlink" Target="consultantplus://offline/ref=886E27582C6FE90CECFE274E51B1D97FEB5D8BE472A0C121DB4AF36C1E0619613AD725509762E177D3DC2E0650BE93D0C4x0E" TargetMode="External"/><Relationship Id="rId67" Type="http://schemas.openxmlformats.org/officeDocument/2006/relationships/hyperlink" Target="consultantplus://offline/ref=886E27582C6FE90CECFE274E51B1D97FEB5D8BE470A4C92CDD4AF36C1E0619613AD72542973AED76D2C22E0F45E8C29616E7BCDBF35F6A98859233C6xAE" TargetMode="External"/><Relationship Id="rId68" Type="http://schemas.openxmlformats.org/officeDocument/2006/relationships/hyperlink" Target="consultantplus://offline/ref=886E27582C6FE90CECFE394347DD8575EC54D2E171AEC2738315A831490F13367D987C00D337ED70D2C97A560AE99ED342F4BDDBF35D6B84C8x4E" TargetMode="External"/><Relationship Id="rId69" Type="http://schemas.openxmlformats.org/officeDocument/2006/relationships/hyperlink" Target="consultantplus://offline/ref=886E27582C6FE90CECFE394347DD8575EC54D2E171AEC2738315A831490F13367D987C00D337ED70D2C97A560AE99ED342F4BDDBF35D6B84C8x4E" TargetMode="External"/><Relationship Id="rId70" Type="http://schemas.openxmlformats.org/officeDocument/2006/relationships/hyperlink" Target="consultantplus://offline/ref=886E27582C6FE90CECFE394347DD8575EC54D2E171AEC2738315A831490F13367D987C00D337ED75D0C97A560AE99ED342F4BDDBF35D6B84C8x4E" TargetMode="External"/><Relationship Id="rId71" Type="http://schemas.openxmlformats.org/officeDocument/2006/relationships/hyperlink" Target="consultantplus://offline/ref=886E27582C6FE90CECFE274E51B1D97FEB5D8BE472A0C121DB4AF36C1E0619613AD725509762E177D3DC2E0650BE93D0C4x0E" TargetMode="External"/><Relationship Id="rId72" Type="http://schemas.openxmlformats.org/officeDocument/2006/relationships/hyperlink" Target="consultantplus://offline/ref=886E27582C6FE90CECFE274E51B1D97FEB5D8BE470A4C92CDD4AF36C1E0619613AD72542973AED76D2C22F0745E8C29616E7BCDBF35F6A98859233C6xAE" TargetMode="External"/><Relationship Id="rId73" Type="http://schemas.openxmlformats.org/officeDocument/2006/relationships/hyperlink" Target="consultantplus://offline/ref=886E27582C6FE90CECFE394347DD8575EC54D2E171AEC2738315A831490F13367D987C00D337ED70D2C97A560AE99ED342F4BDDBF35D6B84C8x4E" TargetMode="External"/><Relationship Id="rId74" Type="http://schemas.openxmlformats.org/officeDocument/2006/relationships/hyperlink" Target="consultantplus://offline/ref=886E27582C6FE90CECFE394347DD8575EC54D2E171AEC2738315A831490F13367D987C00D337ED71D3C97A560AE99ED342F4BDDBF35D6B84C8x4E" TargetMode="External"/><Relationship Id="rId75" Type="http://schemas.openxmlformats.org/officeDocument/2006/relationships/hyperlink" Target="consultantplus://offline/ref=886E27582C6FE90CECFE274E51B1D97FEB5D8BE472A5CA23DC4AF36C1E0619613AD72542973AED76D2C22C0545E8C29616E7BCDBF35F6A98859233C6xAE" TargetMode="External"/><Relationship Id="rId76" Type="http://schemas.openxmlformats.org/officeDocument/2006/relationships/hyperlink" Target="consultantplus://offline/ref=886E27582C6FE90CECFE394347DD8575EC54D2E171AEC2738315A831490F13367D987C00D337ED75D5C97A560AE99ED342F4BDDBF35D6B84C8x4E" TargetMode="External"/><Relationship Id="rId77" Type="http://schemas.openxmlformats.org/officeDocument/2006/relationships/hyperlink" Target="consultantplus://offline/ref=886E27582C6FE90CECFE274E51B1D97FEB5D8BE472A5CA23DC4AF36C1E0619613AD72542973AED76D2C22C0345E8C29616E7BCDBF35F6A98859233C6xAE" TargetMode="External"/><Relationship Id="rId78" Type="http://schemas.openxmlformats.org/officeDocument/2006/relationships/hyperlink" Target="consultantplus://offline/ref=886E27582C6FE90CECFE274E51B1D97FEB5D8BE472A5CA23DC4AF36C1E0619613AD72542973AED76D2C22C0145E8C29616E7BCDBF35F6A98859233C6xAE" TargetMode="External"/><Relationship Id="rId79" Type="http://schemas.openxmlformats.org/officeDocument/2006/relationships/hyperlink" Target="consultantplus://offline/ref=886E27582C6FE90CECFE394347DD8575EC54D2E171AEC2738315A831490F13367D987C00D337ED70D2C97A560AE99ED342F4BDDBF35D6B84C8x4E" TargetMode="External"/><Relationship Id="rId80" Type="http://schemas.openxmlformats.org/officeDocument/2006/relationships/hyperlink" Target="consultantplus://offline/ref=886E27582C6FE90CECFE394347DD8575EC54D2E171AEC2738315A831490F13367D987C00D337ED70D2C97A560AE99ED342F4BDDBF35D6B84C8x4E" TargetMode="External"/><Relationship Id="rId81" Type="http://schemas.openxmlformats.org/officeDocument/2006/relationships/hyperlink" Target="consultantplus://offline/ref=886E27582C6FE90CECFE394347DD8575EC54D2E171AEC2738315A831490F13367D987C00D337ED75D0C97A560AE99ED342F4BDDBF35D6B84C8x4E" TargetMode="External"/><Relationship Id="rId82" Type="http://schemas.openxmlformats.org/officeDocument/2006/relationships/hyperlink" Target="consultantplus://offline/ref=886E27582C6FE90CECFE394347DD8575EC54D2E171AEC2738315A831490F13367D987C00D337ED70D2C97A560AE99ED342F4BDDBF35D6B84C8x4E" TargetMode="External"/><Relationship Id="rId83" Type="http://schemas.openxmlformats.org/officeDocument/2006/relationships/hyperlink" Target="consultantplus://offline/ref=886E27582C6FE90CECFE274E51B1D97FEB5D8BE472A5CA23DC4AF36C1E0619613AD72542973AED76D2C22E0F45E8C29616E7BCDBF35F6A98859233C6xAE" TargetMode="External"/><Relationship Id="rId84" Type="http://schemas.openxmlformats.org/officeDocument/2006/relationships/hyperlink" Target="consultantplus://offline/ref=886E27582C6FE90CECFE274E51B1D97FEB5D8BE472A5CA23DC4AF36C1E0619613AD72542973AED76D2C22C0045E8C29616E7BCDBF35F6A98859233C6xAE" TargetMode="External"/><Relationship Id="rId85" Type="http://schemas.openxmlformats.org/officeDocument/2006/relationships/hyperlink" Target="consultantplus://offline/ref=886E27582C6FE90CECFE394347DD8575EC54D2E171AEC2738315A831490F13367D987C00D337ED74D2C97A560AE99ED342F4BDDBF35D6B84C8x4E" TargetMode="External"/><Relationship Id="rId86" Type="http://schemas.openxmlformats.org/officeDocument/2006/relationships/hyperlink" Target="consultantplus://offline/ref=886E27582C6FE90CECFE394347DD8575EC54D2E171AEC2738315A831490F13367D987C00D337ED70D2C97A560AE99ED342F4BDDBF35D6B84C8x4E" TargetMode="External"/><Relationship Id="rId87" Type="http://schemas.openxmlformats.org/officeDocument/2006/relationships/hyperlink" Target="consultantplus://offline/ref=886E27582C6FE90CECFE274E51B1D97FEB5D8BE472A0C121DB4AF36C1E0619613AD725509762E177D3DC2E0650BE93D0C4x0E" TargetMode="External"/><Relationship Id="rId88" Type="http://schemas.openxmlformats.org/officeDocument/2006/relationships/hyperlink" Target="consultantplus://offline/ref=886E27582C6FE90CECFE394347DD8575EC54D2E171AEC2738315A831490F13367D987C00D337ED71D3C97A560AE99ED342F4BDDBF35D6B84C8x4E" TargetMode="External"/><Relationship Id="rId89" Type="http://schemas.openxmlformats.org/officeDocument/2006/relationships/hyperlink" Target="consultantplus://offline/ref=886E27582C6FE90CECFE274E51B1D97FEB5D8BE470A4C92CDD4AF36C1E0619613AD72542973AED76D2C22F0745E8C29616E7BCDBF35F6A98859233C6xAE" TargetMode="External"/><Relationship Id="rId90" Type="http://schemas.openxmlformats.org/officeDocument/2006/relationships/hyperlink" Target="consultantplus://offline/ref=886E27582C6FE90CECFE394347DD8575EC54D2E171AEC2738315A831490F13367D987C00D337ED75D5C97A560AE99ED342F4BDDBF35D6B84C8x4E" TargetMode="External"/><Relationship Id="rId91" Type="http://schemas.openxmlformats.org/officeDocument/2006/relationships/hyperlink" Target="consultantplus://offline/ref=886E27582C6FE90CECFE274E51B1D97FEB5D8BE472A5CA23DC4AF36C1E0619613AD72542973AED76D2C22C0E45E8C29616E7BCDBF35F6A98859233C6xAE" TargetMode="External"/><Relationship Id="rId92" Type="http://schemas.openxmlformats.org/officeDocument/2006/relationships/hyperlink" Target="consultantplus://offline/ref=886E27582C6FE90CECFE274E51B1D97FEB5D8BE472A5CA23DC4AF36C1E0619613AD72542973AED76D2C22D0645E8C29616E7BCDBF35F6A98859233C6xAE" TargetMode="External"/><Relationship Id="rId93" Type="http://schemas.openxmlformats.org/officeDocument/2006/relationships/hyperlink" Target="consultantplus://offline/ref=886E27582C6FE90CECFE394347DD8575EC54D2E171AEC2738315A831490F13367D987C00D337ED70D2C97A560AE99ED342F4BDDBF35D6B84C8x4E" TargetMode="External"/><Relationship Id="rId94" Type="http://schemas.openxmlformats.org/officeDocument/2006/relationships/hyperlink" Target="consultantplus://offline/ref=886E27582C6FE90CECFE394347DD8575EC54D2E171AEC2738315A831490F13367D987C00D337ED75D0C97A560AE99ED342F4BDDBF35D6B84C8x4E" TargetMode="External"/><Relationship Id="rId95" Type="http://schemas.openxmlformats.org/officeDocument/2006/relationships/hyperlink" Target="consultantplus://offline/ref=886E27582C6FE90CECFE394347DD8575EC54D2E171AEC2738315A831490F13367D987C00D337ED70D2C97A560AE99ED342F4BDDBF35D6B84C8x4E" TargetMode="External"/><Relationship Id="rId96" Type="http://schemas.openxmlformats.org/officeDocument/2006/relationships/hyperlink" Target="consultantplus://offline/ref=886E27582C6FE90CECFE274E51B1D97FEB5D8BE472A5CA23DC4AF36C1E0619613AD72542973AED76D2C22E0F45E8C29616E7BCDBF35F6A98859233C6xAE" TargetMode="External"/><Relationship Id="rId97" Type="http://schemas.openxmlformats.org/officeDocument/2006/relationships/hyperlink" Target="consultantplus://offline/ref=886E27582C6FE90CECFE394347DD8575EC54D2E171AEC2738315A831490F13367D987C00D337ED70D2C97A560AE99ED342F4BDDBF35D6B84C8x4E" TargetMode="External"/><Relationship Id="rId98" Type="http://schemas.openxmlformats.org/officeDocument/2006/relationships/hyperlink" Target="consultantplus://offline/ref=886E27582C6FE90CECFE274E51B1D97FEB5D8BE470A5CA27DD4AF36C1E0619613AD72542973AED76D2C22E0F45E8C29616E7BCDBF35F6A98859233C6xAE" TargetMode="External"/><Relationship Id="rId99" Type="http://schemas.openxmlformats.org/officeDocument/2006/relationships/hyperlink" Target="consultantplus://offline/ref=886E27582C6FE90CECFE274E51B1D97FEB5D8BE472A5CA23DC4AF36C1E0619613AD72542973AED76D2C22E0045E8C29616E7BCDBF35F6A98859233C6xAE" TargetMode="External"/><Relationship Id="rId100" Type="http://schemas.openxmlformats.org/officeDocument/2006/relationships/hyperlink" Target="consultantplus://offline/ref=886E27582C6FE90CECFE274E51B1D97FEB5D8BE472A6C925DC4AF36C1E0619613AD72542973AED76D2C22D0F45E8C29616E7BCDBF35F6A98859233C6xAE" TargetMode="External"/><Relationship Id="rId101" Type="http://schemas.openxmlformats.org/officeDocument/2006/relationships/hyperlink" Target="consultantplus://offline/ref=886E27582C6FE90CECFE274E51B1D97FEB5D8BE472A5CA23DC4AF36C1E0619613AD72542973AED76D2C22D0545E8C29616E7BCDBF35F6A98859233C6xAE" TargetMode="External"/><Relationship Id="rId102" Type="http://schemas.openxmlformats.org/officeDocument/2006/relationships/hyperlink" Target="consultantplus://offline/ref=886E27582C6FE90CECFE274E51B1D97FEB5D8BE472A5CA23DC4AF36C1E0619613AD72542973AED76D2C22D0445E8C29616E7BCDBF35F6A98859233C6xAE" TargetMode="External"/><Relationship Id="rId103" Type="http://schemas.openxmlformats.org/officeDocument/2006/relationships/hyperlink" Target="consultantplus://offline/ref=886E27582C6FE90CECFE274E51B1D97FEB5D8BE470A5CA27DD4AF36C1E0619613AD72542973AED76D2C22E0145E8C29616E7BCDBF35F6A98859233C6xAE" TargetMode="External"/><Relationship Id="rId104" Type="http://schemas.openxmlformats.org/officeDocument/2006/relationships/hyperlink" Target="consultantplus://offline/ref=886E27582C6FE90CECFE274E51B1D97FEB5D8BE470A5CA27DD4AF36C1E0619613AD72542973AED76D2C22E0145E8C29616E7BCDBF35F6A98859233C6xAE" TargetMode="External"/><Relationship Id="rId105" Type="http://schemas.openxmlformats.org/officeDocument/2006/relationships/hyperlink" Target="consultantplus://offline/ref=886E27582C6FE90CECFE274E51B1D97FEB5D8BE470A5CA27DD4AF36C1E0619613AD72542973AED76D2C22E0145E8C29616E7BCDBF35F6A98859233C6xAE" TargetMode="External"/><Relationship Id="rId106" Type="http://schemas.openxmlformats.org/officeDocument/2006/relationships/hyperlink" Target="consultantplus://offline/ref=886E27582C6FE90CECFE274E51B1D97FEB5D8BE470A5CA27DD4AF36C1E0619613AD72542973AED76D2C22E0145E8C29616E7BCDBF35F6A98859233C6xAE" TargetMode="External"/><Relationship Id="rId107" Type="http://schemas.openxmlformats.org/officeDocument/2006/relationships/hyperlink" Target="consultantplus://offline/ref=886E27582C6FE90CECFE274E51B1D97FEB5D8BE470A5CA27DD4AF36C1E0619613AD72542973AED76D2C22E0145E8C29616E7BCDBF35F6A98859233C6xAE" TargetMode="External"/><Relationship Id="rId108" Type="http://schemas.openxmlformats.org/officeDocument/2006/relationships/hyperlink" Target="consultantplus://offline/ref=886E27582C6FE90CECFE274E51B1D97FEB5D8BE470A5CA27DD4AF36C1E0619613AD72542973AED76D2C22E0145E8C29616E7BCDBF35F6A98859233C6xAE" TargetMode="External"/><Relationship Id="rId109" Type="http://schemas.openxmlformats.org/officeDocument/2006/relationships/hyperlink" Target="consultantplus://offline/ref=886E27582C6FE90CECFE394347DD8575EC57D2E071AFC2738315A831490F13367D987C03DA37E72283867B0A4FBD8DD242F4BFDAEFC5xCE" TargetMode="External"/><Relationship Id="rId110" Type="http://schemas.openxmlformats.org/officeDocument/2006/relationships/hyperlink" Target="consultantplus://offline/ref=886E27582C6FE90CECFE274E51B1D97FEB5D8BE472A6C925DC4AF36C1E0619613AD72542973AED76D2C22A0745E8C29616E7BCDBF35F6A98859233C6xAE" TargetMode="External"/><Relationship Id="rId111" Type="http://schemas.openxmlformats.org/officeDocument/2006/relationships/hyperlink" Target="consultantplus://offline/ref=886E27582C6FE90CECFE274E51B1D97FEB5D8BE472A6C925DC4AF36C1E0619613AD72542973AED76D2C22B0545E8C29616E7BCDBF35F6A98859233C6xAE" TargetMode="External"/><Relationship Id="rId112" Type="http://schemas.openxmlformats.org/officeDocument/2006/relationships/hyperlink" Target="consultantplus://offline/ref=886E27582C6FE90CECFE394347DD8575EC57D2E071AFC2738315A831490F13366F98240CD236F276D3DC2C074CCBxFE" TargetMode="External"/><Relationship Id="rId113" Type="http://schemas.openxmlformats.org/officeDocument/2006/relationships/hyperlink" Target="consultantplus://offline/ref=886E27582C6FE90CECFE274E51B1D97FEB5D8BE472A6C925DC4AF36C1E0619613AD72542973AED76D2C22B0345E8C29616E7BCDBF35F6A98859233C6xAE" TargetMode="External"/><Relationship Id="rId114" Type="http://schemas.openxmlformats.org/officeDocument/2006/relationships/hyperlink" Target="consultantplus://offline/ref=886E27582C6FE90CECFE274E51B1D97FEB5D8BE470A5CA27DD4AF36C1E0619613AD72542973AED76D2C22E0145E8C29616E7BCDBF35F6A98859233C6xAE" TargetMode="External"/><Relationship Id="rId115" Type="http://schemas.openxmlformats.org/officeDocument/2006/relationships/hyperlink" Target="consultantplus://offline/ref=886E27582C6FE90CECFE274E51B1D97FEB5D8BE470A5CA27DD4AF36C1E0619613AD72542973AED76D2C22E0145E8C29616E7BCDBF35F6A98859233C6xAE" TargetMode="External"/><Relationship Id="rId116" Type="http://schemas.openxmlformats.org/officeDocument/2006/relationships/hyperlink" Target="consultantplus://offline/ref=886E27582C6FE90CECFE274E51B1D97FEB5D8BE470A5CA27DD4AF36C1E0619613AD72542973AED76D2C22E0145E8C29616E7BCDBF35F6A98859233C6xAE" TargetMode="External"/><Relationship Id="rId117" Type="http://schemas.openxmlformats.org/officeDocument/2006/relationships/hyperlink" Target="consultantplus://offline/ref=886E27582C6FE90CECFE274E51B1D97FEB5D8BE470A5CA27DD4AF36C1E0619613AD72542973AED76D2C22E0145E8C29616E7BCDBF35F6A98859233C6xAE" TargetMode="External"/><Relationship Id="rId118" Type="http://schemas.openxmlformats.org/officeDocument/2006/relationships/hyperlink" Target="consultantplus://offline/ref=886E27582C6FE90CECFE274E51B1D97FEB5D8BE470A4C92CDD4AF36C1E0619613AD72542973AED76D2C22E0E45E8C29616E7BCDBF35F6A98859233C6xAE" TargetMode="External"/><Relationship Id="rId119" Type="http://schemas.openxmlformats.org/officeDocument/2006/relationships/hyperlink" Target="consultantplus://offline/ref=886E27582C6FE90CECFE274E51B1D97FEB5D8BE472A5CA23DC4AF36C1E0619613AD72542973AED76D2C22D0245E8C29616E7BCDBF35F6A98859233C6xAE" TargetMode="External"/><Relationship Id="rId120" Type="http://schemas.openxmlformats.org/officeDocument/2006/relationships/hyperlink" Target="consultantplus://offline/ref=886E27582C6FE90CECFE394347DD8575EC54D2E171AEC2738315A831490F13367D987C00D337ED75D0C97A560AE99ED342F4BDDBF35D6B84C8x4E" TargetMode="External"/><Relationship Id="rId121" Type="http://schemas.openxmlformats.org/officeDocument/2006/relationships/hyperlink" Target="consultantplus://offline/ref=886E27582C6FE90CECFE274E51B1D97FEB5D8BE472A6C925DC4AF36C1E0619613AD72542973AED76D2C22E0145E8C29616E7BCDBF35F6A98859233C6xAE" TargetMode="External"/><Relationship Id="rId122" Type="http://schemas.openxmlformats.org/officeDocument/2006/relationships/hyperlink" Target="consultantplus://offline/ref=886E27582C6FE90CECFE274E51B1D97FEB5D8BE472A5CA23DC4AF36C1E0619613AD72542973AED76D2C22D0145E8C29616E7BCDBF35F6A98859233C6xAE" TargetMode="External"/><Relationship Id="rId123" Type="http://schemas.openxmlformats.org/officeDocument/2006/relationships/hyperlink" Target="consultantplus://offline/ref=886E27582C6FE90CECFE394347DD8575EC54D2E171AEC2738315A831490F13367D987C00D337ED70D2C97A560AE99ED342F4BDDBF35D6B84C8x4E" TargetMode="External"/><Relationship Id="rId124" Type="http://schemas.openxmlformats.org/officeDocument/2006/relationships/fontTable" Target="fontTable.xml"/><Relationship Id="rId125" Type="http://schemas.openxmlformats.org/officeDocument/2006/relationships/settings" Target="settings.xml"/><Relationship Id="rId1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LibreOffice/7.0.0.3$Windows_X86_64 LibreOffice_project/8061b3e9204bef6b321a21033174034a5e2ea88e</Application>
  <Pages>22</Pages>
  <Words>8693</Words>
  <Characters>66907</Characters>
  <CharactersWithSpaces>78615</CharactersWithSpaces>
  <Paragraphs>565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2023-01-11T04:49:00Z</dcterms:created>
  <dc:creator>Лариса Владиславовна Ландаренко</dc:creator>
  <dc:description/>
  <dc:language>ru-RU</dc:language>
  <cp:lastModifiedBy/>
  <dcterms:modified xsi:type="dcterms:W3CDTF">2023-01-11T14:12:36Z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