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33" w:type="dxa"/>
        <w:jc w:val="left"/>
        <w:tblInd w:w="-1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32"/>
        <w:gridCol w:w="13000"/>
      </w:tblGrid>
      <w:tr>
        <w:trPr>
          <w:trHeight w:val="571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Предоставление информации о порядке предоставления жилищно-коммунальных услуг населению города Кургана</w:t>
            </w:r>
          </w:p>
        </w:tc>
      </w:tr>
      <w:tr>
        <w:trPr>
          <w:trHeight w:val="571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1"/>
                <w:szCs w:val="21"/>
                <w:lang w:val="ru-RU" w:eastAsia="en-US" w:bidi="ar-SA"/>
              </w:rPr>
              <w:t>Администрацией города Курган.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Департамент жилищно-коммунального хозяйства</w:t>
            </w:r>
          </w:p>
        </w:tc>
      </w:tr>
      <w:tr>
        <w:trPr/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отдел по управлению жилищно-коммунальным хозяйством Департамента жилищно-коммунального хозяйства Администрации города Кургана по адресу: 640000, г. Курган, пл. им. Ленина, Администрация города Кургана, Департамент жилищно-коммунального хозяйства Администрации города Кургана, кабинет N 104.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ascii="Arial" w:hAnsi="Arial"/>
                <w:color w:val="000000"/>
                <w:lang w:eastAsia="ru-RU"/>
              </w:rPr>
              <w:t xml:space="preserve">42-85-02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br/>
              <w:t xml:space="preserve">Часы работы: понедельник - пятница с 8-30 ч. до 17-30 ч., за исключением выходных и праздничных дней, обеденный перерыв - с 12-00 ч. до 13-00 ч. </w:t>
              <w:br/>
              <w:t>Прием граждан: кабинеты NN 105, 109 - 111, 115 - отдел по управлению жилищно-коммунальным хозяйством Департамента жилищно-коммунального хозяйства Администрации города Кургана;</w:t>
            </w:r>
          </w:p>
        </w:tc>
      </w:tr>
      <w:tr>
        <w:trPr/>
        <w:tc>
          <w:tcPr>
            <w:tcW w:w="273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ри предоставлении муниципальной услуги выступают физические и юридические лица</w:t>
            </w:r>
          </w:p>
        </w:tc>
      </w:tr>
      <w:tr>
        <w:trPr>
          <w:trHeight w:val="1071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заявление в Департамент жилищно-коммунального хозяйства и строительства Администрации города Кургана о предоставлении информации в свободной форме с указанием фамилии, имя, отчества заявителя, наименования юридического лица, почтового адреса, адреса электронной почты - если ответ должен быть направлен в форме электронного документа.</w:t>
            </w:r>
          </w:p>
        </w:tc>
      </w:tr>
      <w:tr>
        <w:trPr>
          <w:trHeight w:val="780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Предоставление заявителю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информации о порядке предоставления жилищно-коммунальных услуг населению города Кургана</w:t>
            </w:r>
          </w:p>
        </w:tc>
      </w:tr>
      <w:tr>
        <w:trPr/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30 календарных дней с момента поступления документов в Департамент жилищно-коммунального хозяйства</w:t>
            </w:r>
          </w:p>
        </w:tc>
      </w:tr>
      <w:tr>
        <w:trPr/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на бесплатной основе</w:t>
            </w:r>
          </w:p>
        </w:tc>
      </w:tr>
      <w:tr>
        <w:trPr>
          <w:trHeight w:val="1099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Постановление Администрации города Кургана от 15.01.2026 № 79 Об утверждении Административного регламента предоставления Департаментом жилищно-коммунального хозяйства Администрации города Кургана муниципальной услуги «Предоставление информации о порядке предоставления жилищно-коммунальных услуг населению города Кургана»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LibreOffice/7.0.4.2$Windows_X86_64 LibreOffice_project/dcf040e67528d9187c66b2379df5ea4407429775</Application>
  <AppVersion>15.0000</AppVersion>
  <Pages>2</Pages>
  <Words>244</Words>
  <Characters>1948</Characters>
  <CharactersWithSpaces>2169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2019-04-09T04:17:00Z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2026-01-19T13:28:45Z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