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3212FA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2E1A27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E1A2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2E1A27" w:rsidRDefault="0071300C" w:rsidP="00B2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1300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Государственная услуга по обеспечению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 - проводников</w:t>
            </w:r>
          </w:p>
        </w:tc>
      </w:tr>
      <w:tr w:rsidR="00236378" w:rsidRPr="00564D10" w:rsidTr="00DB433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E1A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E1A2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01F47" w:rsidRPr="002E1A27" w:rsidRDefault="00601F47" w:rsidP="00601F47">
            <w:pPr>
              <w:pStyle w:val="ConsPlusTitle"/>
              <w:rPr>
                <w:rFonts w:ascii="Arial" w:hAnsi="Arial" w:cs="Arial"/>
                <w:b w:val="0"/>
                <w:sz w:val="20"/>
              </w:rPr>
            </w:pPr>
            <w:r w:rsidRPr="002E1A27">
              <w:rPr>
                <w:rFonts w:ascii="Arial" w:hAnsi="Arial" w:cs="Arial"/>
                <w:b w:val="0"/>
                <w:sz w:val="20"/>
              </w:rPr>
              <w:t>ФОНД СОЦИАЛЬНОГО СТРАХОВАНИЯ РОССИЙСКОЙ ФЕДЕРАЦИИ (региональные отделения Фонда и их филиалы)</w:t>
            </w:r>
          </w:p>
          <w:p w:rsidR="00236378" w:rsidRPr="002E1A27" w:rsidRDefault="00236378" w:rsidP="00762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6378" w:rsidRPr="00564D10" w:rsidTr="002F5FFA">
        <w:trPr>
          <w:trHeight w:val="68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5FFA" w:rsidRPr="002E1A27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E1A2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Заявители</w:t>
            </w:r>
          </w:p>
          <w:p w:rsidR="00236378" w:rsidRPr="002E1A27" w:rsidRDefault="00236378" w:rsidP="002F5FF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230E9" w:rsidRPr="00B230E9" w:rsidRDefault="00B230E9" w:rsidP="00B230E9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B230E9">
              <w:rPr>
                <w:rFonts w:ascii="Arial" w:hAnsi="Arial" w:cs="Arial"/>
                <w:sz w:val="20"/>
              </w:rPr>
              <w:t>а) инвалиды войны:</w:t>
            </w:r>
          </w:p>
          <w:p w:rsidR="00B230E9" w:rsidRPr="00B230E9" w:rsidRDefault="00B230E9" w:rsidP="00B230E9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B230E9">
              <w:rPr>
                <w:rFonts w:ascii="Arial" w:hAnsi="Arial" w:cs="Arial"/>
                <w:sz w:val="20"/>
              </w:rP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армии, партизаны, члены подпольных организаций, действовавших в период гражданской войны или период Великой Отечественной войны на временно оккупированных территориях СССР, рабочие и служащие, работавшие в районах боевых действий, ставшие инвалидами вследствие ранения, контузии, увечья или заболевания, полученных в период гражданской войны или период Великой Отечественной войны в районах боевых действий, и приравненные по пенсионному обеспечению к военнослужащим воинских частей, входивших в состав действующей армии;</w:t>
            </w:r>
          </w:p>
          <w:p w:rsidR="00B230E9" w:rsidRPr="00B230E9" w:rsidRDefault="00B230E9" w:rsidP="00B230E9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B230E9">
              <w:rPr>
                <w:rFonts w:ascii="Arial" w:hAnsi="Arial" w:cs="Arial"/>
                <w:sz w:val="20"/>
              </w:rPr>
              <w:t>военнослужащие, ставшие инвалидами вследствие ранения, контузии, увечья или заболевания, полученных при защите Отечества или исполнении обязанностей военной службы на фронте, в районах боевых действий в периоды, указанные в Федеральном законе от 12 января 1995 г. N 5-ФЗ "О ветеранах</w:t>
            </w:r>
          </w:p>
          <w:p w:rsidR="00B230E9" w:rsidRPr="00B230E9" w:rsidRDefault="00B230E9" w:rsidP="00B230E9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B230E9">
              <w:rPr>
                <w:rFonts w:ascii="Arial" w:hAnsi="Arial" w:cs="Arial"/>
                <w:sz w:val="20"/>
              </w:rPr>
              <w:t>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ставшие инвалидами вследствие ранения, контузии, увечья или заболевания, полученных при исполнении служебных обязанностей в районах боевых действий;</w:t>
            </w:r>
          </w:p>
          <w:p w:rsidR="00B230E9" w:rsidRPr="00B230E9" w:rsidRDefault="00B230E9" w:rsidP="00B230E9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B230E9">
              <w:rPr>
                <w:rFonts w:ascii="Arial" w:hAnsi="Arial" w:cs="Arial"/>
                <w:sz w:val="20"/>
              </w:rPr>
              <w:t>военнослужащие,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ставшие инвалидами вследствие ранения, контузии, увечья или заболевания, полученных при выполнении боевых заданий в период с 22 июня 1941 года по 31 декабря 1951 года, а также при разминировании территорий и объектов на территории СССР и территориях других государств, включая операции по боевому тралению в период с 22 июня 1941 года по 31 декабря 1957 года согласно решениям Правительства СССР;</w:t>
            </w:r>
          </w:p>
          <w:p w:rsidR="00B230E9" w:rsidRPr="00B230E9" w:rsidRDefault="00B230E9" w:rsidP="00B230E9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B230E9">
              <w:rPr>
                <w:rFonts w:ascii="Arial" w:hAnsi="Arial" w:cs="Arial"/>
                <w:sz w:val="20"/>
              </w:rPr>
              <w:t>лица, привлекавшиеся организациями Осоавиахима СССР и органами местной власти к сбору боеприпасов и военной техники, разминированию территорий и объектов в период с 22 июня 1941 года по декабрь 1951 года и ставшие инвалидами вследствие ранения, контузии или увечья, полученных в указанный период;</w:t>
            </w:r>
          </w:p>
          <w:p w:rsidR="00B230E9" w:rsidRPr="00B230E9" w:rsidRDefault="00B230E9" w:rsidP="00B230E9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B230E9">
              <w:rPr>
                <w:rFonts w:ascii="Arial" w:hAnsi="Arial" w:cs="Arial"/>
                <w:sz w:val="20"/>
              </w:rPr>
              <w:t>лица, обслуживавшие действующие воинские части Вооруженных Сил СССР и Вооруженных Сил Российской Федерации, находившиеся на территориях других государств, и ставшие инвалидами вследствие ранения, контузии, увечья или заболевания, полученных в период ведения в этих государствах боевых действий;</w:t>
            </w:r>
          </w:p>
          <w:p w:rsidR="00B230E9" w:rsidRPr="00B230E9" w:rsidRDefault="00B230E9" w:rsidP="00B230E9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B230E9">
              <w:rPr>
                <w:rFonts w:ascii="Arial" w:hAnsi="Arial" w:cs="Arial"/>
                <w:sz w:val="20"/>
              </w:rPr>
              <w:lastRenderedPageBreak/>
              <w:t>б) участники Великой Отечественной войны:</w:t>
            </w:r>
          </w:p>
          <w:p w:rsidR="00B230E9" w:rsidRPr="00B230E9" w:rsidRDefault="00B230E9" w:rsidP="00B230E9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B230E9">
              <w:rPr>
                <w:rFonts w:ascii="Arial" w:hAnsi="Arial" w:cs="Arial"/>
                <w:sz w:val="20"/>
              </w:rP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период гражданской войны, период Великой Отечественной войны или период других боевых операций по защите Отечества, а также партизаны и члены подпольных организаций, действовавших в период гражданской войны или период Великой Отечественной войны на временно оккупированных территориях СССР;</w:t>
            </w:r>
          </w:p>
          <w:p w:rsidR="00B230E9" w:rsidRPr="00B230E9" w:rsidRDefault="00B230E9" w:rsidP="00B230E9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B230E9">
              <w:rPr>
                <w:rFonts w:ascii="Arial" w:hAnsi="Arial" w:cs="Arial"/>
                <w:sz w:val="20"/>
              </w:rPr>
              <w:t>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проходившие в период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  <w:p w:rsidR="00B230E9" w:rsidRPr="00B230E9" w:rsidRDefault="00B230E9" w:rsidP="00B230E9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B230E9">
              <w:rPr>
                <w:rFonts w:ascii="Arial" w:hAnsi="Arial" w:cs="Arial"/>
                <w:sz w:val="20"/>
              </w:rPr>
              <w:t>лица вольнонаемного состава армии и флота, войск и органов внутренних дел, 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указанный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  <w:p w:rsidR="00B230E9" w:rsidRPr="00B230E9" w:rsidRDefault="00B230E9" w:rsidP="00B230E9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B230E9">
              <w:rPr>
                <w:rFonts w:ascii="Arial" w:hAnsi="Arial" w:cs="Arial"/>
                <w:sz w:val="20"/>
              </w:rPr>
              <w:t>сотрудники разведки, контрразведки, выполнявшие в период Великой Отечественной войны специальные задания в воинских частях, входивших в состав действующей армии, в тылу противника или на территориях других государств;</w:t>
            </w:r>
          </w:p>
          <w:p w:rsidR="00B230E9" w:rsidRPr="00B230E9" w:rsidRDefault="00B230E9" w:rsidP="00B230E9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B230E9">
              <w:rPr>
                <w:rFonts w:ascii="Arial" w:hAnsi="Arial" w:cs="Arial"/>
                <w:sz w:val="20"/>
              </w:rP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операционных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период Великой Отечественной войны в действующую армию;</w:t>
            </w:r>
          </w:p>
          <w:p w:rsidR="00B230E9" w:rsidRPr="00B230E9" w:rsidRDefault="00B230E9" w:rsidP="00B230E9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B230E9">
              <w:rPr>
                <w:rFonts w:ascii="Arial" w:hAnsi="Arial" w:cs="Arial"/>
                <w:sz w:val="20"/>
              </w:rPr>
              <w:t>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и боевых действиях совместно с воинскими частями, входившими в состав действующей армии, в период Великой Отечественной войны, а также принимавшие участие в боевых операциях по ликвидации националистического подполья на территориях Украины, Белоруссии, Литвы, Латвии и Эстонии в период с 1 января 1944 года по 31 декабря 1951 года, лица, принимавшие участие в операциях по боевому тралению в подразделениях, не входивших в состав действующего флота, в период Великой Отечественной войны, а также привлекавшиеся организациями Осоавиахима СССР и органами местной власти к разминированию территорий и объектов, сбору боеприпасов и военной техники в период с 22 июня 1941 года по 9 мая 1945 года;</w:t>
            </w:r>
          </w:p>
          <w:p w:rsidR="00B230E9" w:rsidRPr="00B230E9" w:rsidRDefault="00B230E9" w:rsidP="00B230E9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B230E9">
              <w:rPr>
                <w:rFonts w:ascii="Arial" w:hAnsi="Arial" w:cs="Arial"/>
                <w:sz w:val="20"/>
              </w:rP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период Великой Отечественной войны на территориях других государств;</w:t>
            </w:r>
          </w:p>
          <w:p w:rsidR="00B230E9" w:rsidRPr="00B230E9" w:rsidRDefault="00B230E9" w:rsidP="00B230E9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B230E9">
              <w:rPr>
                <w:rFonts w:ascii="Arial" w:hAnsi="Arial" w:cs="Arial"/>
                <w:sz w:val="20"/>
              </w:rPr>
              <w:t xml:space="preserve">лица, награжденные медалью "За оборону Ленинграда", инвалиды с детства вследствие ранения, контузии или увечья, </w:t>
            </w:r>
            <w:r w:rsidRPr="00B230E9">
              <w:rPr>
                <w:rFonts w:ascii="Arial" w:hAnsi="Arial" w:cs="Arial"/>
                <w:sz w:val="20"/>
              </w:rPr>
              <w:lastRenderedPageBreak/>
              <w:t>связанных с боевыми действиями в период Великой Отечественной войны 1941 - 1945 годов;</w:t>
            </w:r>
          </w:p>
          <w:p w:rsidR="00B230E9" w:rsidRPr="00B230E9" w:rsidRDefault="00B230E9" w:rsidP="00B230E9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B230E9">
              <w:rPr>
                <w:rFonts w:ascii="Arial" w:hAnsi="Arial" w:cs="Arial"/>
                <w:sz w:val="20"/>
              </w:rPr>
              <w:t>в) ветераны боевых действий:</w:t>
            </w:r>
          </w:p>
          <w:p w:rsidR="00B230E9" w:rsidRPr="00B230E9" w:rsidRDefault="00B230E9" w:rsidP="00B230E9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B230E9">
              <w:rPr>
                <w:rFonts w:ascii="Arial" w:hAnsi="Arial" w:cs="Arial"/>
                <w:sz w:val="20"/>
              </w:rP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дел, войск национальной гвардии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      </w:r>
          </w:p>
          <w:p w:rsidR="00B230E9" w:rsidRPr="00B230E9" w:rsidRDefault="00B230E9" w:rsidP="00B230E9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B230E9">
              <w:rPr>
                <w:rFonts w:ascii="Arial" w:hAnsi="Arial" w:cs="Arial"/>
                <w:sz w:val="20"/>
              </w:rPr>
              <w:t>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лица,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 тралению в период с 10 мая 1945 года по 31 декабря 1957 года;</w:t>
            </w:r>
          </w:p>
          <w:p w:rsidR="00B230E9" w:rsidRPr="00B230E9" w:rsidRDefault="00B230E9" w:rsidP="00B230E9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B230E9">
              <w:rPr>
                <w:rFonts w:ascii="Arial" w:hAnsi="Arial" w:cs="Arial"/>
                <w:sz w:val="20"/>
              </w:rPr>
              <w:t>военнослужащие автомобильных батальонов, направлявшиеся в Афганистан в период ведения там боевых действий для доставки грузов;</w:t>
            </w:r>
          </w:p>
          <w:p w:rsidR="00B230E9" w:rsidRPr="00B230E9" w:rsidRDefault="00B230E9" w:rsidP="00B230E9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B230E9">
              <w:rPr>
                <w:rFonts w:ascii="Arial" w:hAnsi="Arial" w:cs="Arial"/>
                <w:sz w:val="20"/>
              </w:rPr>
              <w:t>военнослужащие летного состава, совершавшие с территории СССР вылеты на боевые задания в Афганистан в период ведения там боевых действий;</w:t>
            </w:r>
          </w:p>
          <w:p w:rsidR="00B230E9" w:rsidRPr="00B230E9" w:rsidRDefault="00B230E9" w:rsidP="00B230E9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B230E9">
              <w:rPr>
                <w:rFonts w:ascii="Arial" w:hAnsi="Arial" w:cs="Arial"/>
                <w:sz w:val="20"/>
              </w:rPr>
              <w:t>г)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      </w:r>
          </w:p>
          <w:p w:rsidR="00B230E9" w:rsidRPr="00B230E9" w:rsidRDefault="00B230E9" w:rsidP="00B230E9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B230E9">
              <w:rPr>
                <w:rFonts w:ascii="Arial" w:hAnsi="Arial" w:cs="Arial"/>
                <w:sz w:val="20"/>
              </w:rPr>
              <w:t>д) лица, награжденные знаком "Жителю блокадного Ленинграда", лица, награжденные знаком "Житель осажденного Севастополя";</w:t>
            </w:r>
          </w:p>
          <w:p w:rsidR="00B230E9" w:rsidRPr="00B230E9" w:rsidRDefault="00B230E9" w:rsidP="00B230E9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B230E9">
              <w:rPr>
                <w:rFonts w:ascii="Arial" w:hAnsi="Arial" w:cs="Arial"/>
                <w:sz w:val="20"/>
              </w:rPr>
              <w:t>(пп. "д" в ред. Приказа ФСС РФ от 18.08.2022 N 299)</w:t>
            </w:r>
          </w:p>
          <w:p w:rsidR="00B230E9" w:rsidRPr="00B230E9" w:rsidRDefault="00B230E9" w:rsidP="00B230E9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B230E9">
              <w:rPr>
                <w:rFonts w:ascii="Arial" w:hAnsi="Arial" w:cs="Arial"/>
                <w:sz w:val="20"/>
              </w:rPr>
              <w:t>е)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      </w:r>
          </w:p>
          <w:p w:rsidR="00B230E9" w:rsidRPr="00B230E9" w:rsidRDefault="00B230E9" w:rsidP="00B230E9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B230E9">
              <w:rPr>
                <w:rFonts w:ascii="Arial" w:hAnsi="Arial" w:cs="Arial"/>
                <w:sz w:val="20"/>
              </w:rPr>
              <w:t>ж) члены экипажей судов транспортного флота, интернированные в начале Великой Отечественной войны в портах других государств;</w:t>
            </w:r>
          </w:p>
          <w:p w:rsidR="00B230E9" w:rsidRPr="00B230E9" w:rsidRDefault="00B230E9" w:rsidP="00B230E9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B230E9">
              <w:rPr>
                <w:rFonts w:ascii="Arial" w:hAnsi="Arial" w:cs="Arial"/>
                <w:sz w:val="20"/>
              </w:rPr>
              <w:t>з) инвалиды, в том числе дети-инвалиды.</w:t>
            </w:r>
          </w:p>
          <w:p w:rsidR="00B230E9" w:rsidRPr="00B230E9" w:rsidRDefault="00B230E9" w:rsidP="00B230E9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B230E9">
              <w:rPr>
                <w:rFonts w:ascii="Arial" w:hAnsi="Arial" w:cs="Arial"/>
                <w:sz w:val="20"/>
              </w:rPr>
              <w:t xml:space="preserve">3. Заявители могут участвовать в правоотношениях по получению государственной услуги через законного или уполномоченного представителя (далее - представитель). При этом личное участие заявителей не лишает их права иметь представителя, равно как и участие представителя не лишает заявителей права на личное участие в правоотношениях по получению </w:t>
            </w:r>
            <w:r w:rsidRPr="00B230E9">
              <w:rPr>
                <w:rFonts w:ascii="Arial" w:hAnsi="Arial" w:cs="Arial"/>
                <w:sz w:val="20"/>
              </w:rPr>
              <w:lastRenderedPageBreak/>
              <w:t>государственной услуги.</w:t>
            </w:r>
          </w:p>
          <w:p w:rsidR="00236378" w:rsidRPr="002E1A27" w:rsidRDefault="00236378" w:rsidP="00EE332D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6378" w:rsidRPr="00564D10" w:rsidTr="00783E82">
        <w:trPr>
          <w:trHeight w:val="609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E1A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E1A2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E1A27" w:rsidRDefault="00B230E9" w:rsidP="0083392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B230E9">
              <w:rPr>
                <w:rFonts w:ascii="Arial" w:hAnsi="Arial" w:cs="Arial"/>
                <w:sz w:val="20"/>
              </w:rPr>
              <w:t>Фондом через территориальные органы Фонда</w:t>
            </w:r>
          </w:p>
        </w:tc>
      </w:tr>
      <w:tr w:rsidR="00236378" w:rsidRPr="00564D10" w:rsidTr="002F5FFA">
        <w:trPr>
          <w:trHeight w:val="64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E1A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E1A2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41F8" w:rsidRPr="002341F8" w:rsidRDefault="00EE332D" w:rsidP="002341F8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2E1A27">
              <w:rPr>
                <w:rFonts w:ascii="Arial" w:hAnsi="Arial" w:cs="Arial"/>
                <w:sz w:val="20"/>
              </w:rPr>
              <w:t xml:space="preserve"> </w:t>
            </w:r>
            <w:r w:rsidR="002341F8" w:rsidRPr="002341F8">
              <w:rPr>
                <w:rFonts w:ascii="Arial" w:hAnsi="Arial" w:cs="Arial"/>
                <w:sz w:val="20"/>
              </w:rPr>
              <w:t>заявление;</w:t>
            </w:r>
          </w:p>
          <w:p w:rsidR="002341F8" w:rsidRPr="002341F8" w:rsidRDefault="002341F8" w:rsidP="002341F8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2341F8">
              <w:rPr>
                <w:rFonts w:ascii="Arial" w:hAnsi="Arial" w:cs="Arial"/>
                <w:sz w:val="20"/>
              </w:rPr>
              <w:t>документ, удостоверяющий личность заявителя (в случае, если за предоставлением государственной услуги обращается представитель заявителя, то представляется документ, удостоверяющий личность представителя, а также документ, удостоверяющий его полномочия);</w:t>
            </w:r>
          </w:p>
          <w:p w:rsidR="002341F8" w:rsidRPr="002341F8" w:rsidRDefault="002341F8" w:rsidP="002341F8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2341F8">
              <w:rPr>
                <w:rFonts w:ascii="Arial" w:hAnsi="Arial" w:cs="Arial"/>
                <w:sz w:val="20"/>
              </w:rPr>
              <w:t>свидетельство о рождении (для детей до 14 лет);</w:t>
            </w:r>
          </w:p>
          <w:p w:rsidR="002341F8" w:rsidRPr="002341F8" w:rsidRDefault="002341F8" w:rsidP="002341F8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2341F8">
              <w:rPr>
                <w:rFonts w:ascii="Arial" w:hAnsi="Arial" w:cs="Arial"/>
                <w:sz w:val="20"/>
              </w:rPr>
              <w:t>заключение врачебной комиссии медицинской организации, оказывающей лечебно-профилактическую помощь, о нуждаемости ветерана в обеспечении протезами (кроме зубных протезов), протезно-ортопедическими изделиями (в случае обращения за получением государственной услуги, результаты предоставления которой указаны в подпунктах "а", "г", "д", "з" пункта 10 Административного регламента);</w:t>
            </w:r>
          </w:p>
          <w:p w:rsidR="002341F8" w:rsidRPr="002341F8" w:rsidRDefault="002341F8" w:rsidP="002341F8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2341F8">
              <w:rPr>
                <w:rFonts w:ascii="Arial" w:hAnsi="Arial" w:cs="Arial"/>
                <w:sz w:val="20"/>
              </w:rPr>
              <w:t>документы, подтверждающие понесенные заявителем расходы (в случае обращения за получением государственной услуги, результаты предоставления которой указаны в подпунктах "г", "д" и "ж" пункта 10 Административного регламента);</w:t>
            </w:r>
          </w:p>
          <w:p w:rsidR="002341F8" w:rsidRPr="002341F8" w:rsidRDefault="002341F8" w:rsidP="002341F8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2341F8">
              <w:rPr>
                <w:rFonts w:ascii="Arial" w:hAnsi="Arial" w:cs="Arial"/>
                <w:sz w:val="20"/>
              </w:rPr>
              <w:t>паспорт на собаку-проводника по форме, утвержденной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&lt;6&gt; (в случае обращения за получением государственной услуги, результат предоставления которой указан в подпункте "е" пункта 10 Административного регламента);</w:t>
            </w:r>
          </w:p>
          <w:p w:rsidR="002341F8" w:rsidRPr="002341F8" w:rsidRDefault="002341F8" w:rsidP="002341F8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2341F8">
              <w:rPr>
                <w:rFonts w:ascii="Arial" w:hAnsi="Arial" w:cs="Arial"/>
                <w:sz w:val="20"/>
              </w:rPr>
              <w:t>копия справки об осмотре собаки-проводника, выданной государственным ветеринарным учреждением не ранее чем за 30 дней до подачи заявления в части выплаты ежегодной денежной компенсации расходов на содержание и ветеринарное обслуживание собак-проводников (в случае обращения за получением государственной услуги, результат предоставления которой указан в подпункте "е" пункта 10 Административного регламента);</w:t>
            </w:r>
          </w:p>
          <w:p w:rsidR="002341F8" w:rsidRPr="002341F8" w:rsidRDefault="002341F8" w:rsidP="002341F8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2341F8">
              <w:rPr>
                <w:rFonts w:ascii="Arial" w:hAnsi="Arial" w:cs="Arial"/>
                <w:sz w:val="20"/>
              </w:rPr>
              <w:t>проездные документы, подтверждающие понесенные заявителем расходы (в случае обращения за получением государственной услуги, результат предоставления которой указан в подпунктах "б" и "д" пункта 10 Административного регламента);</w:t>
            </w:r>
          </w:p>
          <w:p w:rsidR="002341F8" w:rsidRPr="002341F8" w:rsidRDefault="002341F8" w:rsidP="002341F8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2341F8">
              <w:rPr>
                <w:rFonts w:ascii="Arial" w:hAnsi="Arial" w:cs="Arial"/>
                <w:sz w:val="20"/>
              </w:rPr>
              <w:t>документ, подтверждающий участие в официальных спортивных мероприятиях (для инвалидов-спортсменов либо лиц, представляющих их интересы, в случае обращения в территориальный орган Фонда, осуществляющий обеспечение инвалидов техническими средствами (изделиями) в субъекте Российской Федерации, на территории которого проводятся официальные спортивные мероприятия, включенные в Единый календарный план межрегиональных, всероссийских и международных физкультурных мероприятий и спортивных мероприятий, в которых они принимают участие, в целях получения компенсаций, указанных в подпунктах "г" и "ж" пункта 10 Административного регламента).</w:t>
            </w:r>
          </w:p>
          <w:p w:rsidR="00307F67" w:rsidRPr="002E1A27" w:rsidRDefault="002341F8" w:rsidP="002341F8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2341F8">
              <w:rPr>
                <w:rFonts w:ascii="Arial" w:hAnsi="Arial" w:cs="Arial"/>
                <w:sz w:val="20"/>
              </w:rPr>
              <w:lastRenderedPageBreak/>
              <w:t>(п. 18 в ред. Приказа ФСС РФ от 18.08.2022 N 299)</w:t>
            </w:r>
          </w:p>
        </w:tc>
      </w:tr>
      <w:tr w:rsidR="00236378" w:rsidRPr="00564D10" w:rsidTr="00227FD5">
        <w:trPr>
          <w:trHeight w:val="627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E1A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E1A2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E1A27" w:rsidRDefault="002341F8" w:rsidP="002341F8">
            <w:pPr>
              <w:pStyle w:val="ConsPlusNormal"/>
              <w:spacing w:before="220"/>
              <w:jc w:val="both"/>
              <w:rPr>
                <w:rFonts w:ascii="Arial" w:hAnsi="Arial" w:cs="Arial"/>
                <w:sz w:val="20"/>
              </w:rPr>
            </w:pPr>
            <w:r w:rsidRPr="002341F8">
              <w:rPr>
                <w:rFonts w:ascii="Arial" w:hAnsi="Arial" w:cs="Arial"/>
                <w:sz w:val="20"/>
              </w:rPr>
              <w:t>Для предоставления государственной услуги, результат предоставления которой указан в подпунктах "а" - "г" и "з" пункта 10 Административного регламента, используются сведения, подтверждающие регистрацию инвалида (ветерана) в системе индивидуального (персонифицированного) учета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страхования, сведения из индивидуальной программы реабилитации или абилитации инвалида, подтверждающие необходимость предоставления инвалиду технического средства, находящиеся в распоряжении Пенсионного фонда Российской Федерации.</w:t>
            </w:r>
          </w:p>
        </w:tc>
      </w:tr>
      <w:tr w:rsidR="00236378" w:rsidRPr="00564D10" w:rsidTr="002F5FFA">
        <w:trPr>
          <w:trHeight w:val="51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E1A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E1A2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1047E" w:rsidRPr="00D771D8" w:rsidRDefault="0071047E" w:rsidP="0071047E">
            <w:pPr>
              <w:pStyle w:val="ConsPlusNormal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D771D8">
              <w:rPr>
                <w:rFonts w:ascii="Arial" w:hAnsi="Arial" w:cs="Arial"/>
                <w:sz w:val="20"/>
              </w:rPr>
              <w:t>Результатами предоставления государственной услуги являются:</w:t>
            </w:r>
          </w:p>
          <w:p w:rsidR="00D771D8" w:rsidRPr="00D771D8" w:rsidRDefault="00D771D8" w:rsidP="00D771D8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bookmarkStart w:id="0" w:name="P148"/>
            <w:bookmarkStart w:id="1" w:name="P154"/>
            <w:bookmarkStart w:id="2" w:name="P161"/>
            <w:bookmarkEnd w:id="0"/>
            <w:bookmarkEnd w:id="1"/>
            <w:bookmarkEnd w:id="2"/>
            <w:r w:rsidRPr="00D771D8">
              <w:rPr>
                <w:rFonts w:ascii="Arial" w:hAnsi="Arial" w:cs="Arial"/>
                <w:sz w:val="20"/>
              </w:rPr>
              <w:t>а) выдача заявителям направления на получение (изготовление) технического средства реабилитации (далее - технические средства), протезов (кроме зубных протезов), протезно-ортопедических изделий (далее - изделия), в том числе в случае необходимости замены, досрочной замены и ремонта технического средства (изделия), в организации, отобранные в соответствии с требованием абзаца второго пункта 5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 &lt;4&gt;, а также выдача специальных талонов на право бесплатного получения проездных документов для проезда на железнодорожном транспорте (далее - специальные талоны) и (или) именных направлений для бесплатного получения проездных документов на проезд автомобильным, воздушным, водным транспортом транспортных организаций, отобранных в соответствии с требованием абзаца третьего пункта 5 указанных Правил (далее - именные направления), в случае необходимости проезда заявителей и сопровождающих их лиц, если необходимость сопровождения установлена индивидуальной программой реабилитации или абилитации инвалида, заключением врачебной комиссии медицинской организации, оказывающей лечебно-профилактическую помощь, о нуждаемости ветерана в обеспечении протезами (кроме зубных протезов), протезно-ортопедическими изделиями (далее - сопровождающие лица), к месту нахождения организации, в которую выдано направление, на получение (изготовление) технического средства (изделия), и обратно;</w:t>
            </w:r>
          </w:p>
          <w:p w:rsidR="00D771D8" w:rsidRPr="00D771D8" w:rsidRDefault="00D771D8" w:rsidP="00D771D8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D771D8">
              <w:rPr>
                <w:rFonts w:ascii="Arial" w:hAnsi="Arial" w:cs="Arial"/>
                <w:sz w:val="20"/>
              </w:rPr>
              <w:t>(в ред. Приказа ФСС РФ от 18.08.2022 N 299)</w:t>
            </w:r>
          </w:p>
          <w:p w:rsidR="00D771D8" w:rsidRPr="00D771D8" w:rsidRDefault="00D771D8" w:rsidP="00D771D8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D771D8">
              <w:rPr>
                <w:rFonts w:ascii="Arial" w:hAnsi="Arial" w:cs="Arial"/>
                <w:sz w:val="20"/>
              </w:rPr>
              <w:t>б) выдача заявителям, указанным в подпункте "з" пункта 2 Административного регламента, направления в организацию, отобранную в соответствии с требованием пункта 4 Правил обеспечения инвалидов собаками-проводниками и выплаты ежегодной денежной компенсации расходов на содержание и ветеринарное обслуживание собак-проводников, утвержденных постановлением Правительства Российской Федерации от 30 ноября 2005 г. N 708 &lt;4&gt;, для получения собаки-проводника, а также выдача специальных талонов и (или) именных направлений, в случае необходимости проезда заявителей и сопровождающих их лиц, если необходимость сопровождения установлена индивидуальной программой реабилитации или абилитации инвалида к месту нахождения организации, в которую выдано направление, на получение собаки-проводника и обратно;</w:t>
            </w:r>
          </w:p>
          <w:p w:rsidR="00D771D8" w:rsidRPr="00D771D8" w:rsidRDefault="00D771D8" w:rsidP="00D771D8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D771D8">
              <w:rPr>
                <w:rFonts w:ascii="Arial" w:hAnsi="Arial" w:cs="Arial"/>
                <w:sz w:val="20"/>
              </w:rPr>
              <w:t>(пп. "б" в ред. Приказа ФСС РФ от 18.08.2022 N 299)</w:t>
            </w:r>
          </w:p>
          <w:p w:rsidR="00D771D8" w:rsidRPr="00D771D8" w:rsidRDefault="00D771D8" w:rsidP="00D771D8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D771D8">
              <w:rPr>
                <w:rFonts w:ascii="Arial" w:hAnsi="Arial" w:cs="Arial"/>
                <w:sz w:val="20"/>
              </w:rPr>
              <w:t xml:space="preserve">в) выдача заявителям, указанным в подпункте "з" пункта 2 Административного регламента, направления в организацию, предоставляющую услуги по переводу русского жестового языка (сурдопереводу, тифлосурдопереводу), на получение указанных </w:t>
            </w:r>
            <w:r w:rsidRPr="00D771D8">
              <w:rPr>
                <w:rFonts w:ascii="Arial" w:hAnsi="Arial" w:cs="Arial"/>
                <w:sz w:val="20"/>
              </w:rPr>
              <w:lastRenderedPageBreak/>
              <w:t>услуг, отобранную в соответствии с требованием пункта 5 Правил предоставления инвалидам услуг по переводу русского жестового языка (сурдопереводу, тифлосурдопереводу), утвержденных постановлением Правительства Российской Федерации от 25 сентября 2007 г. N 608;(в ред. Приказа ФСС РФ от 18.08.2022 N 299)</w:t>
            </w:r>
          </w:p>
          <w:p w:rsidR="00D771D8" w:rsidRPr="00D771D8" w:rsidRDefault="00D771D8" w:rsidP="00D771D8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D771D8">
              <w:rPr>
                <w:rFonts w:ascii="Arial" w:hAnsi="Arial" w:cs="Arial"/>
                <w:sz w:val="20"/>
              </w:rPr>
              <w:t>г) выплата компенсации расходов заявителям в случае приобретения соответствующих технических средств (изделий), а также оплаты услуг по переводу русского жестового языка (сурдопереводу, тифлосурдопереводу) за собственный счет заявителям, указанным в подпункте "з" пункта 2 Административного регламента;</w:t>
            </w:r>
          </w:p>
          <w:p w:rsidR="00D771D8" w:rsidRPr="00D771D8" w:rsidRDefault="00D771D8" w:rsidP="00D771D8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D771D8">
              <w:rPr>
                <w:rFonts w:ascii="Arial" w:hAnsi="Arial" w:cs="Arial"/>
                <w:sz w:val="20"/>
              </w:rPr>
              <w:t>д) выплата компенсации расходов заявителям, произведенных за счет собственных средств, на оплату проезда к месту нахождения организации, в которую выдано направление на получение (изготовление) технического средства (изделия), собаки-проводника, и обратно, в том числе по провозу собаки-проводника;</w:t>
            </w:r>
          </w:p>
          <w:p w:rsidR="00D771D8" w:rsidRPr="00D771D8" w:rsidRDefault="00D771D8" w:rsidP="00D771D8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D771D8">
              <w:rPr>
                <w:rFonts w:ascii="Arial" w:hAnsi="Arial" w:cs="Arial"/>
                <w:sz w:val="20"/>
              </w:rPr>
              <w:t>(пп. "д" в ред. Приказа ФСС РФ от 18.08.2022 N 299)</w:t>
            </w:r>
          </w:p>
          <w:p w:rsidR="00D771D8" w:rsidRPr="00D771D8" w:rsidRDefault="00D771D8" w:rsidP="00D771D8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D771D8">
              <w:rPr>
                <w:rFonts w:ascii="Arial" w:hAnsi="Arial" w:cs="Arial"/>
                <w:sz w:val="20"/>
              </w:rPr>
              <w:t>е) выплата ежегодной денежной компенсации расходов заявителям, указанным в подпункте "з" пункта 2 Административного регламента, на содержание и ветеринарное обслуживание собак-проводников;</w:t>
            </w:r>
          </w:p>
          <w:p w:rsidR="00D771D8" w:rsidRPr="00D771D8" w:rsidRDefault="00D771D8" w:rsidP="00D771D8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D771D8">
              <w:rPr>
                <w:rFonts w:ascii="Arial" w:hAnsi="Arial" w:cs="Arial"/>
                <w:sz w:val="20"/>
              </w:rPr>
              <w:t>ж) выплата заявителям компенсации расходов, произведенных за счет собственных средств, в случае оплаты услуг по ремонту технических средств (изделий);</w:t>
            </w:r>
          </w:p>
          <w:p w:rsidR="00D771D8" w:rsidRPr="00D771D8" w:rsidRDefault="00D771D8" w:rsidP="00D771D8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D771D8">
              <w:rPr>
                <w:rFonts w:ascii="Arial" w:hAnsi="Arial" w:cs="Arial"/>
                <w:sz w:val="20"/>
              </w:rPr>
              <w:t>з) выдача (направление) заявителю уведомления о принятом решении о приобретении технического средства (изделия) и (или) услуги по его ремонту с использованием электронного сертификата.</w:t>
            </w:r>
          </w:p>
          <w:p w:rsidR="00B30744" w:rsidRPr="00D771D8" w:rsidRDefault="00D771D8" w:rsidP="00D771D8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D771D8">
              <w:rPr>
                <w:rFonts w:ascii="Arial" w:hAnsi="Arial" w:cs="Arial"/>
                <w:sz w:val="20"/>
              </w:rPr>
              <w:t>(пп. "з" введен Приказом ФСС РФ от 18.08.2022 N 299)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E1A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E1A2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D771D8" w:rsidRDefault="00201038" w:rsidP="009B43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771D8">
              <w:rPr>
                <w:rFonts w:ascii="Arial" w:hAnsi="Arial" w:cs="Arial"/>
                <w:sz w:val="20"/>
                <w:szCs w:val="20"/>
              </w:rPr>
              <w:t>Направляется в Орган не позднее дня следующего за днем приема документов от Заявителя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E1A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E1A2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Основания для отказа</w:t>
            </w:r>
            <w:r w:rsidR="00E01D36" w:rsidRPr="002E1A2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E1A27" w:rsidRDefault="006D09D7" w:rsidP="00690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1A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E1A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E1A2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E1A27" w:rsidRDefault="006D09D7" w:rsidP="00165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1A27">
              <w:rPr>
                <w:rFonts w:ascii="Arial" w:hAnsi="Arial" w:cs="Arial"/>
                <w:sz w:val="20"/>
                <w:szCs w:val="20"/>
              </w:rPr>
              <w:t>Предоставление государственной услуги осуществляется бесплатно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E1A27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E1A2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E1A27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6378" w:rsidRPr="00564D10" w:rsidTr="008E3C91">
        <w:trPr>
          <w:trHeight w:val="114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E1A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E1A2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E1A27" w:rsidRDefault="006E1FB2" w:rsidP="00644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FB2">
              <w:rPr>
                <w:rFonts w:ascii="Arial" w:hAnsi="Arial" w:cs="Arial"/>
                <w:sz w:val="20"/>
                <w:szCs w:val="20"/>
              </w:rPr>
              <w:t xml:space="preserve">Приказ ФСС РФ от 16.05.2019 г. № 256 «Об утверждении Административного регламента Фонда социального страхования Российской Федерации по предоставлению государственной услуги по обеспечению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</w:t>
            </w:r>
            <w:r w:rsidR="00F45FD7">
              <w:rPr>
                <w:rFonts w:ascii="Arial" w:hAnsi="Arial" w:cs="Arial"/>
                <w:sz w:val="20"/>
                <w:szCs w:val="20"/>
              </w:rPr>
              <w:t xml:space="preserve">по </w:t>
            </w:r>
            <w:bookmarkStart w:id="3" w:name="_GoBack"/>
            <w:bookmarkEnd w:id="3"/>
            <w:r w:rsidRPr="006E1FB2">
              <w:rPr>
                <w:rFonts w:ascii="Arial" w:hAnsi="Arial" w:cs="Arial"/>
                <w:sz w:val="20"/>
                <w:szCs w:val="20"/>
              </w:rPr>
              <w:t>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собак-проводников».</w:t>
            </w:r>
          </w:p>
        </w:tc>
      </w:tr>
      <w:tr w:rsidR="00A86A79" w:rsidRPr="00564D10" w:rsidTr="008E3C91">
        <w:trPr>
          <w:trHeight w:val="114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86A79" w:rsidRPr="002E1A27" w:rsidRDefault="00A86A79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86A79" w:rsidRPr="006E1FB2" w:rsidRDefault="00A86A79" w:rsidP="00644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A79" w:rsidRPr="00A86A79" w:rsidTr="00A86A79">
        <w:trPr>
          <w:trHeight w:val="1148"/>
          <w:tblCellSpacing w:w="15" w:type="dxa"/>
        </w:trPr>
        <w:tc>
          <w:tcPr>
            <w:tcW w:w="240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86A79" w:rsidRPr="00A86A79" w:rsidRDefault="00A86A79" w:rsidP="00A86A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86A7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Контактные данные органа</w:t>
            </w:r>
          </w:p>
        </w:tc>
        <w:tc>
          <w:tcPr>
            <w:tcW w:w="129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86A79" w:rsidRPr="00A86A79" w:rsidRDefault="00A86A79" w:rsidP="00A86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учреждение – Курганское региональное отделение Фонда социального страхования Российской Федерации</w:t>
            </w:r>
          </w:p>
          <w:p w:rsidR="00A86A79" w:rsidRPr="00A86A79" w:rsidRDefault="00A86A79" w:rsidP="00A86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6A79">
              <w:rPr>
                <w:rFonts w:ascii="Arial" w:hAnsi="Arial" w:cs="Arial"/>
                <w:sz w:val="20"/>
                <w:szCs w:val="20"/>
              </w:rPr>
              <w:t>Адрес: 64</w:t>
            </w:r>
            <w:r>
              <w:rPr>
                <w:rFonts w:ascii="Arial" w:hAnsi="Arial" w:cs="Arial"/>
                <w:sz w:val="20"/>
                <w:szCs w:val="20"/>
              </w:rPr>
              <w:t>0021</w:t>
            </w:r>
            <w:r w:rsidRPr="00A86A79">
              <w:rPr>
                <w:rFonts w:ascii="Arial" w:hAnsi="Arial" w:cs="Arial"/>
                <w:sz w:val="20"/>
                <w:szCs w:val="20"/>
              </w:rPr>
              <w:t>, Россия, Курганская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г. Курган, ул.Кравченко, стр.55 </w:t>
            </w:r>
          </w:p>
          <w:p w:rsidR="00A86A79" w:rsidRPr="00A86A79" w:rsidRDefault="00A86A79" w:rsidP="00A86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6A79">
              <w:rPr>
                <w:rFonts w:ascii="Arial" w:hAnsi="Arial" w:cs="Arial"/>
                <w:sz w:val="20"/>
                <w:szCs w:val="20"/>
              </w:rPr>
              <w:t>Тел. 8(35</w:t>
            </w:r>
            <w:r>
              <w:rPr>
                <w:rFonts w:ascii="Arial" w:hAnsi="Arial" w:cs="Arial"/>
                <w:sz w:val="20"/>
                <w:szCs w:val="20"/>
              </w:rPr>
              <w:t>22) 41-92-01</w:t>
            </w:r>
          </w:p>
          <w:p w:rsidR="00A86A79" w:rsidRPr="00A86A79" w:rsidRDefault="00A86A79" w:rsidP="00C227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6A79">
              <w:rPr>
                <w:rFonts w:ascii="Arial" w:hAnsi="Arial" w:cs="Arial"/>
                <w:sz w:val="20"/>
                <w:szCs w:val="20"/>
              </w:rPr>
              <w:t xml:space="preserve">Электронный адрес: </w:t>
            </w:r>
            <w:r w:rsidR="00C227C3">
              <w:rPr>
                <w:rFonts w:ascii="Arial" w:hAnsi="Arial" w:cs="Arial"/>
                <w:sz w:val="20"/>
                <w:szCs w:val="20"/>
                <w:lang w:val="en-US"/>
              </w:rPr>
              <w:t>info</w:t>
            </w:r>
            <w:r w:rsidRPr="00A86A79">
              <w:rPr>
                <w:rFonts w:ascii="Arial" w:hAnsi="Arial" w:cs="Arial"/>
                <w:sz w:val="20"/>
                <w:szCs w:val="20"/>
              </w:rPr>
              <w:t>@</w:t>
            </w:r>
            <w:r w:rsidR="00C227C3">
              <w:rPr>
                <w:rFonts w:ascii="Arial" w:hAnsi="Arial" w:cs="Arial"/>
                <w:sz w:val="20"/>
                <w:szCs w:val="20"/>
                <w:lang w:val="en-US"/>
              </w:rPr>
              <w:t>ro</w:t>
            </w:r>
            <w:r w:rsidR="00C227C3" w:rsidRPr="00C227C3">
              <w:rPr>
                <w:rFonts w:ascii="Arial" w:hAnsi="Arial" w:cs="Arial"/>
                <w:sz w:val="20"/>
                <w:szCs w:val="20"/>
              </w:rPr>
              <w:t>45.</w:t>
            </w:r>
            <w:r w:rsidR="00C227C3">
              <w:rPr>
                <w:rFonts w:ascii="Arial" w:hAnsi="Arial" w:cs="Arial"/>
                <w:sz w:val="20"/>
                <w:szCs w:val="20"/>
                <w:lang w:val="en-US"/>
              </w:rPr>
              <w:t>fss</w:t>
            </w:r>
            <w:r w:rsidRPr="00A86A79">
              <w:rPr>
                <w:rFonts w:ascii="Arial" w:hAnsi="Arial" w:cs="Arial"/>
                <w:sz w:val="20"/>
                <w:szCs w:val="20"/>
              </w:rPr>
              <w:t>.ru</w:t>
            </w: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CA"/>
    <w:multiLevelType w:val="multilevel"/>
    <w:tmpl w:val="A41E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12C48"/>
    <w:multiLevelType w:val="multilevel"/>
    <w:tmpl w:val="0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40566"/>
    <w:multiLevelType w:val="multilevel"/>
    <w:tmpl w:val="A0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87BC2"/>
    <w:multiLevelType w:val="multilevel"/>
    <w:tmpl w:val="196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F39D3"/>
    <w:multiLevelType w:val="multilevel"/>
    <w:tmpl w:val="2AC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8D79BE"/>
    <w:multiLevelType w:val="multilevel"/>
    <w:tmpl w:val="8D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2746B"/>
    <w:rsid w:val="000535D6"/>
    <w:rsid w:val="00065142"/>
    <w:rsid w:val="00083135"/>
    <w:rsid w:val="000A15B1"/>
    <w:rsid w:val="000A2016"/>
    <w:rsid w:val="000A3387"/>
    <w:rsid w:val="000E65D1"/>
    <w:rsid w:val="001166B9"/>
    <w:rsid w:val="00146FEF"/>
    <w:rsid w:val="00165CEC"/>
    <w:rsid w:val="001865E2"/>
    <w:rsid w:val="001A251D"/>
    <w:rsid w:val="001B1664"/>
    <w:rsid w:val="001D70E5"/>
    <w:rsid w:val="001F41F3"/>
    <w:rsid w:val="00201038"/>
    <w:rsid w:val="00210AF7"/>
    <w:rsid w:val="00213FDE"/>
    <w:rsid w:val="00227FD5"/>
    <w:rsid w:val="002341F8"/>
    <w:rsid w:val="0023450B"/>
    <w:rsid w:val="00235751"/>
    <w:rsid w:val="00236378"/>
    <w:rsid w:val="00261E10"/>
    <w:rsid w:val="00277A71"/>
    <w:rsid w:val="0028488F"/>
    <w:rsid w:val="002B54E8"/>
    <w:rsid w:val="002D707A"/>
    <w:rsid w:val="002E1A27"/>
    <w:rsid w:val="002E4E7C"/>
    <w:rsid w:val="002E5C7D"/>
    <w:rsid w:val="002F4D8A"/>
    <w:rsid w:val="002F5FFA"/>
    <w:rsid w:val="00307F67"/>
    <w:rsid w:val="003212FA"/>
    <w:rsid w:val="0039620A"/>
    <w:rsid w:val="003D75F3"/>
    <w:rsid w:val="003D7B17"/>
    <w:rsid w:val="003F095D"/>
    <w:rsid w:val="004166E5"/>
    <w:rsid w:val="0042521C"/>
    <w:rsid w:val="00480FA4"/>
    <w:rsid w:val="00491F90"/>
    <w:rsid w:val="004A1410"/>
    <w:rsid w:val="004B3FC2"/>
    <w:rsid w:val="004B51D5"/>
    <w:rsid w:val="004D26A5"/>
    <w:rsid w:val="004D4F37"/>
    <w:rsid w:val="004D5D9C"/>
    <w:rsid w:val="004F681D"/>
    <w:rsid w:val="005173B8"/>
    <w:rsid w:val="00564D10"/>
    <w:rsid w:val="00581096"/>
    <w:rsid w:val="00596989"/>
    <w:rsid w:val="005B6AE9"/>
    <w:rsid w:val="005C0F6A"/>
    <w:rsid w:val="005D6620"/>
    <w:rsid w:val="00601F47"/>
    <w:rsid w:val="00625DDE"/>
    <w:rsid w:val="00644DF7"/>
    <w:rsid w:val="006519D0"/>
    <w:rsid w:val="00676D3F"/>
    <w:rsid w:val="0069069E"/>
    <w:rsid w:val="006A1421"/>
    <w:rsid w:val="006C56F7"/>
    <w:rsid w:val="006D09D7"/>
    <w:rsid w:val="006E1FB2"/>
    <w:rsid w:val="006E607C"/>
    <w:rsid w:val="006F18ED"/>
    <w:rsid w:val="0071047E"/>
    <w:rsid w:val="0071300C"/>
    <w:rsid w:val="00744CC6"/>
    <w:rsid w:val="00762A9B"/>
    <w:rsid w:val="00763902"/>
    <w:rsid w:val="00783E82"/>
    <w:rsid w:val="007930C9"/>
    <w:rsid w:val="007A15C7"/>
    <w:rsid w:val="007A5090"/>
    <w:rsid w:val="007A7FA2"/>
    <w:rsid w:val="007E1D26"/>
    <w:rsid w:val="00802A4B"/>
    <w:rsid w:val="008133CE"/>
    <w:rsid w:val="0083392D"/>
    <w:rsid w:val="008360FB"/>
    <w:rsid w:val="00876024"/>
    <w:rsid w:val="00881CE0"/>
    <w:rsid w:val="008A7745"/>
    <w:rsid w:val="008D3F64"/>
    <w:rsid w:val="008E3C91"/>
    <w:rsid w:val="008E688F"/>
    <w:rsid w:val="00902A59"/>
    <w:rsid w:val="00907210"/>
    <w:rsid w:val="0092731F"/>
    <w:rsid w:val="009277B9"/>
    <w:rsid w:val="00934403"/>
    <w:rsid w:val="00944944"/>
    <w:rsid w:val="00945FC4"/>
    <w:rsid w:val="00951904"/>
    <w:rsid w:val="00986985"/>
    <w:rsid w:val="009B43D7"/>
    <w:rsid w:val="009B624D"/>
    <w:rsid w:val="009E7929"/>
    <w:rsid w:val="00A37833"/>
    <w:rsid w:val="00A4150D"/>
    <w:rsid w:val="00A744F2"/>
    <w:rsid w:val="00A77C10"/>
    <w:rsid w:val="00A845FB"/>
    <w:rsid w:val="00A86A79"/>
    <w:rsid w:val="00A95170"/>
    <w:rsid w:val="00AA2BCD"/>
    <w:rsid w:val="00AA7E61"/>
    <w:rsid w:val="00AB7562"/>
    <w:rsid w:val="00AE13AC"/>
    <w:rsid w:val="00AE1B87"/>
    <w:rsid w:val="00AE68EA"/>
    <w:rsid w:val="00B02A1F"/>
    <w:rsid w:val="00B13BA9"/>
    <w:rsid w:val="00B230E9"/>
    <w:rsid w:val="00B30744"/>
    <w:rsid w:val="00B30C58"/>
    <w:rsid w:val="00B62C70"/>
    <w:rsid w:val="00B94CD8"/>
    <w:rsid w:val="00BA0F04"/>
    <w:rsid w:val="00BE7F4E"/>
    <w:rsid w:val="00C10D36"/>
    <w:rsid w:val="00C227C3"/>
    <w:rsid w:val="00C23D40"/>
    <w:rsid w:val="00C65A45"/>
    <w:rsid w:val="00C92976"/>
    <w:rsid w:val="00C976D6"/>
    <w:rsid w:val="00CC017B"/>
    <w:rsid w:val="00CD58C4"/>
    <w:rsid w:val="00CE11E1"/>
    <w:rsid w:val="00D26E66"/>
    <w:rsid w:val="00D771D8"/>
    <w:rsid w:val="00DA329D"/>
    <w:rsid w:val="00DB4332"/>
    <w:rsid w:val="00DD40A4"/>
    <w:rsid w:val="00DD6170"/>
    <w:rsid w:val="00DE5D85"/>
    <w:rsid w:val="00E00926"/>
    <w:rsid w:val="00E01D36"/>
    <w:rsid w:val="00E629A5"/>
    <w:rsid w:val="00E95A00"/>
    <w:rsid w:val="00E9726A"/>
    <w:rsid w:val="00ED526B"/>
    <w:rsid w:val="00EE332D"/>
    <w:rsid w:val="00EE7EC2"/>
    <w:rsid w:val="00F35833"/>
    <w:rsid w:val="00F45FD7"/>
    <w:rsid w:val="00FD3A4B"/>
    <w:rsid w:val="00FD4E8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scope">
    <w:name w:val="ng-scope"/>
    <w:basedOn w:val="a0"/>
    <w:rsid w:val="00BA0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scope">
    <w:name w:val="ng-scope"/>
    <w:basedOn w:val="a0"/>
    <w:rsid w:val="00BA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2859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Оксана Дмитриевна Гутник</cp:lastModifiedBy>
  <cp:revision>9</cp:revision>
  <cp:lastPrinted>2018-08-08T10:10:00Z</cp:lastPrinted>
  <dcterms:created xsi:type="dcterms:W3CDTF">2022-12-02T05:53:00Z</dcterms:created>
  <dcterms:modified xsi:type="dcterms:W3CDTF">2022-12-07T05:30:00Z</dcterms:modified>
</cp:coreProperties>
</file>