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Оформление разрешения на снос, посадку зеленых насаждений, обрезку деревьев и кустарников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Департамент развития городского хозяйства Администрации города Кургана</w:t>
            </w:r>
          </w:p>
        </w:tc>
      </w:tr>
      <w:tr>
        <w:trPr>
          <w:trHeight w:val="684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binding"/>
              <w:widowControl w:val="false"/>
              <w:shd w:val="clear" w:color="auto" w:fill="FFFFFF"/>
              <w:spacing w:lineRule="atLeast" w:line="300" w:beforeAutospacing="0" w:before="390" w:afterAutospacing="0" w:after="3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Юридические и физические лица, индивидуальные предприниматели либо их уполномоченные представители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Департаментом развития городского хозяйства Администрации города Кургана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7"/>
              <w:widowControl w:val="false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hyperlink r:id="rId2" w:tgtFrame="_blank">
              <w:r>
                <w:rPr>
                  <w:rFonts w:cs="Arial" w:ascii="Arial" w:hAnsi="Arial"/>
                  <w:sz w:val="24"/>
                  <w:szCs w:val="24"/>
                </w:rPr>
                <w:t>Заявление на получение разрешения на снос зеленых насаждений, выкорчевку пней</w:t>
              </w:r>
            </w:hyperlink>
          </w:p>
          <w:p>
            <w:pPr>
              <w:pStyle w:val="Style17"/>
              <w:widowControl w:val="false"/>
              <w:rPr/>
            </w:pPr>
            <w:hyperlink r:id="rId3" w:tgtFrame="_blank">
              <w:r>
                <w:rPr>
                  <w:rFonts w:ascii="Arial" w:hAnsi="Arial"/>
                  <w:sz w:val="24"/>
                  <w:szCs w:val="24"/>
                </w:rPr>
                <w:t>Заявление на получение разрешения на обрезку деревьев</w:t>
              </w:r>
            </w:hyperlink>
          </w:p>
          <w:p>
            <w:pPr>
              <w:pStyle w:val="Style17"/>
              <w:widowControl w:val="false"/>
              <w:rPr/>
            </w:pPr>
            <w:hyperlink r:id="rId4" w:tgtFrame="_blank">
              <w:r>
                <w:rPr>
                  <w:rFonts w:ascii="Arial" w:hAnsi="Arial"/>
                  <w:sz w:val="24"/>
                  <w:szCs w:val="24"/>
                </w:rPr>
                <w:t>Заявление на получение разрешения на посадку зеленых насаждений</w:t>
              </w:r>
            </w:hyperlink>
          </w:p>
          <w:p>
            <w:pPr>
              <w:pStyle w:val="Style17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Документы, подтверждающие необходимость выполнения работ по вынужденному сносу зеленых насаждений</w:t>
            </w:r>
          </w:p>
          <w:p>
            <w:pPr>
              <w:pStyle w:val="Style17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Согласование собственника, арендатора, иного правообладателя земельного участка, в случае произрастания зеленых насаждений на земельном участке, не принадлежащем заявителю</w:t>
            </w:r>
          </w:p>
          <w:p>
            <w:pPr>
              <w:pStyle w:val="Style17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Решение общего собрания собственников помещений в многоквартирном доме, оформленное протоколом в соответствии с действующим жилищным законодательством</w:t>
            </w:r>
          </w:p>
          <w:p>
            <w:pPr>
              <w:pStyle w:val="Style17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Проект, согласованный Департаментом архитектуры, строительства и земельных отношений Администрации города Кургана - при посадке зеленых насаждений</w:t>
            </w:r>
          </w:p>
          <w:p>
            <w:pPr>
              <w:pStyle w:val="Style17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Документ, подтверждающий оплату суммы возмещения ущерба за вынужденный или незаконный снос зеленых насаждений - предоставляется при необходимости возмещения ущерба в денежной форме</w:t>
            </w:r>
          </w:p>
          <w:p>
            <w:pPr>
              <w:pStyle w:val="Style17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Гарантийное письмо с указанием сроков проведения компенсационного озеленения - предоставляется при необходимости компенсационного озеленения в натуральной форме</w:t>
            </w:r>
          </w:p>
          <w:p>
            <w:pPr>
              <w:pStyle w:val="Style17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Проект, согласованный с Департаментом архитектуры, строительства и земельных отношений Администрации города Кургана, схема проведения компенсационного озеленения - предоставляется при необходимости компенсационного озеленения в натуральной форме</w:t>
            </w:r>
          </w:p>
          <w:p>
            <w:pPr>
              <w:pStyle w:val="Style17"/>
              <w:widowControl w:val="false"/>
              <w:spacing w:before="0" w:after="1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заявитель, в соответствии с частью 3 статьи 7 Федерального закона от 27.07.2010 г. № 210-ФЗ,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власти).</w:t>
            </w:r>
          </w:p>
        </w:tc>
      </w:tr>
      <w:tr>
        <w:trPr>
          <w:trHeight w:val="88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7"/>
              <w:widowControl w:val="false"/>
              <w:spacing w:lineRule="auto" w:line="240"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Кадастровая выписка на земельный участок</w:t>
            </w:r>
          </w:p>
          <w:p>
            <w:pPr>
              <w:pStyle w:val="Style17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Правоустанавливающие документы на земельный участок</w:t>
            </w:r>
          </w:p>
          <w:p>
            <w:pPr>
              <w:pStyle w:val="Style17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Разрешение на строительство -  при проведении работ по строительству, реконструкции объектов капитального строительства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Выдача заявителю разрешения на снос, посадку зеленых насаждений, обрезку деревьев либо отказ в выдаче разрешения.</w:t>
            </w:r>
          </w:p>
        </w:tc>
      </w:tr>
      <w:tr>
        <w:trPr/>
        <w:tc>
          <w:tcPr>
            <w:tcW w:w="2447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1"/>
                <w:szCs w:val="21"/>
                <w:lang w:eastAsia="ru-RU"/>
              </w:rPr>
              <w:t>Выдача результата</w:t>
            </w:r>
          </w:p>
        </w:tc>
        <w:tc>
          <w:tcPr>
            <w:tcW w:w="1299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40" w:before="200" w:after="0"/>
              <w:ind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Выдача результата муниципальной услуги заявителю обеспечивается Департаментом. (Лично в органе)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 дней со дня поступления заявления о выдаче разрешения в Департамент развития городского хозяйства Администрации города Кургана.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Срок предоставления муниципальной услуги указан без учета времени, необходимого заявителю для: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оплаты и представления документа, подтверждающего оплату суммы возмещения ущерба за вынужденный или незаконный снос зеленых насаждений - при возмещении ущерба в денежной форме;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предоставления гарантийного письма с указанием сроков проведения компенсационного озеленения, проекта, согласованного с Департаментом архитектуры, строительства и земельных отношений Администрации города Кургана, схемы проведения компенсационного озеленения - при компенсационном озеленении в натуральной форме.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услуга предоставляется на бесплатной основе</w:t>
            </w:r>
          </w:p>
        </w:tc>
      </w:tr>
      <w:tr>
        <w:trPr>
          <w:trHeight w:val="167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 xml:space="preserve">Ущерб за вынужденный или незаконный снос зеленых насаждений подлежит возмещению в порядке, установленном постановлением Администрации города Кургана от 09.08.2019 г. № 5113 «Об утверждении Порядка оформления разрешения на снос, посадку, обрезку деревьев и кустарников, Порядка приемки работ по озеленению и Порядка возмещения ущерба за вынужденный или незаконный снос зеленых насаждений на территории города Кургана». </w:t>
            </w:r>
            <w:r>
              <w:rPr>
                <w:rFonts w:eastAsia="Times New Roman" w:cs="Arial" w:ascii="Arial" w:hAnsi="Arial"/>
                <w:sz w:val="24"/>
                <w:szCs w:val="24"/>
                <w:shd w:fill="DEE6EF" w:val="clear"/>
                <w:lang w:eastAsia="ru-RU"/>
              </w:rPr>
              <w:t>В отдельных случаях, установленных вышеуказанным постановлением Администрации города Кургана, сумма возмещения ущерба не взимается.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4"/>
                <w:szCs w:val="24"/>
                <w:shd w:fill="FFFFFF" w:val="clear"/>
                <w:lang w:eastAsia="ru-RU"/>
              </w:rPr>
              <w:t xml:space="preserve">Реквизиты для оплаты суммы возмещения ущерба, причиненного вследствие вынужденного или незаконного сноса зеленых насаждений размещаются на официальном сайте муниципального образования города Кургана www.kurgan-city.ru, на информационных стендах Департамента развития городского хозяйства Администрации города Кургана, муниципального казенного учреждения "Административно-техническая инспекция города Кургана", а также предоставляются на основании устных и письменных обращений. </w:t>
            </w:r>
          </w:p>
        </w:tc>
      </w:tr>
      <w:tr>
        <w:trPr>
          <w:trHeight w:val="1676" w:hRule="atLeast"/>
        </w:trPr>
        <w:tc>
          <w:tcPr>
            <w:tcW w:w="2447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1"/>
                <w:szCs w:val="21"/>
                <w:lang w:eastAsia="ru-RU"/>
              </w:rPr>
              <w:t>Информация о порядке предоставления услуги предоставляется</w:t>
            </w:r>
          </w:p>
        </w:tc>
        <w:tc>
          <w:tcPr>
            <w:tcW w:w="1299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>В Департаменте развития городского хозяйства Администрации города Кургана по адресу: 640000, г. Курган, ул. М. Горького, д.109, кабинет № 20.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>В муниципальном казенном учреждении «Административно-техническая инспекция города Кургана» по адресу: 640026, г. Курган, ул. Гоголя, дом 16, кабинет 5.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 xml:space="preserve">-42-89-00 приемная Департамента развития городского хозяйства Администрации города Кургана </w:t>
              <w:br/>
              <w:t>-45-99-78, 42-82-45 - приемная муниципального казенного учреждения «Административно-техническая инспекция города Кургана»</w:t>
              <w:br/>
              <w:t>-42-82-46 - отдел по охране зеленых насаждений муниципального казенного учреждения «Административно-техническая инспекция города Кургана»</w:t>
            </w:r>
          </w:p>
        </w:tc>
      </w:tr>
      <w:tr>
        <w:trPr>
          <w:trHeight w:val="6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Title"/>
              <w:widowControl w:val="false"/>
              <w:jc w:val="both"/>
              <w:rPr/>
            </w:pPr>
            <w:hyperlink r:id="rId5">
              <w:r>
                <w:rPr>
                  <w:rFonts w:cs="Arial" w:ascii="Arial" w:hAnsi="Arial"/>
                  <w:b w:val="false"/>
                  <w:color w:val="000000"/>
                  <w:sz w:val="24"/>
                  <w:szCs w:val="24"/>
                  <w:shd w:fill="FFFFFF" w:val="clear"/>
                </w:rPr>
                <w:t>Постановление Администрации города Кургана от 30.04.2021 № 3080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«Оформление разрешения на снос, посадку, обрезку деревьев и кустарников»</w:t>
              </w:r>
            </w:hyperlink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8160b2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urgan-city.ru/about/form/570950/" TargetMode="External"/><Relationship Id="rId3" Type="http://schemas.openxmlformats.org/officeDocument/2006/relationships/hyperlink" Target="https://www.kurgan-city.ru/about/form/874734/" TargetMode="External"/><Relationship Id="rId4" Type="http://schemas.openxmlformats.org/officeDocument/2006/relationships/hyperlink" Target="https://www.kurgan-city.ru/about/form/874735/" TargetMode="External"/><Relationship Id="rId5" Type="http://schemas.openxmlformats.org/officeDocument/2006/relationships/hyperlink" Target="https://www.kurgan-city.ru/upload/iblock/3f4/&#1056;&#1077;&#1075;&#1083;&#1072;&#1084;&#1077;&#1085;&#1090; &#1079;&#1077;&#1083;&#1077;&#1085;&#1099;&#1077; 3080.doc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LibreOffice/7.0.0.3$Windows_X86_64 LibreOffice_project/8061b3e9204bef6b321a21033174034a5e2ea88e</Application>
  <Pages>3</Pages>
  <Words>676</Words>
  <Characters>5323</Characters>
  <CharactersWithSpaces>5956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2019-04-09T03:48:00Z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2022-09-16T11:43:01Z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