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85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разрешения, аннулирование действия разрешения на осуществление деятельности по перевозке пассажиров и багажа легковым такси, внесение изменений в региональный реестр перевозчиков легковым такси, предоставление выписки из регионального реестра перевозчиков легковым такси, внесение сведений в региональный реестр легковых такси, внесение изменений в региональный реестр легковых такси, исключение сведений из регионального реестра легковых такси на территории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ru-RU"/>
              </w:rPr>
            </w:r>
          </w:p>
        </w:tc>
      </w:tr>
      <w:tr>
        <w:trPr>
          <w:trHeight w:val="63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000000"/>
                <w:sz w:val="21"/>
                <w:szCs w:val="21"/>
              </w:rPr>
              <w:t>Департамент экономического развития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>
          <w:trHeight w:val="40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gbinding"/>
              <w:widowControl w:val="false"/>
              <w:shd w:val="clear" w:color="auto" w:fill="FFFFFF"/>
              <w:spacing w:lineRule="atLeast" w:line="300" w:beforeAutospacing="0" w:before="0" w:afterAutospacing="0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Индивидуальные предприниматели, юридические лица и физические лица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-</w:t>
            </w: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 xml:space="preserve"> Заявление о предоставлении разрешения;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В заявлении о выдаче разрешения указываются: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1) полное и сокращенное (при наличии) наименования заявителя — юридического лица на русском языке, адрес и место нахождения, государственный регистрационный номер записи о создании юридического лица;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2) фамилия, имя, отчество (при наличии)заявителя — индивидуального предпринимателя или физического лица, адрес места жительства, государственный регистрационный номер записи о государственной регистрации индивидуального предпринимателя;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3) номер, серия и дата выдачи водительского удостоверения заявителя - физического лица;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4) идентификационный номер налогоплательщика;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5) абонентский телефонный номер и адрес электронной почты (при наличии) заявителя;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6) знак обслуживания и (или) коммерческое обозначение заявителя (при наличии)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7) номера записей в региональном реестре легковых такси, содержащих сведения о легковых такси, принадлежащих заявителю на праве собственности или ином законном основании, в том числе на основании предусмотренного статьей13 Федерального закона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договора об обеспечении осуществления деятельности по перевозке пассажиров и багажа легковым такси;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8) способ направления предоставляемой заявителю выписки из регионального реестра перевозчиков легковым такси;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9) способ направления заявителю уведомлений о решениях, принимаемых уполномоченным органом.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К заявлению о предоставлении разрешения прилагаются следующие документы: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доверенность представителя заявителя, выданная в соответствии с гражданским законодательством (в случае обращения представителя заявителя);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2) копия договора со службой заказа легкового такси (для физических лиц);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3)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нормативно—правовому регулированию в сфере внутренних дел (для физических лиц);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4) опись прилагаемых документов (в случае представления заявления на бумажном носителе)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- Заявление об аннулировании действия разрешения должно содержать следующие сведения: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полное и сокращенное (при наличии) наименования юридического лица на русском языке, адрес и место нахождения, государственный регистрационный номер записи о создании юридического лица, идентификационный номер налогоплательщика;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2) фамилия, имя, отчество (при наличии) индивидуального предпринимателя или физического лица, адрес места жительства, данные документа, удостоверяющего личность, государственный регистрационный номер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записи о государственной регистрации в качестве индивидуального предпринимателя, идентификационный номер налогоплательщика;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З) абонентский телефонный номер заявителя, адрес электронной почты (при наличии)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4) номер записи в региональном реестре перевозчиков легковым такси, содержащей сведения о предоставлении разрешения заявителю.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 xml:space="preserve">- </w:t>
            </w: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Уведомление о внесении сведений в региональный реестр легковых такси</w:t>
            </w: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 xml:space="preserve"> (свидетельство о регистрации транспортного средства, реквизиты договора, подтверждающего право владения и пользования транспортным средством (в случае, если указанное транспортное средство не принадлежит юридическому лицу, индивидуальному предпринимателю или физическому лицу на праве собственности);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 xml:space="preserve">- </w:t>
            </w: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Уведомление о внесении изменений в региональный реестр легковых такси</w:t>
            </w: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 xml:space="preserve"> (полное и сокращенное (при наличии) наименование юридического лица на русском языке или фамилия, имя, отчество (при наличии) индивидуального предпринимателя или фамилия, имя, отчество (при наличии) физического лица, имеющего о на праве собственности или ином законном основании транспортное средство (только то что изменилось);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 xml:space="preserve">- </w:t>
            </w: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Уведомление об исключении сведений из регионального реестра легковых такси;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 xml:space="preserve">- </w:t>
            </w: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>Уведомление о получении выписки из регионального реестра легковых такси;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 xml:space="preserve">- </w:t>
            </w:r>
            <w:r>
              <w:rPr>
                <w:rFonts w:eastAsia="Times New Roman" w:cs="Arial" w:ascii="Arial" w:hAnsi="Arial"/>
                <w:b/>
                <w:bCs/>
                <w:color w:val="2C2A29"/>
                <w:sz w:val="21"/>
                <w:szCs w:val="21"/>
                <w:lang w:eastAsia="ru-RU"/>
              </w:rPr>
              <w:t xml:space="preserve">Уведомление о внесении изменений в региональный реестр перевозчиков легковым такси </w:t>
            </w: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(изменение адреса и (или) места нахождения юридического лица ; изменение фамилии, имени, отчества (при наличии) индивидуального предпринимателя, физического лица; замена водительского удостоверения физического лица; изменение номера записи в региональном реестре легковых такси, содержащей сведения о легковом такси, используемом перевозчиком, или исключение сведений о таком легковом такси из указанного реестра; заключение нового договора со службой заказа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легкового такси (для физических лиц).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не превышающий 7 рабочих дней с момента получения Департаментом заявления о выдаче разрешения и прилагаемых к нему документов;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5 рабочих дней с момента получения Департаментом заявления об аннулировании действия разрешения;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7 рабочих дней с момента получения Департаментом уведомление о внесении изменений в региональный реестр перевозчиков легковым такси;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Autospacing="1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 рабочий день с момента получения Департаментом заявления о внесении сведений в региональный реестр легковых такси.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113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2C2A29"/>
                <w:sz w:val="21"/>
                <w:szCs w:val="21"/>
                <w:shd w:fill="FFFFFF" w:val="clear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highlight w:val="yellow"/>
                <w:shd w:fill="FFFFFF" w:val="clear"/>
                <w:lang w:eastAsia="ru-RU"/>
              </w:rPr>
              <w:t>Разрешение предоставляется без взимания платы.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1"/>
                <w:szCs w:val="21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highlight w:val="yellow"/>
                <w:lang w:eastAsia="ru-RU"/>
              </w:rPr>
            </w:r>
          </w:p>
        </w:tc>
      </w:tr>
      <w:tr>
        <w:trPr>
          <w:trHeight w:val="140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ConsPlusTitle"/>
              <w:widowControl w:val="false"/>
              <w:jc w:val="both"/>
              <w:rPr>
                <w:rFonts w:ascii="Arial" w:hAnsi="Arial" w:cs="Arial"/>
                <w:b w:val="false"/>
                <w:b w:val="false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LibreOffice/7.0.4.2$Windows_X86_64 LibreOffice_project/dcf040e67528d9187c66b2379df5ea4407429775</Application>
  <AppVersion>15.0000</AppVersion>
  <Pages>3</Pages>
  <Words>739</Words>
  <Characters>5483</Characters>
  <CharactersWithSpaces>6172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2023-10-24T16:27:02Z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