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489"/>
      </w:tblGrid>
      <w:tr w:rsidR="001A2D4E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F271C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F271C" w:rsidRDefault="00044B7D" w:rsidP="00044B7D">
            <w:pPr>
              <w:spacing w:before="100" w:beforeAutospacing="1" w:after="0" w:line="240" w:lineRule="auto"/>
              <w:rPr>
                <w:rFonts w:ascii="Arial" w:hAnsi="Arial" w:cs="Arial"/>
                <w:b/>
              </w:rPr>
            </w:pPr>
            <w:r w:rsidRPr="007F271C">
              <w:rPr>
                <w:rFonts w:ascii="Arial" w:eastAsia="Times New Roman" w:hAnsi="Arial" w:cs="Arial"/>
                <w:color w:val="1C1C1C"/>
                <w:shd w:val="clear" w:color="auto" w:fill="FFFFFF"/>
                <w:lang w:eastAsia="ru-RU"/>
              </w:rPr>
              <w:t>Принятие решения о подготовке документации по планировке территории и утверждение документации по планировке территории</w:t>
            </w:r>
          </w:p>
        </w:tc>
      </w:tr>
      <w:tr w:rsidR="00236378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044B7D" w:rsidP="00044B7D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Услуга предоставляется 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044B7D" w:rsidP="00CB6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CB69A8" w:rsidRPr="007F271C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044B7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A3543" w:rsidRPr="007F271C" w:rsidRDefault="00BA3543" w:rsidP="00BA354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Физические или юридические лица</w:t>
            </w:r>
          </w:p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7F271C" w:rsidTr="00F02975">
        <w:trPr>
          <w:trHeight w:val="824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BA3543" w:rsidP="00F02975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Физическое или юридическое лицо. 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236378" w:rsidRPr="007F271C" w:rsidTr="00F02975">
        <w:trPr>
          <w:trHeight w:val="1209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2571" w:rsidRPr="007F271C" w:rsidRDefault="00242571" w:rsidP="00242571">
            <w:pPr>
              <w:pStyle w:val="western"/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dst258"/>
            <w:bookmarkStart w:id="1" w:name="dst1622"/>
            <w:bookmarkEnd w:id="0"/>
            <w:bookmarkEnd w:id="1"/>
            <w:r w:rsidRPr="007F271C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7F271C">
              <w:rPr>
                <w:rFonts w:ascii="Arial" w:hAnsi="Arial" w:cs="Arial"/>
                <w:bCs/>
              </w:rPr>
              <w:t>документ</w:t>
            </w:r>
            <w:proofErr w:type="gramEnd"/>
            <w:r w:rsidRPr="007F271C">
              <w:rPr>
                <w:rFonts w:ascii="Arial" w:hAnsi="Arial" w:cs="Arial"/>
                <w:bCs/>
              </w:rPr>
              <w:t xml:space="preserve"> удостоверяющий личность;</w:t>
            </w:r>
          </w:p>
          <w:p w:rsidR="00F02975" w:rsidRPr="007F271C" w:rsidRDefault="00F02975" w:rsidP="00242571">
            <w:pPr>
              <w:pStyle w:val="western"/>
              <w:spacing w:after="0" w:line="240" w:lineRule="auto"/>
              <w:rPr>
                <w:rFonts w:ascii="Arial" w:hAnsi="Arial" w:cs="Arial"/>
                <w:bCs/>
              </w:rPr>
            </w:pPr>
            <w:r w:rsidRPr="007F271C">
              <w:rPr>
                <w:rFonts w:ascii="Arial" w:hAnsi="Arial" w:cs="Arial"/>
                <w:bCs/>
              </w:rPr>
              <w:t>- доверенность, в случае обращения представителя заявителя;</w:t>
            </w:r>
          </w:p>
          <w:p w:rsidR="00242571" w:rsidRPr="007F271C" w:rsidRDefault="00242571" w:rsidP="00242571">
            <w:pPr>
              <w:pStyle w:val="western"/>
              <w:spacing w:after="0" w:line="240" w:lineRule="auto"/>
              <w:rPr>
                <w:rFonts w:ascii="Arial" w:hAnsi="Arial" w:cs="Arial"/>
                <w:bCs/>
              </w:rPr>
            </w:pPr>
            <w:r w:rsidRPr="007F271C">
              <w:rPr>
                <w:rFonts w:ascii="Arial" w:hAnsi="Arial" w:cs="Arial"/>
                <w:bCs/>
              </w:rPr>
              <w:t>- заявление о предоставлении муниципальной услуги;</w:t>
            </w:r>
          </w:p>
          <w:p w:rsidR="00236378" w:rsidRPr="007F271C" w:rsidRDefault="00242571" w:rsidP="00F02975">
            <w:pPr>
              <w:spacing w:before="100" w:beforeAutospacing="1" w:after="198"/>
              <w:jc w:val="both"/>
              <w:rPr>
                <w:rFonts w:ascii="Arial" w:hAnsi="Arial" w:cs="Arial"/>
                <w:color w:val="000000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- документация по планировке территории в случае предоставления муниципальной услуги по утверждению документации по планировке территории.</w:t>
            </w:r>
          </w:p>
        </w:tc>
      </w:tr>
      <w:tr w:rsidR="00236378" w:rsidRPr="007F271C" w:rsidTr="00F02975">
        <w:trPr>
          <w:trHeight w:val="523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E74706" w:rsidP="00F1094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7F271C" w:rsidTr="00F02975">
        <w:trPr>
          <w:trHeight w:val="969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4B7D" w:rsidRPr="007F271C" w:rsidRDefault="00044B7D" w:rsidP="00044B7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1) постановление Администрации о подготовке документации по планировке территории;</w:t>
            </w:r>
          </w:p>
          <w:p w:rsidR="008E688F" w:rsidRPr="007F271C" w:rsidRDefault="00044B7D" w:rsidP="00044B7D">
            <w:pPr>
              <w:spacing w:before="100" w:beforeAutospacing="1" w:after="0" w:line="288" w:lineRule="auto"/>
              <w:rPr>
                <w:rFonts w:ascii="Arial" w:hAnsi="Arial" w:cs="Arial"/>
                <w:color w:val="000000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2) утвержденная документация по планировке территории.</w:t>
            </w:r>
          </w:p>
        </w:tc>
      </w:tr>
      <w:tr w:rsidR="00236378" w:rsidRPr="007F271C" w:rsidTr="00F02975">
        <w:trPr>
          <w:trHeight w:val="634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7F271C" w:rsidRDefault="00044B7D" w:rsidP="00044B7D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не более 130 календарных дней</w:t>
            </w:r>
          </w:p>
        </w:tc>
      </w:tr>
      <w:tr w:rsidR="00236378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</w:t>
            </w:r>
            <w:r w:rsidR="00E01D36"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690CD3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36378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BA3543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F271C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7F271C" w:rsidTr="00F02975">
        <w:trPr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F271C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7F271C" w:rsidTr="007211AB">
        <w:trPr>
          <w:trHeight w:val="740"/>
          <w:tblCellSpacing w:w="15" w:type="dxa"/>
        </w:trPr>
        <w:tc>
          <w:tcPr>
            <w:tcW w:w="290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F271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F271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F271C" w:rsidRPr="007F271C" w:rsidRDefault="007F271C" w:rsidP="007F271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</w:t>
            </w:r>
            <w:r w:rsidRPr="007F271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от 14 декабря 2021 года № 497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bookmarkStart w:id="2" w:name="_GoBack"/>
            <w:bookmarkEnd w:id="2"/>
            <w:r w:rsidRPr="007F271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«</w:t>
            </w:r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7F27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 муниципальной услуги по принятию решения о подготовке документации по планировке территории и утверждению документации по планировке территории»</w:t>
            </w:r>
          </w:p>
          <w:p w:rsidR="00236378" w:rsidRPr="007F271C" w:rsidRDefault="00236378" w:rsidP="00044B7D">
            <w:pPr>
              <w:spacing w:before="100" w:beforeAutospacing="1"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5173B8" w:rsidRPr="00F02975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F02975" w:rsidRDefault="00D41FB9">
      <w:pPr>
        <w:rPr>
          <w:rFonts w:ascii="Arial" w:hAnsi="Arial" w:cs="Arial"/>
          <w:sz w:val="20"/>
          <w:szCs w:val="20"/>
        </w:rPr>
      </w:pPr>
    </w:p>
    <w:sectPr w:rsidR="00D41FB9" w:rsidRPr="00F0297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44B7D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36378"/>
    <w:rsid w:val="00242571"/>
    <w:rsid w:val="00266F28"/>
    <w:rsid w:val="002705D5"/>
    <w:rsid w:val="00290CF7"/>
    <w:rsid w:val="00305774"/>
    <w:rsid w:val="00353C4F"/>
    <w:rsid w:val="00377300"/>
    <w:rsid w:val="00387068"/>
    <w:rsid w:val="003879E5"/>
    <w:rsid w:val="004166E5"/>
    <w:rsid w:val="004215A7"/>
    <w:rsid w:val="00474B0C"/>
    <w:rsid w:val="004C6584"/>
    <w:rsid w:val="00503DA4"/>
    <w:rsid w:val="005173B8"/>
    <w:rsid w:val="005235CF"/>
    <w:rsid w:val="00554703"/>
    <w:rsid w:val="005571C3"/>
    <w:rsid w:val="005C3ACB"/>
    <w:rsid w:val="005E10AF"/>
    <w:rsid w:val="00624927"/>
    <w:rsid w:val="0063041E"/>
    <w:rsid w:val="00664B99"/>
    <w:rsid w:val="00690CD3"/>
    <w:rsid w:val="006E57F1"/>
    <w:rsid w:val="006E607C"/>
    <w:rsid w:val="0070246E"/>
    <w:rsid w:val="007211AB"/>
    <w:rsid w:val="00725236"/>
    <w:rsid w:val="007316C2"/>
    <w:rsid w:val="007A7FA2"/>
    <w:rsid w:val="007D03C4"/>
    <w:rsid w:val="007F271C"/>
    <w:rsid w:val="008031F6"/>
    <w:rsid w:val="00820739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3564C"/>
    <w:rsid w:val="00B67D35"/>
    <w:rsid w:val="00B74467"/>
    <w:rsid w:val="00BA3543"/>
    <w:rsid w:val="00BA4137"/>
    <w:rsid w:val="00BC720F"/>
    <w:rsid w:val="00BD76F8"/>
    <w:rsid w:val="00C50922"/>
    <w:rsid w:val="00C8588E"/>
    <w:rsid w:val="00CB2011"/>
    <w:rsid w:val="00CB69A8"/>
    <w:rsid w:val="00CD3FCA"/>
    <w:rsid w:val="00CE11E1"/>
    <w:rsid w:val="00CE6406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42FC7"/>
    <w:rsid w:val="00E50D5C"/>
    <w:rsid w:val="00E74706"/>
    <w:rsid w:val="00E8478E"/>
    <w:rsid w:val="00E8570A"/>
    <w:rsid w:val="00E865E3"/>
    <w:rsid w:val="00E9125B"/>
    <w:rsid w:val="00EB7A4F"/>
    <w:rsid w:val="00EF0BE8"/>
    <w:rsid w:val="00F02975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2022-01-19T05:21:00Z</dcterms:created>
  <dcterms:modified xsi:type="dcterms:W3CDTF">2022-01-19T05:24:00Z</dcterms:modified>
</cp:coreProperties>
</file>