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33"/>
        <w:gridCol w:w="12130"/>
      </w:tblGrid>
      <w:tr w:rsidR="007D3A6E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</w:rPr>
              <w:t xml:space="preserve">Администрация </w:t>
            </w:r>
            <w:r>
              <w:rPr>
                <w:rFonts w:ascii="Arial" w:hAnsi="Arial" w:cs="PT Astra Serif;Times New Roman"/>
              </w:rPr>
              <w:t xml:space="preserve">Далматовского </w:t>
            </w:r>
            <w:r w:rsidRPr="00392F4E">
              <w:rPr>
                <w:rFonts w:ascii="Arial" w:hAnsi="Arial" w:cs="PT Astra Serif;Times New Roman"/>
              </w:rPr>
              <w:t>муниципального округа</w:t>
            </w:r>
          </w:p>
        </w:tc>
      </w:tr>
      <w:tr w:rsidR="007D3A6E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455733" w:rsidP="00455733">
            <w:pPr>
              <w:tabs>
                <w:tab w:val="left" w:pos="1134"/>
              </w:tabs>
              <w:jc w:val="both"/>
            </w:pPr>
            <w:r>
              <w:rPr>
                <w:rFonts w:ascii="Liberation Sans" w:hAnsi="Liberation Sans"/>
                <w:color w:val="000000"/>
              </w:rPr>
              <w:t>физические лиц</w:t>
            </w:r>
            <w:proofErr w:type="gramStart"/>
            <w:r>
              <w:rPr>
                <w:rFonts w:ascii="Liberation Sans" w:hAnsi="Liberation Sans"/>
                <w:color w:val="000000"/>
              </w:rPr>
              <w:t>а-</w:t>
            </w:r>
            <w:proofErr w:type="gramEnd"/>
            <w:r>
              <w:rPr>
                <w:rFonts w:ascii="Liberation Sans" w:hAnsi="Liberation Sans"/>
                <w:color w:val="000000"/>
              </w:rPr>
              <w:t xml:space="preserve"> малоимущие и другие категории граждан, определённые федеральным законом, указом Президента Российской Федерации или законом субъекта Российской Федерации, нуждающиеся в жилых помещениях</w:t>
            </w:r>
          </w:p>
        </w:tc>
      </w:tr>
      <w:tr w:rsidR="007D3A6E" w:rsidTr="00392F4E">
        <w:trPr>
          <w:trHeight w:val="45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highlight w:val="white"/>
              </w:rPr>
            </w:pPr>
            <w:r>
              <w:rPr>
                <w:rStyle w:val="FontStyle20"/>
                <w:rFonts w:ascii="Arial" w:eastAsia="Arial" w:hAnsi="Arial" w:cs="Arial"/>
                <w:color w:val="000000"/>
                <w:sz w:val="22"/>
                <w:szCs w:val="22"/>
              </w:rPr>
              <w:t xml:space="preserve">Администрация </w:t>
            </w:r>
            <w:r>
              <w:rPr>
                <w:rStyle w:val="FontStyle20"/>
                <w:rFonts w:ascii="Arial" w:eastAsia="Arial" w:hAnsi="Arial" w:cs="PT Astra Serif;Times New Roman"/>
                <w:color w:val="000000"/>
                <w:sz w:val="22"/>
                <w:szCs w:val="22"/>
              </w:rPr>
              <w:t xml:space="preserve">Далматовского </w:t>
            </w:r>
            <w:r w:rsidRPr="00392F4E">
              <w:rPr>
                <w:rFonts w:ascii="Arial" w:eastAsia="Arial" w:hAnsi="Arial" w:cs="PT Astra Serif;Times New Roman"/>
                <w:color w:val="000000"/>
              </w:rPr>
              <w:t>муниципального округа</w:t>
            </w:r>
          </w:p>
        </w:tc>
      </w:tr>
      <w:tr w:rsidR="007D3A6E">
        <w:trPr>
          <w:trHeight w:val="1031"/>
        </w:trPr>
        <w:tc>
          <w:tcPr>
            <w:tcW w:w="3233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29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13306A" w:rsidRDefault="00455733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r w:rsidRPr="00455733">
              <w:rPr>
                <w:rFonts w:ascii="Arial" w:hAnsi="Arial" w:cs="Arial"/>
                <w:bCs/>
                <w:sz w:val="24"/>
                <w:szCs w:val="24"/>
              </w:rPr>
              <w:t>Прием заявлений, документов, а также постановка граждан на учет в качестве нуждающихся в жилых помещениях</w:t>
            </w:r>
            <w:bookmarkEnd w:id="0"/>
          </w:p>
        </w:tc>
      </w:tr>
      <w:tr w:rsidR="007D3A6E">
        <w:trPr>
          <w:trHeight w:val="1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A707E6" w:rsidRPr="00A707E6" w:rsidRDefault="00A707E6" w:rsidP="00A707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A707E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1) Документ, удостоверяющий личность;</w:t>
            </w:r>
          </w:p>
          <w:p w:rsidR="00A707E6" w:rsidRPr="00A707E6" w:rsidRDefault="00A707E6" w:rsidP="00A707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A707E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2) Заявление:</w:t>
            </w:r>
          </w:p>
          <w:p w:rsidR="00A707E6" w:rsidRPr="00A707E6" w:rsidRDefault="00A707E6" w:rsidP="00A707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A707E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3) Документ, подтверждающий полномочия представителя (если от имени заявителя действует представитель);</w:t>
            </w:r>
          </w:p>
          <w:p w:rsidR="00DD728B" w:rsidRPr="00DD728B" w:rsidRDefault="00DD728B" w:rsidP="00DD728B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728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документы, подтверждающие родственные отношения с членами семьи:</w:t>
            </w:r>
            <w:r w:rsidRPr="00DD728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свидетельство о рождении, свидетельство о смерти, свидетельство о браке, копии документов удостоверяющих личность членов семьи, достигших 14 летнего возраста, справка о заключении брака, свидетельство о расторжении брака, свидетельство о государственной регистрации актов гражданского состояния, выданные компетентными органами иностранного государства и  их нотариально удостоверенный перевод на русский язык – при их наличии, свидетельства об усыновлении</w:t>
            </w:r>
            <w:proofErr w:type="gramEnd"/>
            <w:r w:rsidRPr="00DD728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, выданные органами записи актов гражданского состояния консульскими учреждениями Российской Федерации - при их наличии, копия вступившего в законную силу решения соответствующего суда о признании гражданина членом семьи заявител</w:t>
            </w:r>
            <w:proofErr w:type="gramStart"/>
            <w:r w:rsidRPr="00DD728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DD728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при наличии такого решения, свидетельство о перемене фамилии, имени, отчества – при их наличии;</w:t>
            </w:r>
          </w:p>
          <w:p w:rsidR="00DD728B" w:rsidRPr="00DD728B" w:rsidRDefault="00DD728B" w:rsidP="00DD728B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DD728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г) документ, подтверждающий основания проживания в занимаемом жилом помещении, право на которое не зарегистрировано в ЕГРН: договор найма; договор купли-продажи; договор дарения; договор мены; договор ренты (пожизненного содержания с иждивением); свидетельство о праве на наследство по закону; свидетельство о праве на наследство по завещанию; решение суда;</w:t>
            </w:r>
          </w:p>
          <w:p w:rsidR="00DD728B" w:rsidRPr="00DD728B" w:rsidRDefault="00DD728B" w:rsidP="00DD728B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DD728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д) для граждан, страдающих некоторыми формами хронических заболеваний или имеющих право на дополнительную площадь в соответствии с федеральным законодательством: справка врачебной комиссии; справка медицинского учреждения; справка, выданная федеральным государственным учреждением </w:t>
            </w:r>
            <w:proofErr w:type="gramStart"/>
            <w:r w:rsidRPr="00DD728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медико-социальной</w:t>
            </w:r>
            <w:proofErr w:type="gramEnd"/>
            <w:r w:rsidRPr="00DD728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экспертизы; заключение врачебной комиссии;</w:t>
            </w:r>
          </w:p>
          <w:p w:rsidR="00DD728B" w:rsidRPr="00DD728B" w:rsidRDefault="00DD728B" w:rsidP="00DD728B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DD728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е) удостоверения и другие документы, подтверждающие принадлежность к категории лиц, определенных федеральными законами, указами Президента Российской Федерации или законами субъекта Российской Федерации, имеющих  право на предоставление жилого помещения, документ, подтверждающий признание гражданина </w:t>
            </w:r>
            <w:proofErr w:type="gramStart"/>
            <w:r w:rsidRPr="00DD728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малоимущим</w:t>
            </w:r>
            <w:proofErr w:type="gramEnd"/>
            <w:r w:rsidRPr="00DD728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DD728B" w:rsidRPr="00DD728B" w:rsidRDefault="00DD728B" w:rsidP="00DD728B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DD728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ё) документ о гражданах, зарегистрированных по месту жительства заявителя;</w:t>
            </w:r>
          </w:p>
          <w:p w:rsidR="00DD728B" w:rsidRPr="00DD728B" w:rsidRDefault="00DD728B" w:rsidP="00DD728B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DD728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ж) документ из учреждения, осуществляющего кадастровую оценку и техническую инвентаризацию, на заявителя и членов семьи о наличии прав на объекты недвижимости;</w:t>
            </w:r>
          </w:p>
          <w:p w:rsidR="0013306A" w:rsidRPr="0013306A" w:rsidRDefault="00DD728B" w:rsidP="00DD72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DD728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з) решение суда об установлении факта проживания в жилом помещении для лиц, не имеющих регистрацию по месту жительства.</w:t>
            </w:r>
          </w:p>
        </w:tc>
      </w:tr>
      <w:tr w:rsidR="007D3A6E" w:rsidTr="00392F4E">
        <w:trPr>
          <w:trHeight w:val="732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7D3A6E" w:rsidP="00A707E6">
            <w:pPr>
              <w:tabs>
                <w:tab w:val="left" w:pos="1134"/>
              </w:tabs>
              <w:spacing w:after="0"/>
              <w:contextualSpacing/>
              <w:jc w:val="both"/>
              <w:rPr>
                <w:highlight w:val="white"/>
              </w:rPr>
            </w:pPr>
          </w:p>
        </w:tc>
      </w:tr>
      <w:tr w:rsidR="007D3A6E">
        <w:trPr>
          <w:trHeight w:val="834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455733" w:rsidRDefault="00455733" w:rsidP="00455733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Liberation Sans" w:eastAsia="Times New Roman" w:hAnsi="Liberation Sans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55733">
              <w:rPr>
                <w:rFonts w:ascii="Liberation Sans" w:eastAsia="Times New Roman" w:hAnsi="Liberation Sans" w:cs="Times New Roman"/>
                <w:bCs/>
                <w:color w:val="000000"/>
                <w:sz w:val="24"/>
                <w:szCs w:val="24"/>
                <w:lang w:eastAsia="ru-RU"/>
              </w:rPr>
              <w:t xml:space="preserve">Постановление Администрации Далматовского муниципального округа о принятии на учет в качестве нуждающихся в жилых помещениях </w:t>
            </w:r>
            <w:proofErr w:type="gramEnd"/>
          </w:p>
          <w:p w:rsidR="00455733" w:rsidRDefault="00455733" w:rsidP="00455733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55733">
              <w:rPr>
                <w:rFonts w:ascii="Liberation Sans" w:eastAsia="Times New Roman" w:hAnsi="Liberation Sans" w:cs="Times New Roman"/>
                <w:bCs/>
                <w:color w:val="000000"/>
                <w:sz w:val="24"/>
                <w:szCs w:val="24"/>
                <w:lang w:eastAsia="ru-RU"/>
              </w:rPr>
              <w:t xml:space="preserve">Постановление Администрации Далматовского муниципального округа </w:t>
            </w:r>
            <w:proofErr w:type="gramStart"/>
            <w:r w:rsidRPr="00455733">
              <w:rPr>
                <w:rFonts w:ascii="Liberation Sans" w:eastAsia="Times New Roman" w:hAnsi="Liberation Sans" w:cs="Times New Roman"/>
                <w:bCs/>
                <w:color w:val="000000"/>
                <w:sz w:val="24"/>
                <w:szCs w:val="24"/>
                <w:lang w:eastAsia="ru-RU"/>
              </w:rPr>
              <w:t>об отказе в принятии на учет граждан в качестве нуждающихся в жилых помещениях</w:t>
            </w:r>
            <w:proofErr w:type="gramEnd"/>
            <w:r w:rsidRPr="00455733">
              <w:rPr>
                <w:rFonts w:ascii="Liberation Sans" w:eastAsia="Times New Roman" w:hAnsi="Liberation Sans" w:cs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455733" w:rsidRPr="00455733" w:rsidRDefault="00455733" w:rsidP="00455733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55733">
              <w:rPr>
                <w:rFonts w:ascii="Liberation Sans" w:eastAsia="Times New Roman" w:hAnsi="Liberation Sans" w:cs="Times New Roman"/>
                <w:bCs/>
                <w:color w:val="000000"/>
                <w:sz w:val="24"/>
                <w:szCs w:val="24"/>
                <w:lang w:eastAsia="ru-RU"/>
              </w:rPr>
              <w:t xml:space="preserve">Постановление Администрации Далматовского муниципального округа о снятии с учета граждан, нуждающихся в жилых помещениях </w:t>
            </w:r>
          </w:p>
          <w:p w:rsidR="007D3A6E" w:rsidRDefault="00455733" w:rsidP="00A707E6">
            <w:pPr>
              <w:tabs>
                <w:tab w:val="left" w:pos="1134"/>
              </w:tabs>
              <w:jc w:val="both"/>
            </w:pPr>
            <w:r>
              <w:rPr>
                <w:rFonts w:ascii="Liberation Sans" w:eastAsia="Times New Roman" w:hAnsi="Liberation Sans" w:cs="Times New Roman"/>
                <w:bCs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455733">
              <w:rPr>
                <w:rFonts w:ascii="Liberation Sans" w:eastAsia="Times New Roman" w:hAnsi="Liberation Sans" w:cs="Times New Roman"/>
                <w:bCs/>
                <w:color w:val="000000"/>
                <w:sz w:val="24"/>
                <w:szCs w:val="24"/>
                <w:lang w:eastAsia="ru-RU"/>
              </w:rPr>
              <w:t>Решение об отказе в предоставлении муниципальной услуги в форме письма Администрации Далматовского муниципального округа</w:t>
            </w:r>
          </w:p>
        </w:tc>
      </w:tr>
      <w:tr w:rsidR="007D3A6E" w:rsidTr="00392F4E">
        <w:trPr>
          <w:trHeight w:val="64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DD728B">
            <w:pPr>
              <w:spacing w:after="0" w:line="240" w:lineRule="auto"/>
              <w:rPr>
                <w:rFonts w:ascii="Arial" w:hAnsi="Arial"/>
                <w:highlight w:val="white"/>
              </w:rPr>
            </w:pPr>
            <w:r w:rsidRPr="00F9308E">
              <w:rPr>
                <w:rFonts w:ascii="Liberation Sans" w:hAnsi="Liberation Sans"/>
                <w:color w:val="000000"/>
              </w:rPr>
              <w:t>30 календарных дней</w:t>
            </w:r>
          </w:p>
        </w:tc>
      </w:tr>
      <w:tr w:rsidR="007D3A6E">
        <w:trPr>
          <w:trHeight w:val="52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392F4E">
            <w:pPr>
              <w:pStyle w:val="ab"/>
              <w:spacing w:after="0" w:line="240" w:lineRule="auto"/>
              <w:ind w:left="0"/>
              <w:jc w:val="both"/>
            </w:pPr>
            <w:r>
              <w:rPr>
                <w:rFonts w:ascii="Arial" w:eastAsia="Times New Roman" w:hAnsi="Arial" w:cs="Arial"/>
                <w:color w:val="000000"/>
                <w:highlight w:val="white"/>
                <w:lang w:eastAsia="ru-RU"/>
              </w:rPr>
              <w:t>Отсутствуют</w:t>
            </w:r>
          </w:p>
        </w:tc>
      </w:tr>
      <w:tr w:rsidR="007D3A6E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392F4E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Муниципальная услуга предоставляется бесплатно</w:t>
            </w:r>
          </w:p>
        </w:tc>
      </w:tr>
      <w:tr w:rsidR="007D3A6E" w:rsidTr="00392F4E">
        <w:trPr>
          <w:trHeight w:val="1006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392F4E">
            <w:pPr>
              <w:pStyle w:val="ab"/>
              <w:spacing w:after="0" w:line="240" w:lineRule="auto"/>
              <w:ind w:left="0"/>
              <w:jc w:val="both"/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Отсутствуют</w:t>
            </w:r>
          </w:p>
        </w:tc>
      </w:tr>
      <w:tr w:rsidR="007D3A6E">
        <w:trPr>
          <w:trHeight w:val="12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455733" w:rsidRDefault="00392F4E" w:rsidP="00455733">
            <w:pPr>
              <w:shd w:val="clear" w:color="auto" w:fill="FFFFFF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92F4E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Pr="00392F4E">
              <w:rPr>
                <w:rFonts w:ascii="Arial" w:hAnsi="Arial" w:cs="Arial"/>
                <w:sz w:val="24"/>
                <w:szCs w:val="24"/>
              </w:rPr>
              <w:t>остановление Администрации Далматов</w:t>
            </w:r>
            <w:r w:rsidR="0013306A">
              <w:rPr>
                <w:rFonts w:ascii="Arial" w:hAnsi="Arial" w:cs="Arial"/>
                <w:sz w:val="24"/>
                <w:szCs w:val="24"/>
              </w:rPr>
              <w:t>ского муниципального окру</w:t>
            </w:r>
            <w:r w:rsidR="00455733">
              <w:rPr>
                <w:rFonts w:ascii="Arial" w:hAnsi="Arial" w:cs="Arial"/>
                <w:sz w:val="24"/>
                <w:szCs w:val="24"/>
              </w:rPr>
              <w:t>га от 20 марта 2024 года № 529</w:t>
            </w:r>
            <w:proofErr w:type="gramStart"/>
            <w:r w:rsidRPr="00392F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55733" w:rsidRPr="00455733">
              <w:rPr>
                <w:rFonts w:ascii="Arial" w:hAnsi="Arial" w:cs="Arial"/>
                <w:bCs/>
                <w:sz w:val="24"/>
                <w:szCs w:val="24"/>
              </w:rPr>
              <w:t>О</w:t>
            </w:r>
            <w:proofErr w:type="gramEnd"/>
            <w:r w:rsidR="00455733" w:rsidRPr="00455733">
              <w:rPr>
                <w:rFonts w:ascii="Arial" w:hAnsi="Arial" w:cs="Arial"/>
                <w:bCs/>
                <w:sz w:val="24"/>
                <w:szCs w:val="24"/>
              </w:rPr>
              <w:t>б утверждени</w:t>
            </w:r>
            <w:r w:rsidR="00455733">
              <w:rPr>
                <w:rFonts w:ascii="Arial" w:hAnsi="Arial" w:cs="Arial"/>
                <w:bCs/>
                <w:sz w:val="24"/>
                <w:szCs w:val="24"/>
              </w:rPr>
              <w:t xml:space="preserve">и административного регламента </w:t>
            </w:r>
            <w:r w:rsidR="00455733" w:rsidRPr="00455733">
              <w:rPr>
                <w:rFonts w:ascii="Arial" w:hAnsi="Arial" w:cs="Arial"/>
                <w:bCs/>
                <w:sz w:val="24"/>
                <w:szCs w:val="24"/>
              </w:rPr>
              <w:t>предоставления муниципальной услуги «Прием заявлений, документов, а также постановка граждан на учет в качестве нуждающихся в жилых помещениях»</w:t>
            </w:r>
          </w:p>
        </w:tc>
      </w:tr>
    </w:tbl>
    <w:p w:rsidR="007D3A6E" w:rsidRDefault="007D3A6E"/>
    <w:sectPr w:rsidR="007D3A6E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;Times New Roman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D3A6E"/>
    <w:rsid w:val="0013306A"/>
    <w:rsid w:val="00392F4E"/>
    <w:rsid w:val="00455733"/>
    <w:rsid w:val="007D3A6E"/>
    <w:rsid w:val="00A707E6"/>
    <w:rsid w:val="00AD74A5"/>
    <w:rsid w:val="00DD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шрифт абзаца5"/>
    <w:qFormat/>
  </w:style>
  <w:style w:type="character" w:customStyle="1" w:styleId="FontStyle63">
    <w:name w:val="Font Style63"/>
    <w:qFormat/>
    <w:rPr>
      <w:rFonts w:ascii="Arial" w:hAnsi="Arial" w:cs="Arial"/>
      <w:sz w:val="24"/>
      <w:szCs w:val="24"/>
    </w:rPr>
  </w:style>
  <w:style w:type="character" w:customStyle="1" w:styleId="WW8Num10z0">
    <w:name w:val="WW8Num10z0"/>
    <w:qFormat/>
    <w:rPr>
      <w:rFonts w:cs="Liberation San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ListLabel19">
    <w:name w:val="ListLabel 19"/>
    <w:qFormat/>
    <w:rPr>
      <w:rFonts w:cs="Liberation San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Style1">
    <w:name w:val="Style1"/>
    <w:basedOn w:val="a"/>
    <w:qFormat/>
  </w:style>
  <w:style w:type="paragraph" w:customStyle="1" w:styleId="Style8">
    <w:name w:val="Style8"/>
    <w:basedOn w:val="a"/>
    <w:qFormat/>
    <w:pPr>
      <w:widowControl w:val="0"/>
      <w:spacing w:line="253" w:lineRule="exact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numbering" w:customStyle="1" w:styleId="WW8Num10">
    <w:name w:val="WW8Num1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3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Александр Константинович Казаченко</cp:lastModifiedBy>
  <cp:revision>48</cp:revision>
  <cp:lastPrinted>2018-08-08T10:10:00Z</cp:lastPrinted>
  <dcterms:created xsi:type="dcterms:W3CDTF">2018-05-28T04:16:00Z</dcterms:created>
  <dcterms:modified xsi:type="dcterms:W3CDTF">2024-03-22T09:34:00Z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