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12618"/>
      </w:tblGrid>
      <w:tr w:rsidR="00236378" w:rsidRPr="00031D76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31D7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31D76" w:rsidRDefault="00C50922" w:rsidP="00AA3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hAnsi="Arial" w:cs="Arial"/>
                <w:sz w:val="24"/>
                <w:szCs w:val="24"/>
              </w:rPr>
              <w:t>Администраци</w:t>
            </w:r>
            <w:r w:rsidR="00AA319D" w:rsidRPr="00031D76">
              <w:rPr>
                <w:rFonts w:ascii="Arial" w:hAnsi="Arial" w:cs="Arial"/>
                <w:sz w:val="24"/>
                <w:szCs w:val="24"/>
              </w:rPr>
              <w:t>я</w:t>
            </w:r>
            <w:r w:rsidRPr="00031D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1D76">
              <w:rPr>
                <w:rFonts w:ascii="Arial" w:hAnsi="Arial" w:cs="Arial"/>
                <w:sz w:val="24"/>
                <w:szCs w:val="24"/>
              </w:rPr>
              <w:t>Сафакулевского</w:t>
            </w:r>
            <w:proofErr w:type="spellEnd"/>
            <w:r w:rsidRPr="00031D7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A75CAE" w:rsidRPr="00031D76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CAE" w:rsidRPr="00031D76" w:rsidRDefault="00A75CAE" w:rsidP="00A75CA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75838" w:rsidRPr="00B75838" w:rsidRDefault="00B75838" w:rsidP="00E56E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«Перевод земель или земельных участков из одной категории в другую»</w:t>
            </w:r>
          </w:p>
          <w:p w:rsidR="00A75CAE" w:rsidRPr="00031D76" w:rsidRDefault="00A75CAE" w:rsidP="00A7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6378" w:rsidRPr="00031D76" w:rsidTr="000C436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31D7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31D76" w:rsidRDefault="000C436E" w:rsidP="00A75C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</w:tr>
      <w:tr w:rsidR="00236378" w:rsidRPr="00031D76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31D7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31D76" w:rsidRDefault="00C50922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31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Сафакулевского</w:t>
            </w:r>
            <w:proofErr w:type="spellEnd"/>
            <w:r w:rsidRPr="00031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0C436E" w:rsidRPr="00031D76" w:rsidTr="003D771E">
        <w:trPr>
          <w:trHeight w:val="14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632D" w:rsidRPr="00AC632D" w:rsidRDefault="00AC632D" w:rsidP="00AC63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Заявителями для получения муниципальной услуги являются:</w:t>
            </w:r>
          </w:p>
          <w:p w:rsidR="00AC632D" w:rsidRPr="00AC632D" w:rsidRDefault="00AC632D" w:rsidP="00AC63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физические лица,</w:t>
            </w:r>
          </w:p>
          <w:p w:rsidR="00AC632D" w:rsidRPr="00AC632D" w:rsidRDefault="00AC632D" w:rsidP="00AC63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юридические лица.</w:t>
            </w:r>
          </w:p>
          <w:p w:rsidR="00AC632D" w:rsidRPr="00AC632D" w:rsidRDefault="00AC632D" w:rsidP="00AC63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Заявители имеют право обратиться в Администрацию с ходатайством о предоставлении муниципальной услуги (далее - ходатайство) как непосредственно, так и через уполномоченных представителей, полномочия которых оформляются в порядке, установленном законодательством Российской Федерации.</w:t>
            </w:r>
          </w:p>
          <w:p w:rsidR="000C436E" w:rsidRPr="00031D76" w:rsidRDefault="00AC632D" w:rsidP="00AC632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случае</w:t>
            </w:r>
            <w:proofErr w:type="gramStart"/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если с ходатайством обращаются уполномоченные представители заявителя, к ходатайству прилагаются копии документов, подтверждающие их полномочия.</w:t>
            </w:r>
          </w:p>
        </w:tc>
      </w:tr>
      <w:tr w:rsidR="000C436E" w:rsidRPr="00031D76" w:rsidTr="00C5092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1) ходатайство о переводе земельного участка из одной категории в другую (далее - ходатайство), в котором указываются: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 кадастровый номер земельного участка;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категория земель, в состав которых входит земельный участок, и категория земель, перевод в состав которых предполагается осуществить;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обоснование перевода земельного участка из состава земель одной категории в другую;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права на земельный участок;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почтовый адрес и (или) адрес электронной почты для связи с заявителем.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2) к ходатайству прилагаются: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копии документов, удостоверяющих личность заявителя (для заявителей - физических лиц);</w:t>
            </w:r>
          </w:p>
          <w:p w:rsidR="000C436E" w:rsidRPr="00031D76" w:rsidRDefault="000D168E" w:rsidP="006F0F08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      </w:r>
            <w:bookmarkStart w:id="2" w:name="_GoBack"/>
            <w:bookmarkEnd w:id="2"/>
          </w:p>
        </w:tc>
      </w:tr>
      <w:tr w:rsidR="000C436E" w:rsidRPr="00031D76" w:rsidTr="00C13B38">
        <w:trPr>
          <w:trHeight w:val="74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0C436E" w:rsidP="00AA319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436E" w:rsidRPr="00031D76" w:rsidTr="00521D64">
        <w:trPr>
          <w:trHeight w:val="74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75838" w:rsidRPr="00B75838" w:rsidRDefault="00B75838" w:rsidP="00B75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8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1) принятие решения Администрации о переводе земель или земельного участка из одной категории в другую и направление принятого решения заявителю;</w:t>
            </w:r>
          </w:p>
          <w:p w:rsidR="000C436E" w:rsidRPr="00031D76" w:rsidRDefault="00B75838" w:rsidP="00B75838">
            <w:pPr>
              <w:spacing w:before="100" w:beforeAutospacing="1" w:after="0" w:line="240" w:lineRule="auto"/>
              <w:rPr>
                <w:color w:val="000000"/>
                <w:sz w:val="24"/>
                <w:szCs w:val="24"/>
              </w:rPr>
            </w:pPr>
            <w:r w:rsidRPr="00B758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2) принятие решения Администрации об отказе в переводе земель или земельного участка из одной категории в другую и направление принятого решения заявителю.</w:t>
            </w:r>
          </w:p>
        </w:tc>
      </w:tr>
      <w:tr w:rsidR="000C436E" w:rsidRPr="00031D76" w:rsidTr="004F10AA">
        <w:trPr>
          <w:trHeight w:val="94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FF18C3" w:rsidP="00643B82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F18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Максимально допустимое время предоставления муниципальной услуги, в том числе срок выдачи (направления) документов, являющихся результатом предоставления муниципальной услуги, не должно превышать двух месяцев с момента приема ходатайства и прилагаемых к нему документов заявителя.</w:t>
            </w:r>
          </w:p>
        </w:tc>
      </w:tr>
      <w:tr w:rsidR="000C436E" w:rsidRPr="00031D76" w:rsidTr="00A5120B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Основания для </w:t>
            </w: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121ECB" w:rsidP="00121ECB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 xml:space="preserve">Оснований для отказа в приеме документов, необходимых для предоставления муниципальной услуги, не </w:t>
            </w:r>
            <w:r w:rsidRPr="00031D7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предусмотрено</w:t>
            </w:r>
          </w:p>
        </w:tc>
      </w:tr>
      <w:tr w:rsidR="000C436E" w:rsidRPr="00031D76" w:rsidTr="00E8570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0C436E" w:rsidRPr="00031D76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0C436E" w:rsidP="000F61A1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436E" w:rsidRPr="00031D76" w:rsidTr="004215A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643B82" w:rsidRDefault="003D771E" w:rsidP="00643B82">
            <w:pPr>
              <w:pStyle w:val="western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3B82">
              <w:rPr>
                <w:rFonts w:ascii="Arial" w:hAnsi="Arial" w:cs="Arial"/>
                <w:sz w:val="24"/>
                <w:szCs w:val="24"/>
              </w:rPr>
              <w:t xml:space="preserve">Постановление </w:t>
            </w:r>
            <w:r w:rsidR="002119B8" w:rsidRPr="00643B82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="002119B8" w:rsidRPr="00643B82">
              <w:rPr>
                <w:rFonts w:ascii="Arial" w:hAnsi="Arial" w:cs="Arial"/>
                <w:sz w:val="24"/>
                <w:szCs w:val="24"/>
              </w:rPr>
              <w:t>Сафакулевского</w:t>
            </w:r>
            <w:proofErr w:type="spellEnd"/>
            <w:r w:rsidR="002119B8" w:rsidRPr="00643B82">
              <w:rPr>
                <w:rFonts w:ascii="Arial" w:hAnsi="Arial" w:cs="Arial"/>
                <w:sz w:val="24"/>
                <w:szCs w:val="24"/>
              </w:rPr>
              <w:t xml:space="preserve"> района от </w:t>
            </w:r>
            <w:r w:rsidR="00643B82" w:rsidRPr="00643B82">
              <w:rPr>
                <w:rFonts w:ascii="Arial" w:hAnsi="Arial" w:cs="Arial"/>
                <w:sz w:val="24"/>
                <w:szCs w:val="24"/>
              </w:rPr>
              <w:t>23.03.2020 № 75 «</w:t>
            </w:r>
            <w:r w:rsidR="00643B82" w:rsidRPr="00643B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643B82" w:rsidRPr="00643B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Сафакулевского</w:t>
            </w:r>
            <w:proofErr w:type="spellEnd"/>
            <w:r w:rsidR="00643B82" w:rsidRPr="00643B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района муниципальной услуги по переводу земель или земельных участков из одной категории в другую»</w:t>
            </w:r>
          </w:p>
        </w:tc>
      </w:tr>
    </w:tbl>
    <w:p w:rsidR="005173B8" w:rsidRPr="00031D76" w:rsidRDefault="005173B8" w:rsidP="00236378">
      <w:pPr>
        <w:rPr>
          <w:sz w:val="24"/>
          <w:szCs w:val="24"/>
        </w:rPr>
      </w:pPr>
    </w:p>
    <w:sectPr w:rsidR="005173B8" w:rsidRPr="00031D7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31D76"/>
    <w:rsid w:val="00037E0B"/>
    <w:rsid w:val="00086A6D"/>
    <w:rsid w:val="000B4DA1"/>
    <w:rsid w:val="000C436E"/>
    <w:rsid w:val="000D168E"/>
    <w:rsid w:val="000F61A1"/>
    <w:rsid w:val="00110B76"/>
    <w:rsid w:val="00121ECB"/>
    <w:rsid w:val="00136ED9"/>
    <w:rsid w:val="001631A4"/>
    <w:rsid w:val="001E7B89"/>
    <w:rsid w:val="002119B8"/>
    <w:rsid w:val="00236378"/>
    <w:rsid w:val="0026337B"/>
    <w:rsid w:val="00266F28"/>
    <w:rsid w:val="002705D5"/>
    <w:rsid w:val="00290CF7"/>
    <w:rsid w:val="0030231E"/>
    <w:rsid w:val="003879E5"/>
    <w:rsid w:val="003D771E"/>
    <w:rsid w:val="004166E5"/>
    <w:rsid w:val="004215A7"/>
    <w:rsid w:val="00472141"/>
    <w:rsid w:val="0049017C"/>
    <w:rsid w:val="004B6CC8"/>
    <w:rsid w:val="004F10AA"/>
    <w:rsid w:val="005173B8"/>
    <w:rsid w:val="00521D64"/>
    <w:rsid w:val="00554703"/>
    <w:rsid w:val="005C21C0"/>
    <w:rsid w:val="00624927"/>
    <w:rsid w:val="0063070C"/>
    <w:rsid w:val="00643B82"/>
    <w:rsid w:val="00664B99"/>
    <w:rsid w:val="006E607C"/>
    <w:rsid w:val="006F0F08"/>
    <w:rsid w:val="0070246E"/>
    <w:rsid w:val="007316C2"/>
    <w:rsid w:val="007A59B8"/>
    <w:rsid w:val="007A7FA2"/>
    <w:rsid w:val="008031F6"/>
    <w:rsid w:val="0080451F"/>
    <w:rsid w:val="0084723C"/>
    <w:rsid w:val="008A23AC"/>
    <w:rsid w:val="008D1F7B"/>
    <w:rsid w:val="008E688F"/>
    <w:rsid w:val="008E6DCE"/>
    <w:rsid w:val="00903B04"/>
    <w:rsid w:val="0093185C"/>
    <w:rsid w:val="00931D5A"/>
    <w:rsid w:val="0093499C"/>
    <w:rsid w:val="00936762"/>
    <w:rsid w:val="0096694B"/>
    <w:rsid w:val="00A5120B"/>
    <w:rsid w:val="00A61333"/>
    <w:rsid w:val="00A6427F"/>
    <w:rsid w:val="00A744F2"/>
    <w:rsid w:val="00A75CAE"/>
    <w:rsid w:val="00AA319D"/>
    <w:rsid w:val="00AA6048"/>
    <w:rsid w:val="00AC19FC"/>
    <w:rsid w:val="00AC632D"/>
    <w:rsid w:val="00B3564C"/>
    <w:rsid w:val="00B75838"/>
    <w:rsid w:val="00B95F02"/>
    <w:rsid w:val="00BB5D85"/>
    <w:rsid w:val="00BD76F8"/>
    <w:rsid w:val="00BF1D45"/>
    <w:rsid w:val="00C13B38"/>
    <w:rsid w:val="00C47A38"/>
    <w:rsid w:val="00C50922"/>
    <w:rsid w:val="00C8588E"/>
    <w:rsid w:val="00C932DF"/>
    <w:rsid w:val="00C96E33"/>
    <w:rsid w:val="00CB2011"/>
    <w:rsid w:val="00CE11E1"/>
    <w:rsid w:val="00D13DDB"/>
    <w:rsid w:val="00D7544D"/>
    <w:rsid w:val="00DA520D"/>
    <w:rsid w:val="00E00926"/>
    <w:rsid w:val="00E01D36"/>
    <w:rsid w:val="00E06654"/>
    <w:rsid w:val="00E13B56"/>
    <w:rsid w:val="00E42FC7"/>
    <w:rsid w:val="00E56E24"/>
    <w:rsid w:val="00E8570A"/>
    <w:rsid w:val="00E9125B"/>
    <w:rsid w:val="00FE1B50"/>
    <w:rsid w:val="00FE29F0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20</cp:revision>
  <cp:lastPrinted>2018-08-08T10:10:00Z</cp:lastPrinted>
  <dcterms:created xsi:type="dcterms:W3CDTF">2019-12-05T06:47:00Z</dcterms:created>
  <dcterms:modified xsi:type="dcterms:W3CDTF">2020-07-13T09:31:00Z</dcterms:modified>
</cp:coreProperties>
</file>