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50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45"/>
        <w:gridCol w:w="12704"/>
      </w:tblGrid>
      <w:tr>
        <w:trPr>
          <w:trHeight w:val="675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lang w:val="ru-RU" w:eastAsia="ru-RU"/>
              </w:rPr>
              <w:t>В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lang w:val="ru-RU" w:eastAsia="ru-RU"/>
              </w:rPr>
              <w:t>ыдач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lang w:val="ru-RU" w:eastAsia="ru-RU"/>
              </w:rPr>
              <w:t>а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lang w:val="ru-RU" w:eastAsia="ru-RU"/>
              </w:rPr>
              <w:t xml:space="preserve"> или аннулировани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lang w:val="ru-RU" w:eastAsia="ru-RU"/>
              </w:rPr>
              <w:t>е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lang w:val="ru-RU" w:eastAsia="ru-RU"/>
              </w:rPr>
              <w:t xml:space="preserve"> разрешения на занятие народной медициной на территории Курганской области</w:t>
            </w:r>
          </w:p>
        </w:tc>
      </w:tr>
      <w:tr>
        <w:trPr>
          <w:trHeight w:val="571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ru-RU" w:bidi="ar-SA"/>
              </w:rPr>
              <w:t xml:space="preserve">Департамент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здравоохранения Курганской области</w:t>
            </w:r>
          </w:p>
        </w:tc>
      </w:tr>
      <w:tr>
        <w:trPr>
          <w:trHeight w:val="68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ru-RU" w:eastAsia="ru-RU" w:bidi="ar-SA"/>
              </w:rPr>
              <w:t>Физические лица</w:t>
            </w:r>
          </w:p>
        </w:tc>
      </w:tr>
      <w:tr>
        <w:trPr>
          <w:trHeight w:val="609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Предоставление государственной услуги осуществляется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ru-RU" w:eastAsia="ru-RU" w:bidi="ar-SA"/>
              </w:rPr>
              <w:t xml:space="preserve">Департаментом 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>здравоохранения Курганской области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, документы, необходимые дл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shd w:fill="FFFFFF" w:val="clear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ены заявителем в МФЦ.</w:t>
            </w:r>
          </w:p>
        </w:tc>
      </w:tr>
      <w:tr>
        <w:trPr>
          <w:trHeight w:val="64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Для предоставления государственной услуги по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выдаче разрешения 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на занятие народной медициной на территории Курганской области представляются следующие документы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2)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П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редставление медицинской профессиональной некоммерческой организации или совместное представление медицинской профессиональной некоммерческой организации и учреждения, имеющего лицензию на медицинскую деятельность.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Для предоставления государственной услуги по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аннулированию разрешения 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на занятие народной медициной на территории Курганской области необходимо представить один из следующих документов: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)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отивированное заключение (ходатайство) медицинской профессиональной некоммерческой организации либо совместное мотивированное заключение (ходатайство) медицинской профессиональной некоммерческой организации и учреждения, имеющего лицензию на осуществление медицинской деятельности о недостаточной квалификации лица, имеющего разрешение на занятие народной медициной на территории Курганской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3) П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остановление суда о выявлении негативных последствий для здоровья, наступивших вследствие использования методов народной медицины, а также наличие судебных актов, вступивших в законную силу, о прямом запрете деятельности лица, имеющим разрешение на занятие народной медициной на территории Курганской области</w:t>
            </w:r>
          </w:p>
        </w:tc>
      </w:tr>
      <w:tr>
        <w:trPr>
          <w:trHeight w:val="627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- К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опии документов, подтверждающих высшее или среднее медицинское образование;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- С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ертификат специалиста установленного образца, выданный медицинским образовательным учреждением;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- С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ертификат, выданный Центральным органом Системы добровольной сертификации услуг в области народной медицины "Реестр целителей" Федеральной службы по надзору в сфере здравоохранения и социального развития (при его наличии);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- У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чредительны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е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 документ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ы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 xml:space="preserve"> медицинской профессиональной некоммерческой организации, выдавшей представление).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116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Результатами предоставления государственной услуги являются: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1) выдача разрешения на занятие народной медициной на территории Курганской области;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2) мотивированный отказ в выдаче разрешения на занятие народной медициной на территории Курганской области;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3) аннулирование разрешения на занятие народной медициной на территории Курганской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2"/>
                <w:szCs w:val="22"/>
                <w:shd w:fill="FFFFFF" w:val="clear"/>
                <w:lang w:eastAsia="ru-RU"/>
              </w:rPr>
              <w:t>3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2"/>
                <w:szCs w:val="22"/>
                <w:shd w:fill="FFFFFF" w:val="clear"/>
                <w:lang w:eastAsia="ru-RU"/>
              </w:rPr>
              <w:t>0 календарных дней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 w:eastAsia="Arial;sans-serif" w:cs="Arial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shd w:fill="FFFFFF" w:val="clear"/>
                <w:lang w:val="ru-RU" w:eastAsia="ru-RU" w:bidi="ar-SA"/>
              </w:rPr>
            </w:pPr>
            <w:r>
              <w:rPr>
                <w:rStyle w:val="Style15"/>
                <w:rFonts w:eastAsia="Arial;sans-serif" w:cs="Arial" w:ascii="Arial" w:hAnsi="Arial"/>
                <w:b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shd w:fill="FFFFFF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 w:eastAsia="Arial;sans-serif" w:cs="Arial"/>
                <w:sz w:val="22"/>
                <w:szCs w:val="22"/>
                <w:shd w:fill="FFFFFF" w:val="clear"/>
                <w:lang w:eastAsia="ru-RU"/>
              </w:rPr>
            </w:pPr>
            <w:r>
              <w:rPr>
                <w:rFonts w:eastAsia="Arial;sans-serif" w:cs="Arial" w:ascii="Arial" w:hAnsi="Arial"/>
                <w:sz w:val="22"/>
                <w:szCs w:val="22"/>
                <w:shd w:fill="FFFFFF" w:val="clear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Предоставление государственной услуги осуществляется бесплатно</w:t>
            </w:r>
          </w:p>
        </w:tc>
      </w:tr>
      <w:tr>
        <w:trPr>
          <w:trHeight w:val="186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u w:val="none"/>
                <w:shd w:fill="FFFFFF" w:val="clear"/>
                <w:lang w:val="ru-RU" w:eastAsia="ru-RU" w:bidi="ar-SA"/>
              </w:rPr>
              <w:t xml:space="preserve">Приказ Департамента здравоохранения Курганской области от 10.04.2014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u w:val="none"/>
                <w:shd w:fill="FFFFFF" w:val="clear"/>
                <w:lang w:val="ru-RU" w:eastAsia="ru-RU" w:bidi="ar-SA"/>
              </w:rPr>
              <w:t>№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u w:val="none"/>
                <w:shd w:fill="FFFFFF" w:val="clear"/>
                <w:lang w:val="ru-RU" w:eastAsia="ru-RU" w:bidi="ar-SA"/>
              </w:rPr>
              <w:t xml:space="preserve"> 421 "Об утверждении Административного регламента по предоставлению государственной услуги по выдаче или аннулированию разрешения на занятие народной медициной на территории Курганской области"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gscope">
    <w:name w:val="ng-scope"/>
    <w:basedOn w:val="DefaultParagraphFont"/>
    <w:qFormat/>
    <w:rPr/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0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>
    <w:name w:val="western"/>
    <w:basedOn w:val="Normal"/>
    <w:qFormat/>
    <w:pPr>
      <w:spacing w:lineRule="auto" w:line="240" w:before="280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>
    <w:name w:val="frgu-text-titl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>
    <w:name w:val="ng-binding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LibreOffice/7.0.0.3$Windows_X86_64 LibreOffice_project/8061b3e9204bef6b321a21033174034a5e2ea88e</Application>
  <Pages>2</Pages>
  <Words>338</Words>
  <Characters>2786</Characters>
  <CharactersWithSpaces>3094</CharactersWithSpaces>
  <Paragraphs>34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2020-12-30T11:47:00Z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2020-12-30T16:56:51Z</dcterms:modified>
  <cp:revision>18</cp:revision>
  <dc:subject/>
  <dc:title>Приказ Департамента здравоохранения Курганской области от 10.04.2014 N 421(ред. от 12.08.2020)"Об утверждении Административного регламента по предоставлению государственной услуги по выдаче или аннулированию разрешения на занятие народной медициной на территории Курганской области"(вместе с "Блок-схемой предоставления государственной услуги по выдаче или аннулированию разрешения на занятие народной медициной на территории Курганской области")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