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462" w:type="dxa"/>
        <w:jc w:val="left"/>
        <w:tblInd w:w="18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535"/>
        <w:gridCol w:w="12927"/>
      </w:tblGrid>
      <w:tr>
        <w:trPr>
          <w:trHeight w:val="630" w:hRule="atLeast"/>
        </w:trPr>
        <w:tc>
          <w:tcPr>
            <w:tcW w:w="253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2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Arial" w:ascii="Arial" w:hAnsi="Arial"/>
                <w:b/>
                <w:color w:val="auto"/>
                <w:kern w:val="0"/>
                <w:sz w:val="22"/>
                <w:szCs w:val="22"/>
                <w:lang w:val="ru-RU" w:eastAsia="ru-RU" w:bidi="ar-SA"/>
              </w:rPr>
              <w:t>П</w:t>
            </w:r>
            <w:r>
              <w:rPr>
                <w:rFonts w:eastAsia="Times New Roman" w:cs="Arial" w:ascii="Arial" w:hAnsi="Arial"/>
                <w:b/>
                <w:sz w:val="22"/>
                <w:szCs w:val="22"/>
                <w:lang w:val="ru-RU" w:eastAsia="ru-RU"/>
              </w:rPr>
              <w:t>рисвоени</w:t>
            </w:r>
            <w:r>
              <w:rPr>
                <w:rFonts w:eastAsia="Times New Roman" w:cs="Arial" w:ascii="Arial" w:hAnsi="Arial"/>
                <w:b/>
                <w:sz w:val="22"/>
                <w:szCs w:val="22"/>
                <w:lang w:val="ru-RU" w:eastAsia="ru-RU"/>
              </w:rPr>
              <w:t>е</w:t>
            </w:r>
            <w:r>
              <w:rPr>
                <w:rFonts w:eastAsia="Times New Roman" w:cs="Arial" w:ascii="Arial" w:hAnsi="Arial"/>
                <w:b/>
                <w:sz w:val="22"/>
                <w:szCs w:val="22"/>
                <w:lang w:val="ru-RU" w:eastAsia="ru-RU"/>
              </w:rPr>
              <w:t xml:space="preserve"> медицинским и фармацевтическим работникам квалификационной категории</w:t>
            </w:r>
          </w:p>
        </w:tc>
      </w:tr>
      <w:tr>
        <w:trPr>
          <w:trHeight w:val="571" w:hRule="atLeast"/>
        </w:trPr>
        <w:tc>
          <w:tcPr>
            <w:tcW w:w="253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2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lang w:val="ru-RU" w:bidi="ar-SA"/>
              </w:rPr>
              <w:t xml:space="preserve">Департамент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здравоохранения Курганской области</w:t>
            </w:r>
          </w:p>
        </w:tc>
      </w:tr>
      <w:tr>
        <w:trPr>
          <w:trHeight w:val="686" w:hRule="atLeast"/>
        </w:trPr>
        <w:tc>
          <w:tcPr>
            <w:tcW w:w="253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right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  <w:tc>
          <w:tcPr>
            <w:tcW w:w="1292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cs="Arial"/>
                <w:sz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специалисты 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со средним медицинским и фармацевтическим образованием, специалисты с высшим профессиональным образованием, осуществляющие медицинскую и фармацевтическую деятельность</w:t>
            </w:r>
          </w:p>
        </w:tc>
      </w:tr>
      <w:tr>
        <w:trPr>
          <w:trHeight w:val="609" w:hRule="atLeast"/>
        </w:trPr>
        <w:tc>
          <w:tcPr>
            <w:tcW w:w="253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2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Standard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Предоставление государственной услуги осуществляется 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lang w:val="ru-RU" w:eastAsia="ru-RU" w:bidi="ar-SA"/>
              </w:rPr>
              <w:t xml:space="preserve">Департаментом 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val="ru-RU" w:eastAsia="ru-RU"/>
              </w:rPr>
              <w:t>здравоохранения Курганской области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, документы, необходимые дл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shd w:fill="FFFFFF" w:val="clear"/>
                <w:lang w:eastAsia="ru-RU"/>
              </w:rPr>
              <w:t>я предоставления государственной услуги, могут быть представл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ены заявителем в МФЦ.</w:t>
            </w:r>
          </w:p>
        </w:tc>
      </w:tr>
      <w:tr>
        <w:trPr>
          <w:trHeight w:val="646" w:hRule="atLeast"/>
        </w:trPr>
        <w:tc>
          <w:tcPr>
            <w:tcW w:w="253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2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Д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ля получения государственной услуги заявителем представляются (направляются) следующие документы: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1) Заявление;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2) Аттестационный лист;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3) Отчет о работе;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4) Диплом, сертификат специалиста, свидетельство о повышении квалификации, трудовая книжка, удостоверение о категории;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5) Согласие на обработку персональных данных;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6) Свидетельство о заключении брака, свидетельство о перемене имени, справка о заключении брака и др. (в случае изменения ФИО);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7) Выписка из приказа о присвоении категории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ru-RU" w:eastAsia="ru-RU"/>
              </w:rPr>
              <w:t>(</w:t>
            </w:r>
            <w:r>
              <w:rPr>
                <w:rFonts w:cs="Arial" w:ascii="Arial" w:hAnsi="Arial"/>
                <w:sz w:val="22"/>
                <w:szCs w:val="22"/>
                <w:lang w:val="ru-RU"/>
              </w:rPr>
              <w:t>при наличии).</w:t>
            </w:r>
          </w:p>
        </w:tc>
      </w:tr>
      <w:tr>
        <w:trPr>
          <w:trHeight w:val="627" w:hRule="atLeast"/>
        </w:trPr>
        <w:tc>
          <w:tcPr>
            <w:tcW w:w="253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2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>
        <w:trPr>
          <w:trHeight w:val="1168" w:hRule="atLeast"/>
        </w:trPr>
        <w:tc>
          <w:tcPr>
            <w:tcW w:w="253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2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Результатами предоставления государственной услуги являются: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i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1) присвоение квалификационной категории;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2) отказ в присвоении квалификационной категории.</w:t>
            </w:r>
          </w:p>
        </w:tc>
      </w:tr>
      <w:tr>
        <w:trPr/>
        <w:tc>
          <w:tcPr>
            <w:tcW w:w="253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2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color w:val="000000"/>
                <w:position w:val="-2"/>
                <w:sz w:val="22"/>
                <w:szCs w:val="22"/>
                <w:shd w:fill="FFFFFF" w:val="clear"/>
                <w:lang w:eastAsia="ru-RU"/>
              </w:rPr>
              <w:t>120 календарных дней</w:t>
            </w:r>
          </w:p>
        </w:tc>
      </w:tr>
      <w:tr>
        <w:trPr/>
        <w:tc>
          <w:tcPr>
            <w:tcW w:w="253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Основания для отказа в приеме документов</w:t>
            </w:r>
          </w:p>
        </w:tc>
        <w:tc>
          <w:tcPr>
            <w:tcW w:w="1292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;sans-serif" w:cs="Arial"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FFFFFF" w:val="clear"/>
                <w:lang w:eastAsia="ru-RU"/>
              </w:rPr>
              <w:t>- отсутствие обязательных документов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- неправильно оформленное заявление или аттестационный лист заявителя.</w:t>
            </w:r>
          </w:p>
        </w:tc>
      </w:tr>
      <w:tr>
        <w:trPr>
          <w:trHeight w:val="700" w:hRule="atLeast"/>
        </w:trPr>
        <w:tc>
          <w:tcPr>
            <w:tcW w:w="253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2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Предоставление государственной услуги осуществляется бесплатно</w:t>
            </w:r>
          </w:p>
        </w:tc>
      </w:tr>
      <w:tr>
        <w:trPr>
          <w:trHeight w:val="1038" w:hRule="atLeast"/>
        </w:trPr>
        <w:tc>
          <w:tcPr>
            <w:tcW w:w="253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Нормативные документы</w:t>
            </w:r>
          </w:p>
        </w:tc>
        <w:tc>
          <w:tcPr>
            <w:tcW w:w="1292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2"/>
                <w:szCs w:val="22"/>
                <w:u w:val="none"/>
                <w:shd w:fill="FFFFFF" w:val="clear"/>
                <w:lang w:val="ru-RU" w:eastAsia="ru-RU" w:bidi="ar-SA"/>
              </w:rPr>
              <w:t>Приказ Департамента здравоохранения Курганской области от 17.10.2014 № 1310 "Об утверждении Административного регламента по предоставлению государственной услуги по присвоению медицинским и фармацевтическим работникам квалификационной категории"</w:t>
            </w:r>
          </w:p>
        </w:tc>
      </w:tr>
    </w:tbl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orient="landscape" w:w="16838" w:h="11906"/>
      <w:pgMar w:left="567" w:right="1134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>
    <w:name w:val="Default Paragraph Font"/>
    <w:qFormat/>
    <w:rPr/>
  </w:style>
  <w:style w:type="character" w:styleId="Style13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Ngscope">
    <w:name w:val="ng-scope"/>
    <w:basedOn w:val="DefaultParagraphFont"/>
    <w:qFormat/>
    <w:rPr/>
  </w:style>
  <w:style w:type="character" w:styleId="Style15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lineRule="auto" w:line="240" w:before="280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>
    <w:name w:val="western"/>
    <w:basedOn w:val="Normal"/>
    <w:qFormat/>
    <w:pPr>
      <w:spacing w:lineRule="auto" w:line="240" w:before="280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>
    <w:name w:val="frgu-text-title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>
    <w:name w:val="ng-binding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>
    <w:name w:val="ConsPlusCel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ahoma"/>
      <w:color w:val="auto"/>
      <w:kern w:val="0"/>
      <w:sz w:val="22"/>
      <w:szCs w:val="22"/>
      <w:lang w:val="ru-RU" w:eastAsia="en-US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LibreOffice/7.0.0.3$Windows_X86_64 LibreOffice_project/8061b3e9204bef6b321a21033174034a5e2ea88e</Application>
  <Pages>2</Pages>
  <Words>198</Words>
  <Characters>1655</Characters>
  <CharactersWithSpaces>1821</CharactersWithSpaces>
  <Paragraphs>32</Paragraphs>
  <Company>КонсультантПлюс Версия 4019.00.23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2020-12-22T16:13:00Z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2021-01-15T10:41:10Z</dcterms:modified>
  <cp:revision>18</cp:revision>
  <dc:subject/>
  <dc:title>Приказ Департамента здравоохранения Курганской области от 17.10.2014 N 1310(ред. от 13.08.2020)"Об утверждении Административного регламента по предоставлению государственной услуги по присвоению медицинским и фармацевтическим работникам квалификационной категории"(вместе с "Образцом заявления о присвоении квалификационной категории для работников с высшим профессиональным образованием", "Образцом заявления о присвоении квалификационной категории для работников со средним профессиональным образованием", 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4019.00.23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