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DD0EB6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DD0EB6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Предоставление информации об организации общедоступного 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Целинного 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3A6F2B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D0EB6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D0EB6">
              <w:rPr>
                <w:rFonts w:ascii="Arial" w:hAnsi="Arial" w:cs="Arial"/>
                <w:sz w:val="21"/>
                <w:szCs w:val="21"/>
              </w:rPr>
              <w:t>граждане Российской Федерации, иностранные граждане и лица без гражданства, являющиеся родителями, законными представителями (опекунами, попечителями) детей в возрасте от 6 лет и 6 месяцев до 18 лет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Pr="00286087" w:rsidRDefault="003C4D1E" w:rsidP="00A57BF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Заявление 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286087" w:rsidRDefault="003C4D1E" w:rsidP="003C4D1E">
            <w:pPr>
              <w:pStyle w:val="western"/>
              <w:spacing w:before="0" w:beforeAutospacing="0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bookmarkStart w:id="0" w:name="_GoBack"/>
            <w:bookmarkEnd w:id="0"/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D0EB6" w:rsidP="00DD0EB6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0EB6">
              <w:rPr>
                <w:rFonts w:ascii="Arial" w:hAnsi="Arial" w:cs="Arial"/>
                <w:color w:val="000000"/>
                <w:sz w:val="21"/>
                <w:szCs w:val="21"/>
              </w:rPr>
              <w:t>Предоставление информации об организации общедоступного 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Целинного района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D0EB6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 w:rsidR="003429D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>дн</w:t>
            </w:r>
            <w:r w:rsidR="003C4D1E">
              <w:rPr>
                <w:rFonts w:ascii="Arial" w:hAnsi="Arial" w:cs="Arial"/>
                <w:sz w:val="21"/>
                <w:szCs w:val="21"/>
              </w:rPr>
              <w:t>я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со дня регистрации заявления в Администрации </w:t>
            </w:r>
            <w:r w:rsidR="003A6F2B">
              <w:rPr>
                <w:rFonts w:ascii="Arial" w:hAnsi="Arial" w:cs="Arial"/>
                <w:sz w:val="21"/>
                <w:szCs w:val="21"/>
              </w:rPr>
              <w:t>Целинного</w:t>
            </w:r>
            <w:r w:rsidR="003429DA"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D0EB6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DD0EB6">
              <w:rPr>
                <w:rFonts w:ascii="Arial" w:hAnsi="Arial" w:cs="Arial"/>
                <w:spacing w:val="-1"/>
                <w:sz w:val="21"/>
                <w:szCs w:val="21"/>
              </w:rPr>
              <w:t>Постановление Администрации Целинного района от 17 июля 2020 года № 122 «Об утверждении Административного регламента предоставления Отделом образования Администрации  Целинного  района муниципальной услуги по предоставлению информации об организации общедоступного  и бесплатного дошкольного, начального общего, основного общего, среднего общего образования, а так же дополнительного образования в общеобразовательных учреждениях, расположенных на территории Целинного района»</w:t>
            </w:r>
            <w:proofErr w:type="gramEnd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A6F2B"/>
    <w:rsid w:val="003C4D1E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57BF2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D0EB6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66</cp:revision>
  <cp:lastPrinted>2018-08-08T10:10:00Z</cp:lastPrinted>
  <dcterms:created xsi:type="dcterms:W3CDTF">2018-11-16T04:57:00Z</dcterms:created>
  <dcterms:modified xsi:type="dcterms:W3CDTF">2020-07-30T03:33:00Z</dcterms:modified>
</cp:coreProperties>
</file>