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74"/>
        <w:gridCol w:w="12488"/>
      </w:tblGrid>
      <w:tr>
        <w:trPr>
          <w:trHeight w:val="49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FFD8CE" w:val="clear"/>
          </w:tcPr>
          <w:p>
            <w:pPr>
              <w:pStyle w:val="Normal"/>
              <w:widowControl w:val="false"/>
              <w:tabs>
                <w:tab w:val="clear" w:pos="720"/>
                <w:tab w:val="left" w:pos="567" w:leader="none"/>
              </w:tabs>
              <w:overflowPunct w:val="true"/>
              <w:spacing w:lineRule="auto" w:line="240" w:before="0" w:after="0"/>
              <w:ind w:firstLine="709"/>
              <w:jc w:val="both"/>
              <w:rPr>
                <w:rFonts w:ascii="Arial" w:hAnsi="Arial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ArialMT"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double"/>
                <w:lang w:val="ru-RU" w:eastAsia="ru-RU"/>
              </w:rPr>
              <w:t>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FFFFA6" w:val="clear"/>
          </w:tcPr>
          <w:p>
            <w:pPr>
              <w:pStyle w:val="Normal"/>
              <w:widowControl w:val="false"/>
              <w:suppressAutoHyphens w:val="true"/>
              <w:spacing w:before="10" w:after="0"/>
              <w:ind w:left="112" w:right="0" w:hanging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</w:rPr>
              <w:t>Администрация Шатровского муниципального округа Курганской области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993" w:leader="none"/>
                <w:tab w:val="left" w:pos="1134" w:leader="none"/>
                <w:tab w:val="left" w:pos="1418" w:leader="none"/>
              </w:tabs>
              <w:spacing w:lineRule="auto" w:line="240" w:before="0" w:after="0"/>
              <w:ind w:hanging="0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eastAsia="Calibri" w:cs="" w:ascii="Arial" w:hAnsi="Arial" w:cstheme="minorBidi" w:eastAsiaTheme="minorHAnsi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eastAsia="en-US"/>
              </w:rPr>
              <w:t xml:space="preserve"> </w:t>
            </w:r>
            <w:r>
              <w:rPr>
                <w:rFonts w:eastAsia="Calibri" w:cs="" w:ascii="Arial" w:hAnsi="Arial" w:cstheme="minorBidi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eastAsia="en-US"/>
              </w:rPr>
              <w:t xml:space="preserve"> </w:t>
            </w:r>
            <w:r>
              <w:rPr>
                <w:rFonts w:eastAsia="Calibri" w:cs="" w:ascii="Arial" w:hAnsi="Arial" w:cstheme="minorBidi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eastAsia="en-US"/>
              </w:rPr>
              <w:t>С</w:t>
            </w:r>
            <w:r>
              <w:rPr>
                <w:rFonts w:eastAsia="Calibri" w:cs="PT Astra Serif" w:ascii="Arial" w:hAnsi="Arial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eastAsia="en-US"/>
              </w:rPr>
              <w:t>ектор имущественных и земельных отношений отдела экономического развития Администрации Шатровского муниципального округа Курганской области</w:t>
            </w:r>
          </w:p>
        </w:tc>
      </w:tr>
      <w:tr>
        <w:trPr/>
        <w:tc>
          <w:tcPr>
            <w:tcW w:w="2874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Подуслуги</w:t>
            </w:r>
          </w:p>
        </w:tc>
        <w:tc>
          <w:tcPr>
            <w:tcW w:w="124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contextualSpacing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Нет</w:t>
            </w:r>
          </w:p>
        </w:tc>
      </w:tr>
      <w:tr>
        <w:trPr>
          <w:trHeight w:val="43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6"/>
              <w:widowControl w:val="false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left" w:pos="1325" w:leader="none"/>
                <w:tab w:val="left" w:pos="3070" w:leader="none"/>
                <w:tab w:val="left" w:pos="3575" w:leader="none"/>
                <w:tab w:val="left" w:pos="5063" w:leader="none"/>
                <w:tab w:val="left" w:pos="7310" w:leader="none"/>
                <w:tab w:val="left" w:pos="9623" w:leader="none"/>
              </w:tabs>
              <w:overflowPunct w:val="true"/>
              <w:spacing w:lineRule="auto" w:line="240" w:before="0" w:after="0"/>
              <w:ind w:left="720" w:right="252"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 xml:space="preserve">Заявителями на получение муниципальной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1"/>
                <w:sz w:val="24"/>
                <w:szCs w:val="24"/>
                <w:lang w:val="ru-RU"/>
              </w:rPr>
              <w:t xml:space="preserve">услуги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>являются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>физические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>лица,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>юридические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>лица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>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>индивидуальные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>предприниматели.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left" w:pos="1325" w:leader="none"/>
                <w:tab w:val="left" w:pos="3070" w:leader="none"/>
                <w:tab w:val="left" w:pos="3575" w:leader="none"/>
                <w:tab w:val="left" w:pos="5063" w:leader="none"/>
                <w:tab w:val="left" w:pos="7310" w:leader="none"/>
                <w:tab w:val="left" w:pos="9623" w:leader="none"/>
              </w:tabs>
              <w:overflowPunct w:val="true"/>
              <w:spacing w:lineRule="auto" w:line="240" w:before="0" w:after="0"/>
              <w:ind w:firstLine="709"/>
              <w:jc w:val="both"/>
              <w:rPr>
                <w:rFonts w:ascii="Arial" w:hAnsi="Arial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PT Astra Serif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>Интересы заявителей,могут представлять лица, обладающие соответствующими полномочиями (далее – представитель).</w:t>
            </w:r>
          </w:p>
        </w:tc>
      </w:tr>
      <w:tr>
        <w:trPr>
          <w:trHeight w:val="168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left" w:pos="1130" w:leader="none"/>
              </w:tabs>
              <w:overflowPunct w:val="true"/>
              <w:spacing w:lineRule="auto" w:line="240" w:before="0" w:after="0"/>
              <w:ind w:hanging="0"/>
              <w:jc w:val="both"/>
              <w:rPr>
                <w:rFonts w:ascii="Arial" w:hAnsi="Arial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PT Astra Serif" w:ascii="Arial" w:hAnsi="Arial"/>
                <w:b w:val="false"/>
                <w:bCs w:val="false"/>
                <w:i w:val="false"/>
                <w:iCs w:val="false"/>
                <w:spacing w:val="-2"/>
                <w:sz w:val="24"/>
                <w:szCs w:val="24"/>
                <w:lang w:val="ru-RU" w:eastAsia="en-US"/>
              </w:rPr>
              <w:t>Заявление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left" w:pos="1130" w:leader="none"/>
              </w:tabs>
              <w:overflowPunct w:val="true"/>
              <w:spacing w:lineRule="auto" w:line="240" w:before="0" w:after="0"/>
              <w:ind w:hanging="0"/>
              <w:jc w:val="both"/>
              <w:rPr>
                <w:rFonts w:ascii="Arial" w:hAnsi="Arial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PT Astra Serif" w:ascii="Arial" w:hAnsi="Arial"/>
                <w:b w:val="false"/>
                <w:bCs w:val="false"/>
                <w:i w:val="false"/>
                <w:iCs w:val="false"/>
                <w:spacing w:val="-2"/>
                <w:sz w:val="24"/>
                <w:szCs w:val="24"/>
                <w:lang w:val="ru-RU" w:eastAsia="en-US"/>
              </w:rPr>
              <w:t>Д</w:t>
            </w:r>
            <w:r>
              <w:rPr>
                <w:rFonts w:cs="PT Astra Serif" w:ascii="Arial" w:hAnsi="Arial"/>
                <w:b w:val="false"/>
                <w:bCs w:val="false"/>
                <w:i w:val="false"/>
                <w:iCs w:val="false"/>
                <w:spacing w:val="-2"/>
                <w:sz w:val="24"/>
                <w:szCs w:val="24"/>
                <w:lang w:val="ru-RU" w:eastAsia="en-US"/>
              </w:rPr>
              <w:t xml:space="preserve">окумент, удостоверяющий личность заявителя, представителя 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left" w:pos="1130" w:leader="none"/>
              </w:tabs>
              <w:overflowPunct w:val="true"/>
              <w:spacing w:lineRule="auto" w:line="240" w:before="0" w:after="0"/>
              <w:ind w:hanging="0"/>
              <w:jc w:val="both"/>
              <w:rPr>
                <w:rFonts w:ascii="Arial" w:hAnsi="Arial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PT Astra Serif" w:ascii="Arial" w:hAnsi="Arial"/>
                <w:b w:val="false"/>
                <w:bCs w:val="false"/>
                <w:i w:val="false"/>
                <w:iCs w:val="false"/>
                <w:spacing w:val="-2"/>
                <w:sz w:val="24"/>
                <w:szCs w:val="24"/>
                <w:lang w:val="ru-RU" w:eastAsia="en-US"/>
              </w:rPr>
              <w:t>Д</w:t>
            </w:r>
            <w:r>
              <w:rPr>
                <w:rFonts w:cs="PT Astra Serif" w:ascii="Arial" w:hAnsi="Arial"/>
                <w:b w:val="false"/>
                <w:bCs w:val="false"/>
                <w:i w:val="false"/>
                <w:iCs w:val="false"/>
                <w:spacing w:val="-2"/>
                <w:sz w:val="24"/>
                <w:szCs w:val="24"/>
                <w:lang w:val="ru-RU" w:eastAsia="en-US"/>
              </w:rPr>
              <w:t>окумент, подтверждающий полномочия представителя действовать от имени заявителя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left" w:pos="1130" w:leader="none"/>
              </w:tabs>
              <w:overflowPunct w:val="true"/>
              <w:spacing w:lineRule="auto" w:line="240" w:before="0" w:after="0"/>
              <w:ind w:hanging="0"/>
              <w:jc w:val="both"/>
              <w:rPr>
                <w:rFonts w:ascii="Arial" w:hAnsi="Arial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PT Astra Serif" w:ascii="Arial" w:hAnsi="Arial"/>
                <w:b w:val="false"/>
                <w:bCs w:val="false"/>
                <w:i w:val="false"/>
                <w:iCs w:val="false"/>
                <w:spacing w:val="-2"/>
                <w:sz w:val="24"/>
                <w:szCs w:val="24"/>
                <w:lang w:val="ru-RU" w:eastAsia="en-US"/>
              </w:rPr>
              <w:t>С</w:t>
            </w:r>
            <w:r>
              <w:rPr>
                <w:rFonts w:cs="PT Astra Serif" w:ascii="Arial" w:hAnsi="Arial"/>
                <w:b w:val="false"/>
                <w:bCs w:val="false"/>
                <w:i w:val="false"/>
                <w:iCs w:val="false"/>
                <w:spacing w:val="-2"/>
                <w:sz w:val="24"/>
                <w:szCs w:val="24"/>
                <w:lang w:val="ru-RU" w:eastAsia="en-US"/>
              </w:rPr>
              <w:t>хема расположения земельного участка (если отсутствует проект межевания территории)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left" w:pos="1130" w:leader="none"/>
              </w:tabs>
              <w:overflowPunct w:val="true"/>
              <w:spacing w:lineRule="auto" w:line="240" w:before="0" w:after="0"/>
              <w:ind w:hanging="0"/>
              <w:jc w:val="both"/>
              <w:rPr>
                <w:rFonts w:ascii="Arial" w:hAnsi="Arial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PT Astra Serif" w:ascii="Arial" w:hAnsi="Arial"/>
                <w:b w:val="false"/>
                <w:bCs w:val="false"/>
                <w:i w:val="false"/>
                <w:iCs w:val="false"/>
                <w:spacing w:val="-2"/>
                <w:sz w:val="24"/>
                <w:szCs w:val="24"/>
                <w:lang w:val="ru-RU" w:eastAsia="en-US"/>
              </w:rPr>
              <w:t>С</w:t>
            </w:r>
            <w:r>
              <w:rPr>
                <w:rFonts w:cs="PT Astra Serif" w:ascii="Arial" w:hAnsi="Arial"/>
                <w:b w:val="false"/>
                <w:bCs w:val="false"/>
                <w:i w:val="false"/>
                <w:iCs w:val="false"/>
                <w:spacing w:val="-2"/>
                <w:sz w:val="24"/>
                <w:szCs w:val="24"/>
                <w:lang w:val="ru-RU" w:eastAsia="en-US"/>
              </w:rPr>
              <w:t>огласие землепользователей, землевладельцев, арендаторов на перераспределение земельных участков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left" w:pos="1130" w:leader="none"/>
              </w:tabs>
              <w:overflowPunct w:val="true"/>
              <w:spacing w:lineRule="auto" w:line="240" w:before="0" w:after="0"/>
              <w:ind w:hanging="0"/>
              <w:jc w:val="both"/>
              <w:rPr>
                <w:rFonts w:ascii="Arial" w:hAnsi="Arial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PT Astra Serif" w:ascii="Arial" w:hAnsi="Arial"/>
                <w:b w:val="false"/>
                <w:bCs w:val="false"/>
                <w:i w:val="false"/>
                <w:iCs w:val="false"/>
                <w:spacing w:val="-2"/>
                <w:sz w:val="24"/>
                <w:szCs w:val="24"/>
                <w:lang w:val="ru-RU" w:eastAsia="en-US"/>
              </w:rPr>
              <w:t>С</w:t>
            </w:r>
            <w:r>
              <w:rPr>
                <w:rFonts w:cs="PT Astra Serif" w:ascii="Arial" w:hAnsi="Arial"/>
                <w:b w:val="false"/>
                <w:bCs w:val="false"/>
                <w:i w:val="false"/>
                <w:iCs w:val="false"/>
                <w:spacing w:val="-2"/>
                <w:sz w:val="24"/>
                <w:szCs w:val="24"/>
                <w:lang w:val="ru-RU" w:eastAsia="en-US"/>
              </w:rPr>
              <w:t>огласие залогодержателя на перераспределение земельных участков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left" w:pos="1130" w:leader="none"/>
              </w:tabs>
              <w:overflowPunct w:val="true"/>
              <w:spacing w:lineRule="auto" w:line="240" w:before="0" w:after="0"/>
              <w:ind w:hanging="0"/>
              <w:jc w:val="both"/>
              <w:rPr>
                <w:rFonts w:ascii="Arial" w:hAnsi="Arial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PT Astra Serif" w:ascii="Arial" w:hAnsi="Arial"/>
                <w:b w:val="false"/>
                <w:bCs w:val="false"/>
                <w:i w:val="false"/>
                <w:iCs w:val="false"/>
                <w:spacing w:val="-2"/>
                <w:sz w:val="24"/>
                <w:szCs w:val="24"/>
                <w:lang w:val="ru-RU" w:eastAsia="en-US"/>
              </w:rPr>
              <w:t>П</w:t>
            </w:r>
            <w:r>
              <w:rPr>
                <w:rFonts w:cs="PT Astra Serif" w:ascii="Arial" w:hAnsi="Arial"/>
                <w:b w:val="false"/>
                <w:bCs w:val="false"/>
                <w:i w:val="false"/>
                <w:iCs w:val="false"/>
                <w:spacing w:val="-2"/>
                <w:sz w:val="24"/>
                <w:szCs w:val="24"/>
                <w:lang w:val="ru-RU" w:eastAsia="en-US"/>
              </w:rPr>
              <w:t>равоустанавливающий документ на земельный участок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left" w:pos="1130" w:leader="none"/>
              </w:tabs>
              <w:overflowPunct w:val="true"/>
              <w:spacing w:lineRule="auto" w:line="240" w:before="0" w:after="0"/>
              <w:ind w:hanging="0"/>
              <w:jc w:val="both"/>
              <w:rPr>
                <w:rFonts w:ascii="Arial" w:hAnsi="Arial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PT Astra Serif" w:ascii="Arial" w:hAnsi="Arial"/>
                <w:b w:val="false"/>
                <w:bCs w:val="false"/>
                <w:i w:val="false"/>
                <w:iCs w:val="false"/>
                <w:spacing w:val="-2"/>
                <w:sz w:val="24"/>
                <w:szCs w:val="24"/>
                <w:lang w:val="ru-RU" w:eastAsia="en-US"/>
              </w:rPr>
              <w:t>З</w:t>
            </w:r>
            <w:r>
              <w:rPr>
                <w:rFonts w:cs="PT Astra Serif" w:ascii="Arial" w:hAnsi="Arial"/>
                <w:b w:val="false"/>
                <w:bCs w:val="false"/>
                <w:i w:val="false"/>
                <w:iCs w:val="false"/>
                <w:spacing w:val="-2"/>
                <w:sz w:val="24"/>
                <w:szCs w:val="24"/>
                <w:lang w:val="ru-RU" w:eastAsia="en-US"/>
              </w:rPr>
              <w:t>аверенный перевод на русский язык документов о государственной регистрации юридического лица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tabs>
                <w:tab w:val="clear" w:pos="720"/>
                <w:tab w:val="left" w:pos="1130" w:leader="none"/>
              </w:tabs>
              <w:overflowPunct w:val="true"/>
              <w:spacing w:lineRule="auto" w:line="240" w:before="0" w:after="0"/>
              <w:ind w:hanging="0"/>
              <w:jc w:val="both"/>
              <w:rPr>
                <w:rFonts w:ascii="Arial" w:hAnsi="Arial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PT Astra Serif" w:ascii="Arial" w:hAnsi="Arial"/>
                <w:b w:val="false"/>
                <w:bCs w:val="false"/>
                <w:i w:val="false"/>
                <w:iCs w:val="false"/>
                <w:spacing w:val="-2"/>
                <w:sz w:val="24"/>
                <w:szCs w:val="24"/>
                <w:lang w:val="ru-RU" w:eastAsia="en-US"/>
              </w:rPr>
              <w:t>В</w:t>
            </w:r>
            <w:r>
              <w:rPr>
                <w:rFonts w:cs="PT Astra Serif" w:ascii="Arial" w:hAnsi="Arial"/>
                <w:b w:val="false"/>
                <w:bCs w:val="false"/>
                <w:i w:val="false"/>
                <w:iCs w:val="false"/>
                <w:spacing w:val="-2"/>
                <w:sz w:val="24"/>
                <w:szCs w:val="24"/>
                <w:lang w:val="ru-RU" w:eastAsia="en-US"/>
              </w:rPr>
              <w:t>ыписка из Единого государственного реестра недвижимости о земельном участке, образуемом в результате перераспределения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30" w:leader="none"/>
              </w:tabs>
              <w:overflowPunct w:val="true"/>
              <w:spacing w:lineRule="auto" w:line="240" w:before="0" w:after="0"/>
              <w:ind w:firstLine="708"/>
              <w:jc w:val="both"/>
              <w:rPr>
                <w:spacing w:val="-2"/>
                <w:lang w:val="ru-RU" w:eastAsia="en-US"/>
              </w:rPr>
            </w:pPr>
            <w:r>
              <w:rPr>
                <w:rFonts w:cs="PT Astra Serif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1130" w:leader="none"/>
              </w:tabs>
              <w:overflowPunct w:val="true"/>
              <w:spacing w:lineRule="auto" w:line="240" w:before="0" w:after="0"/>
              <w:ind w:firstLine="708"/>
              <w:jc w:val="both"/>
              <w:rPr>
                <w:spacing w:val="-2"/>
                <w:lang w:val="ru-RU" w:eastAsia="en-US"/>
              </w:rPr>
            </w:pPr>
            <w:r>
              <w:rPr>
                <w:rFonts w:cs="PT Astra Serif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</w:r>
          </w:p>
        </w:tc>
      </w:tr>
      <w:tr>
        <w:trPr>
          <w:trHeight w:val="52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6"/>
              <w:widowControl w:val="false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1157" w:leader="none"/>
              </w:tabs>
              <w:overflowPunct w:val="true"/>
              <w:spacing w:lineRule="exact" w:line="320" w:before="0" w:after="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ru-RU" w:eastAsia="en-US"/>
              </w:rPr>
              <w:t>Выписка из ЕГРЮЛ</w:t>
            </w:r>
          </w:p>
          <w:p>
            <w:pPr>
              <w:pStyle w:val="Style26"/>
              <w:widowControl w:val="false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1157" w:leader="none"/>
              </w:tabs>
              <w:overflowPunct w:val="true"/>
              <w:spacing w:lineRule="exact" w:line="320" w:before="0" w:after="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ru-RU" w:eastAsia="en-US"/>
              </w:rPr>
              <w:t>Выписка из ЕГРИП</w:t>
            </w:r>
          </w:p>
          <w:p>
            <w:pPr>
              <w:pStyle w:val="Style26"/>
              <w:widowControl w:val="false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1157" w:leader="none"/>
              </w:tabs>
              <w:overflowPunct w:val="true"/>
              <w:spacing w:lineRule="exact" w:line="320" w:before="0" w:after="0"/>
              <w:ind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ru-RU" w:eastAsia="en-US"/>
              </w:rPr>
              <w:t>Выписка из ЕГРН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1157" w:leader="none"/>
              </w:tabs>
              <w:overflowPunct w:val="true"/>
              <w:spacing w:lineRule="exact" w:line="320" w:before="0" w:after="0"/>
              <w:ind w:hanging="0"/>
              <w:jc w:val="both"/>
              <w:rPr>
                <w:rFonts w:ascii="Arial" w:hAnsi="Arial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PT Astra Serif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ru-RU" w:eastAsia="en-US"/>
              </w:rPr>
              <w:t>Согласование или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      </w:r>
          </w:p>
        </w:tc>
      </w:tr>
      <w:tr>
        <w:trPr>
          <w:trHeight w:val="671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304" w:leader="none"/>
              </w:tabs>
              <w:overflowPunct w:val="true"/>
              <w:spacing w:lineRule="auto" w:line="240" w:before="0" w:after="0"/>
              <w:ind w:left="720" w:hanging="0"/>
              <w:jc w:val="left"/>
              <w:outlineLvl w:val="2"/>
              <w:rPr>
                <w:rFonts w:ascii="Arial" w:hAnsi="Arial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PT Astra Serif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>1) проект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(далее – соглашение о перераспределении), подписанный должностным лицом уполномоченного органа.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304" w:leader="none"/>
              </w:tabs>
              <w:overflowPunct w:val="true"/>
              <w:spacing w:lineRule="auto" w:line="240" w:before="0" w:after="0"/>
              <w:ind w:left="720" w:hanging="0"/>
              <w:jc w:val="both"/>
              <w:outlineLvl w:val="2"/>
              <w:rPr>
                <w:rFonts w:ascii="Arial" w:hAnsi="Arial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PT Astra Serif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>2) решение об отказе в заключении соглашения о перераспределении земельных участков по форме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304" w:leader="none"/>
              </w:tabs>
              <w:overflowPunct w:val="true"/>
              <w:spacing w:lineRule="auto" w:line="240" w:before="0" w:after="0"/>
              <w:ind w:left="720" w:hanging="0"/>
              <w:jc w:val="both"/>
              <w:outlineLvl w:val="2"/>
              <w:rPr>
                <w:rFonts w:ascii="Arial" w:hAnsi="Arial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PT Astra Serif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>3) промежуточными результатами предоставления муниципальной услуги являются: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04" w:leader="none"/>
              </w:tabs>
              <w:overflowPunct w:val="true"/>
              <w:spacing w:lineRule="auto" w:line="240" w:before="0" w:after="0"/>
              <w:ind w:firstLine="709"/>
              <w:jc w:val="both"/>
              <w:outlineLvl w:val="2"/>
              <w:rPr>
                <w:rFonts w:ascii="Arial" w:hAnsi="Arial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PT Astra Serif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>согласие на заключение соглашения о перераспределении земельных участков в соответствии с утвержденным проектом межевания территории по форме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1304" w:leader="none"/>
              </w:tabs>
              <w:overflowPunct w:val="true"/>
              <w:spacing w:lineRule="auto" w:line="240" w:before="0" w:after="0"/>
              <w:ind w:firstLine="709"/>
              <w:jc w:val="both"/>
              <w:outlineLvl w:val="2"/>
              <w:rPr>
                <w:rFonts w:ascii="Arial" w:hAnsi="Arial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PT Astra Serif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ru-RU"/>
              </w:rPr>
              <w:t>решение об утверждении схемы расположения земельного участка или земельных участков на кадастровом плане территории (далее – схема расположения земельного участка), в случае, если отсутствует проект межевания территории, в границах которой осуществляется перераспределение земельных участков, по форме</w:t>
            </w:r>
          </w:p>
        </w:tc>
      </w:tr>
      <w:tr>
        <w:trPr>
          <w:trHeight w:val="665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20"/>
                <w:tab w:val="left" w:pos="993" w:leader="none"/>
                <w:tab w:val="left" w:pos="1134" w:leader="none"/>
                <w:tab w:val="left" w:pos="1373" w:leader="none"/>
              </w:tabs>
              <w:spacing w:lineRule="auto" w:line="240" w:beforeAutospacing="1" w:after="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eastAsia="en-US"/>
              </w:rPr>
              <w:t>20 календарных дней + 2 рабочих дня (35 календарных дней в случае необходимости согласования схемы расположения земельного участка с органом исполнительной власти субъекта Российской Федерации)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7"/>
              <w:widowControl w:val="false"/>
              <w:spacing w:before="0" w:after="14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>Не предоставлен ДУЛ, или ДУЛ с истекшим сроком.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567" w:leader="none"/>
              </w:tabs>
              <w:overflowPunct w:val="true"/>
              <w:spacing w:lineRule="auto" w:line="240" w:before="0" w:after="0"/>
              <w:ind w:hanging="0"/>
              <w:contextualSpacing/>
              <w:jc w:val="both"/>
              <w:rPr>
                <w:rFonts w:ascii="Arial" w:hAnsi="Arial" w:cs="PT Astra Serif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PT Astra Serif" w:ascii="Arial" w:hAnsi="Arial"/>
                <w:b w:val="false"/>
                <w:bCs w:val="false"/>
                <w:i w:val="false"/>
                <w:iCs w:val="false"/>
                <w:spacing w:val="-2"/>
                <w:sz w:val="24"/>
                <w:szCs w:val="24"/>
                <w:lang w:val="ru-RU"/>
              </w:rPr>
              <w:t>Предоставление муниципальной услуги осуществляется бесплатно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4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PT Astra Serif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eastAsia="ru-RU"/>
              </w:rPr>
              <w:t xml:space="preserve">Постановление Администрации Шатровского муниципального округа № 110 от 15 марта 2022 года </w:t>
            </w:r>
            <w:r>
              <w:rPr>
                <w:rFonts w:cs="PT Astra Serif" w:ascii="Arial" w:hAnsi="Arial"/>
                <w:b w:val="false"/>
                <w:bCs w:val="false"/>
                <w:i w:val="false"/>
                <w:iCs/>
                <w:sz w:val="24"/>
                <w:szCs w:val="24"/>
                <w:lang w:eastAsia="ru-RU"/>
              </w:rPr>
              <w:t xml:space="preserve">Об утверждении Административного регламента предоставления муниципальной услуги «Перераспределение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 </w:t>
            </w:r>
          </w:p>
        </w:tc>
      </w:tr>
      <w:tr>
        <w:trPr>
          <w:trHeight w:val="869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Контактные данные органа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PT Astra Serif"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А.Ф. Байкалов </w:t>
            </w:r>
            <w:r>
              <w:rPr>
                <w:rFonts w:cs="PT Astra Serif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eastAsia="ar-SA"/>
              </w:rPr>
              <w:t>8/35257/ 9 22 72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200"/>
        <w:rPr>
          <w:rFonts w:ascii="Arial" w:hAnsi="Arial" w:cs="Arial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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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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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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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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Style16" w:customStyle="1">
    <w:name w:val="Гипертекстовая ссылка"/>
    <w:qFormat/>
    <w:rsid w:val="00e74706"/>
    <w:rPr>
      <w:b/>
      <w:bCs/>
      <w:color w:val="106BBE"/>
    </w:rPr>
  </w:style>
  <w:style w:type="character" w:styleId="Style17" w:customStyle="1">
    <w:name w:val="Основной текст + Полужирный"/>
    <w:basedOn w:val="DefaultParagraphFont"/>
    <w:qFormat/>
    <w:rsid w:val="00f727d6"/>
    <w:rPr>
      <w:rFonts w:ascii="Arial" w:hAnsi="Arial" w:eastAsia="Arial" w:cs="Arial"/>
      <w:b/>
      <w:bCs/>
      <w:i/>
      <w:iCs/>
      <w:caps w:val="false"/>
      <w:smallCaps w:val="false"/>
      <w:strike w:val="false"/>
      <w:dstrike w:val="false"/>
      <w:color w:val="000000"/>
      <w:spacing w:val="1"/>
      <w:w w:val="100"/>
      <w:sz w:val="18"/>
      <w:szCs w:val="18"/>
      <w:u w:val="none"/>
      <w:effect w:val="none"/>
      <w:lang w:val="ru-RU"/>
    </w:rPr>
  </w:style>
  <w:style w:type="character" w:styleId="1" w:customStyle="1">
    <w:name w:val="Основной текст1"/>
    <w:basedOn w:val="DefaultParagraphFont"/>
    <w:qFormat/>
    <w:rsid w:val="00ff4511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w w:val="100"/>
      <w:sz w:val="18"/>
      <w:szCs w:val="18"/>
      <w:u w:val="none"/>
      <w:effect w:val="none"/>
      <w:lang w:val="ru-RU"/>
    </w:rPr>
  </w:style>
  <w:style w:type="character" w:styleId="Style18" w:customStyle="1">
    <w:name w:val="Основной текст_"/>
    <w:basedOn w:val="DefaultParagraphFont"/>
    <w:link w:val="2"/>
    <w:qFormat/>
    <w:locked/>
    <w:rsid w:val="00835080"/>
    <w:rPr>
      <w:rFonts w:ascii="Arial" w:hAnsi="Arial" w:eastAsia="Arial" w:cs="Arial"/>
      <w:spacing w:val="2"/>
      <w:sz w:val="18"/>
      <w:szCs w:val="18"/>
      <w:shd w:fill="FFFFFF" w:val="clear"/>
    </w:rPr>
  </w:style>
  <w:style w:type="character" w:styleId="WW8Num5z0">
    <w:name w:val="WW8Num5z0"/>
    <w:qFormat/>
    <w:rPr>
      <w:rFonts w:ascii="Times New Roman" w:hAnsi="Times New Roman" w:eastAsia="Times New Roman" w:cs="Times New Roman"/>
      <w:spacing w:val="0"/>
      <w:w w:val="100"/>
      <w:sz w:val="28"/>
      <w:szCs w:val="28"/>
    </w:rPr>
  </w:style>
  <w:style w:type="character" w:styleId="Style19">
    <w:name w:val="Маркеры"/>
    <w:qFormat/>
    <w:rPr>
      <w:rFonts w:ascii="OpenSymbol" w:hAnsi="OpenSymbol" w:eastAsia="OpenSymbol" w:cs="OpenSymbol"/>
    </w:rPr>
  </w:style>
  <w:style w:type="character" w:styleId="WW8Num24z0">
    <w:name w:val="WW8Num24z0"/>
    <w:qFormat/>
    <w:rPr>
      <w:rFonts w:cs="Times New Roman"/>
      <w:sz w:val="28"/>
      <w:szCs w:val="28"/>
      <w:lang w:val="ru-RU"/>
    </w:rPr>
  </w:style>
  <w:style w:type="character" w:styleId="WW8Num24z1">
    <w:name w:val="WW8Num24z1"/>
    <w:qFormat/>
    <w:rPr>
      <w:rFonts w:cs="Times New Roman"/>
    </w:rPr>
  </w:style>
  <w:style w:type="character" w:styleId="Style20">
    <w:name w:val="Символ нумерации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uiPriority w:val="99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2" w:customStyle="1">
    <w:name w:val="Основной текст2"/>
    <w:basedOn w:val="Normal"/>
    <w:link w:val="aa"/>
    <w:qFormat/>
    <w:rsid w:val="00835080"/>
    <w:pPr>
      <w:widowControl w:val="false"/>
      <w:shd w:val="clear" w:color="auto" w:fill="FFFFFF"/>
      <w:spacing w:lineRule="exact" w:line="230" w:before="0" w:after="240"/>
    </w:pPr>
    <w:rPr>
      <w:rFonts w:ascii="Arial" w:hAnsi="Arial" w:eastAsia="Arial" w:cs="Arial"/>
      <w:spacing w:val="2"/>
      <w:sz w:val="18"/>
      <w:szCs w:val="18"/>
    </w:rPr>
  </w:style>
  <w:style w:type="paragraph" w:styleId="Style26">
    <w:name w:val="Абзац списка"/>
    <w:basedOn w:val="Normal"/>
    <w:qFormat/>
    <w:pPr>
      <w:widowControl w:val="false"/>
      <w:suppressAutoHyphens w:val="false"/>
      <w:ind w:left="137" w:firstLine="708"/>
      <w:jc w:val="both"/>
    </w:pPr>
    <w:rPr>
      <w:sz w:val="22"/>
      <w:szCs w:val="22"/>
      <w:lang w:val="en-US"/>
    </w:rPr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11">
    <w:name w:val="Основной текст1"/>
    <w:basedOn w:val="Normal"/>
    <w:qFormat/>
    <w:pPr>
      <w:widowControl w:val="false"/>
      <w:shd w:val="clear" w:fill="FFFFFF"/>
      <w:ind w:firstLine="400"/>
    </w:pPr>
    <w:rPr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5">
    <w:name w:val="WW8Num5"/>
    <w:qFormat/>
  </w:style>
  <w:style w:type="numbering" w:styleId="WW8Num24">
    <w:name w:val="WW8Num24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Application>LibreOffice/7.0.4.2$Windows_X86_64 LibreOffice_project/dcf040e67528d9187c66b2379df5ea4407429775</Application>
  <AppVersion>15.0000</AppVersion>
  <Pages>2</Pages>
  <Words>392</Words>
  <Characters>3019</Characters>
  <CharactersWithSpaces>3357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2022-04-27T05:48:00Z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2024-11-12T15:59:51Z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