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Ind w:w="135" w:type="dxa"/>
        <w:tblBorders>
          <w:top w:val="single" w:sz="6" w:space="0" w:color="EDEDED"/>
          <w:bottom w:val="single" w:sz="6" w:space="0" w:color="EDEDED"/>
          <w:right w:val="single" w:sz="6" w:space="0" w:color="EDEDED"/>
          <w:insideH w:val="single" w:sz="6" w:space="0" w:color="EDEDED"/>
          <w:insideV w:val="single" w:sz="6" w:space="0" w:color="EDEDED"/>
        </w:tblBorders>
        <w:tblCellMar>
          <w:top w:w="150" w:type="dxa"/>
          <w:left w:w="150" w:type="dxa"/>
          <w:bottom w:w="150" w:type="dxa"/>
          <w:right w:w="150" w:type="dxa"/>
        </w:tblCellMar>
        <w:tblLook w:val="04A0" w:firstRow="1" w:lastRow="0" w:firstColumn="1" w:lastColumn="0" w:noHBand="0" w:noVBand="1"/>
      </w:tblPr>
      <w:tblGrid>
        <w:gridCol w:w="2458"/>
        <w:gridCol w:w="12905"/>
      </w:tblGrid>
      <w:tr w:rsidR="006527BB">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hAnsi="Arial"/>
                <w:b/>
                <w:bCs/>
                <w:sz w:val="21"/>
                <w:szCs w:val="21"/>
              </w:rPr>
            </w:pPr>
            <w:r>
              <w:rPr>
                <w:rFonts w:ascii="Arial" w:hAnsi="Arial"/>
                <w:b/>
                <w:bCs/>
                <w:sz w:val="21"/>
                <w:szCs w:val="21"/>
              </w:rPr>
              <w:t>Наименование услуги</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Pr="00541C12" w:rsidRDefault="008D2435" w:rsidP="00EC1E2F">
            <w:pPr>
              <w:spacing w:before="100" w:beforeAutospacing="1" w:after="0" w:line="240" w:lineRule="auto"/>
              <w:rPr>
                <w:rFonts w:ascii="Times New Roman" w:eastAsia="Times New Roman" w:hAnsi="Times New Roman" w:cs="Times New Roman"/>
                <w:color w:val="auto"/>
                <w:sz w:val="24"/>
                <w:szCs w:val="24"/>
                <w:lang w:eastAsia="ru-RU"/>
              </w:rPr>
            </w:pPr>
            <w:r>
              <w:rPr>
                <w:rFonts w:ascii="Arial" w:eastAsia="Times New Roman" w:hAnsi="Arial" w:cs="Arial"/>
                <w:color w:val="000000"/>
                <w:sz w:val="20"/>
                <w:szCs w:val="20"/>
                <w:shd w:val="clear" w:color="auto" w:fill="FFFFFF"/>
                <w:lang w:eastAsia="ru-RU"/>
              </w:rPr>
              <w:t>Уточнение</w:t>
            </w:r>
            <w:r w:rsidRPr="008D2435">
              <w:rPr>
                <w:rFonts w:ascii="Arial" w:eastAsia="Times New Roman" w:hAnsi="Arial" w:cs="Arial"/>
                <w:color w:val="000000"/>
                <w:sz w:val="20"/>
                <w:szCs w:val="20"/>
                <w:shd w:val="clear" w:color="auto" w:fill="FFFFFF"/>
                <w:lang w:eastAsia="ru-RU"/>
              </w:rPr>
              <w:t xml:space="preserve"> (изменение) характеристик земельного участка</w:t>
            </w:r>
          </w:p>
        </w:tc>
      </w:tr>
      <w:tr w:rsidR="006527BB">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Ответственный орган</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525C36" w:rsidRPr="001F34A6" w:rsidRDefault="001F34A6" w:rsidP="00525C36">
            <w:pPr>
              <w:pStyle w:val="ConsPlusNormal"/>
              <w:rPr>
                <w:b/>
              </w:rPr>
            </w:pPr>
            <w:r>
              <w:rPr>
                <w:b/>
              </w:rPr>
              <w:t xml:space="preserve">Администрация </w:t>
            </w:r>
            <w:proofErr w:type="spellStart"/>
            <w:r w:rsidR="00543C07">
              <w:rPr>
                <w:b/>
              </w:rPr>
              <w:t>Мишкинского</w:t>
            </w:r>
            <w:proofErr w:type="spellEnd"/>
            <w:r>
              <w:rPr>
                <w:b/>
              </w:rPr>
              <w:t xml:space="preserve"> района</w:t>
            </w:r>
          </w:p>
          <w:p w:rsidR="006527BB" w:rsidRPr="00506F74" w:rsidRDefault="00525C36" w:rsidP="00543C07">
            <w:pPr>
              <w:pStyle w:val="ConsPlusNormal"/>
            </w:pPr>
            <w:r>
              <w:t xml:space="preserve"> </w:t>
            </w:r>
            <w:r w:rsidR="00543C07">
              <w:t>641040</w:t>
            </w:r>
            <w:r w:rsidR="001F34A6" w:rsidRPr="001F34A6">
              <w:t xml:space="preserve">, Курганская обл., </w:t>
            </w:r>
            <w:proofErr w:type="spellStart"/>
            <w:r w:rsidR="00543C07">
              <w:t>Мишкинский</w:t>
            </w:r>
            <w:proofErr w:type="spellEnd"/>
            <w:r w:rsidR="00543C07">
              <w:t xml:space="preserve"> р-он, </w:t>
            </w:r>
            <w:proofErr w:type="spellStart"/>
            <w:r w:rsidR="00543C07">
              <w:t>р</w:t>
            </w:r>
            <w:r w:rsidR="001F34A6" w:rsidRPr="001F34A6">
              <w:t>.</w:t>
            </w:r>
            <w:r w:rsidR="00543C07">
              <w:t>п</w:t>
            </w:r>
            <w:proofErr w:type="spellEnd"/>
            <w:r w:rsidR="00543C07">
              <w:t>.</w:t>
            </w:r>
            <w:r w:rsidR="001F34A6" w:rsidRPr="001F34A6">
              <w:t xml:space="preserve"> </w:t>
            </w:r>
            <w:proofErr w:type="gramStart"/>
            <w:r w:rsidR="00543C07">
              <w:t>Мишкино</w:t>
            </w:r>
            <w:proofErr w:type="gramEnd"/>
            <w:r w:rsidR="001F34A6" w:rsidRPr="001F34A6">
              <w:t xml:space="preserve">, ул. </w:t>
            </w:r>
            <w:r w:rsidR="00543C07">
              <w:t>Ленина</w:t>
            </w:r>
            <w:r w:rsidR="001F34A6" w:rsidRPr="001F34A6">
              <w:t xml:space="preserve">, </w:t>
            </w:r>
            <w:r w:rsidR="00543C07">
              <w:t>30</w:t>
            </w:r>
            <w:r w:rsidR="001F34A6">
              <w:t xml:space="preserve">.  Тел. приемной: </w:t>
            </w:r>
            <w:r w:rsidR="001F34A6">
              <w:rPr>
                <w:rStyle w:val="s5"/>
              </w:rPr>
              <w:t>8(</w:t>
            </w:r>
            <w:r w:rsidR="00543C07">
              <w:rPr>
                <w:rStyle w:val="s5"/>
              </w:rPr>
              <w:t>35247)2-20-40</w:t>
            </w:r>
          </w:p>
        </w:tc>
      </w:tr>
      <w:tr w:rsidR="006527BB" w:rsidTr="00506F74">
        <w:trPr>
          <w:trHeight w:val="423"/>
        </w:trPr>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Получатели услуги</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Default="00C701C5" w:rsidP="00A00B08">
            <w:pPr>
              <w:autoSpaceDE w:val="0"/>
              <w:autoSpaceDN w:val="0"/>
              <w:adjustRightInd w:val="0"/>
              <w:spacing w:after="0" w:line="240" w:lineRule="auto"/>
              <w:jc w:val="both"/>
            </w:pPr>
            <w:r w:rsidRPr="00C701C5">
              <w:rPr>
                <w:rFonts w:ascii="Times New Roman" w:hAnsi="Times New Roman" w:cs="Times New Roman"/>
                <w:color w:val="auto"/>
                <w:lang w:eastAsia="ru-RU"/>
              </w:rPr>
              <w:t>Заявителями при предоставлении муниципальной услуги выступают граждане, юридические лица, являющиеся собственниками земельного участка</w:t>
            </w:r>
          </w:p>
        </w:tc>
      </w:tr>
      <w:tr w:rsidR="006527BB" w:rsidTr="00DB55B4">
        <w:trPr>
          <w:trHeight w:val="713"/>
        </w:trPr>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Услуга предоставляется</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Pr="00C701C5" w:rsidRDefault="00D416BD" w:rsidP="00464386">
            <w:pPr>
              <w:pStyle w:val="ConsPlusNormal"/>
              <w:rPr>
                <w:lang w:val="en-US"/>
              </w:rPr>
            </w:pPr>
            <w:r w:rsidRPr="00D416BD">
              <w:t xml:space="preserve">Постановление Администрации Мишкинского района от 21 июля 2020 года №107 «Об утверждении Административного регламента предоставления Администрацией Мишкинского района муниципальной услуги по уточнению </w:t>
            </w:r>
            <w:r w:rsidRPr="00D416BD">
              <w:rPr>
                <w:lang w:val="en-US"/>
              </w:rPr>
              <w:t>(</w:t>
            </w:r>
            <w:proofErr w:type="spellStart"/>
            <w:r w:rsidRPr="00D416BD">
              <w:rPr>
                <w:lang w:val="en-US"/>
              </w:rPr>
              <w:t>изменению</w:t>
            </w:r>
            <w:proofErr w:type="spellEnd"/>
            <w:r w:rsidRPr="00D416BD">
              <w:rPr>
                <w:lang w:val="en-US"/>
              </w:rPr>
              <w:t xml:space="preserve">) </w:t>
            </w:r>
            <w:proofErr w:type="spellStart"/>
            <w:r w:rsidRPr="00D416BD">
              <w:rPr>
                <w:lang w:val="en-US"/>
              </w:rPr>
              <w:t>характеристик</w:t>
            </w:r>
            <w:proofErr w:type="spellEnd"/>
            <w:r w:rsidRPr="00D416BD">
              <w:rPr>
                <w:lang w:val="en-US"/>
              </w:rPr>
              <w:t xml:space="preserve"> </w:t>
            </w:r>
            <w:proofErr w:type="spellStart"/>
            <w:r w:rsidRPr="00D416BD">
              <w:rPr>
                <w:lang w:val="en-US"/>
              </w:rPr>
              <w:t>земельного</w:t>
            </w:r>
            <w:proofErr w:type="spellEnd"/>
            <w:r w:rsidRPr="00D416BD">
              <w:rPr>
                <w:lang w:val="en-US"/>
              </w:rPr>
              <w:t xml:space="preserve"> </w:t>
            </w:r>
            <w:proofErr w:type="spellStart"/>
            <w:r w:rsidRPr="00D416BD">
              <w:rPr>
                <w:lang w:val="en-US"/>
              </w:rPr>
              <w:t>участка</w:t>
            </w:r>
            <w:proofErr w:type="spellEnd"/>
            <w:r w:rsidRPr="00D416BD">
              <w:rPr>
                <w:lang w:val="en-US"/>
              </w:rPr>
              <w:t>»</w:t>
            </w:r>
            <w:bookmarkStart w:id="0" w:name="_GoBack"/>
            <w:bookmarkEnd w:id="0"/>
          </w:p>
        </w:tc>
      </w:tr>
      <w:tr w:rsidR="006527BB" w:rsidRPr="003A5295">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Заявители</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Pr="00506F74" w:rsidRDefault="00C701C5" w:rsidP="00464386">
            <w:pPr>
              <w:pStyle w:val="ConsPlusNormal"/>
            </w:pPr>
            <w:r w:rsidRPr="00C701C5">
              <w:rPr>
                <w:rFonts w:ascii="Times New Roman" w:hAnsi="Times New Roman" w:cs="Times New Roman"/>
                <w:color w:val="auto"/>
              </w:rPr>
              <w:t>Заявителями при предоставлении муниципальной услуги выступают граждане, юридические лица, являющиеся собственниками земельного участка</w:t>
            </w:r>
          </w:p>
        </w:tc>
      </w:tr>
      <w:tr w:rsidR="006527BB">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000000"/>
                <w:sz w:val="21"/>
                <w:szCs w:val="21"/>
                <w:lang w:eastAsia="ru-RU"/>
              </w:rPr>
            </w:pPr>
            <w:r>
              <w:rPr>
                <w:rFonts w:ascii="Arial" w:eastAsia="Times New Roman" w:hAnsi="Arial" w:cs="Arial"/>
                <w:b/>
                <w:color w:val="403152" w:themeColor="accent4" w:themeShade="80"/>
                <w:sz w:val="21"/>
                <w:szCs w:val="21"/>
                <w:lang w:eastAsia="ru-RU"/>
              </w:rPr>
              <w:t>Обязательные документы</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C701C5" w:rsidRPr="00C701C5" w:rsidRDefault="00C701C5" w:rsidP="00C701C5">
            <w:pPr>
              <w:pStyle w:val="ConsPlusNormal"/>
            </w:pPr>
            <w:r>
              <w:t>1) Заявление о предоставлении муниципальной услуги</w:t>
            </w:r>
            <w:r w:rsidRPr="00C701C5">
              <w:t>;</w:t>
            </w:r>
          </w:p>
          <w:p w:rsidR="00C701C5" w:rsidRPr="00C701C5" w:rsidRDefault="00C701C5" w:rsidP="00C701C5">
            <w:pPr>
              <w:pStyle w:val="ConsPlusNormal"/>
            </w:pPr>
            <w:r>
              <w:t>2) Документ, удостоверяющий личность заявителя (представителя заявителя)</w:t>
            </w:r>
            <w:r w:rsidRPr="00C701C5">
              <w:t>;</w:t>
            </w:r>
          </w:p>
          <w:p w:rsidR="00C701C5" w:rsidRPr="00C701C5" w:rsidRDefault="00C701C5" w:rsidP="00C701C5">
            <w:pPr>
              <w:pStyle w:val="ConsPlusNormal"/>
            </w:pPr>
            <w:r>
              <w:t>3) Документ, подтверждающий полномочия представителя заявителя (если с заявлением обращается представитель заявителя)</w:t>
            </w:r>
            <w:r w:rsidRPr="00C701C5">
              <w:t>;</w:t>
            </w:r>
          </w:p>
          <w:p w:rsidR="00C701C5" w:rsidRPr="00C701C5" w:rsidRDefault="00C701C5" w:rsidP="00C701C5">
            <w:pPr>
              <w:pStyle w:val="ConsPlusNormal"/>
            </w:pPr>
            <w:r>
              <w:t xml:space="preserve">4) Правоустанавливающие и </w:t>
            </w:r>
            <w:proofErr w:type="spellStart"/>
            <w:r>
              <w:t>правоудостоверяющие</w:t>
            </w:r>
            <w:proofErr w:type="spellEnd"/>
            <w:r>
              <w:t xml:space="preserve"> документы на земельный участок:</w:t>
            </w:r>
          </w:p>
          <w:p w:rsidR="00C701C5" w:rsidRDefault="00C701C5" w:rsidP="00C701C5">
            <w:pPr>
              <w:pStyle w:val="ConsPlusNormal"/>
            </w:pPr>
            <w:r>
              <w:t xml:space="preserve"> - свидетельства о праве собственности на землю;</w:t>
            </w:r>
          </w:p>
          <w:p w:rsidR="00C701C5" w:rsidRDefault="00C701C5" w:rsidP="00C701C5">
            <w:pPr>
              <w:pStyle w:val="ConsPlusNormal"/>
            </w:pPr>
            <w:r>
              <w:t>- свидетельство о праве на наследство;</w:t>
            </w:r>
          </w:p>
          <w:p w:rsidR="00C701C5" w:rsidRDefault="00C701C5" w:rsidP="00C701C5">
            <w:pPr>
              <w:pStyle w:val="ConsPlusNormal"/>
            </w:pPr>
            <w:r>
              <w:t>- свидетельства о праве постоянного (бессрочного) пользования на землю;</w:t>
            </w:r>
          </w:p>
          <w:p w:rsidR="00C701C5" w:rsidRDefault="00C701C5" w:rsidP="00C701C5">
            <w:pPr>
              <w:pStyle w:val="ConsPlusNormal"/>
            </w:pPr>
            <w:r>
              <w:t>- договор дарения;</w:t>
            </w:r>
          </w:p>
          <w:p w:rsidR="00C701C5" w:rsidRDefault="00C701C5" w:rsidP="00C701C5">
            <w:pPr>
              <w:pStyle w:val="ConsPlusNormal"/>
            </w:pPr>
            <w:r>
              <w:t>- договор мены;</w:t>
            </w:r>
          </w:p>
          <w:p w:rsidR="00C701C5" w:rsidRDefault="00C701C5" w:rsidP="00C701C5">
            <w:pPr>
              <w:pStyle w:val="ConsPlusNormal"/>
            </w:pPr>
            <w:r>
              <w:t>-  решение суда;</w:t>
            </w:r>
          </w:p>
          <w:p w:rsidR="00C701C5" w:rsidRPr="00C701C5" w:rsidRDefault="00C701C5" w:rsidP="00C701C5">
            <w:pPr>
              <w:pStyle w:val="ConsPlusNormal"/>
            </w:pPr>
            <w:r>
              <w:t>- акты, свидетельства или другие документы, устанавливающие или удостоверяющие право на земельный участок</w:t>
            </w:r>
            <w:r w:rsidRPr="00C701C5">
              <w:t>;</w:t>
            </w:r>
          </w:p>
          <w:p w:rsidR="00C701C5" w:rsidRPr="00C701C5" w:rsidRDefault="00C701C5" w:rsidP="00C701C5">
            <w:pPr>
              <w:pStyle w:val="ConsPlusNormal"/>
            </w:pPr>
            <w:r>
              <w:t xml:space="preserve">5) Правоустанавливающие и </w:t>
            </w:r>
            <w:proofErr w:type="spellStart"/>
            <w:r>
              <w:t>правоподтверждающие</w:t>
            </w:r>
            <w:proofErr w:type="spellEnd"/>
            <w:r>
              <w:t xml:space="preserve"> документы на объект недвижимости, расположенный на данном земельном участке (при необходимости)</w:t>
            </w:r>
            <w:r w:rsidRPr="00C701C5">
              <w:t>;</w:t>
            </w:r>
          </w:p>
          <w:p w:rsidR="003518E3" w:rsidRPr="00DB55B4" w:rsidRDefault="00C701C5" w:rsidP="00C701C5">
            <w:pPr>
              <w:pStyle w:val="ConsPlusNormal"/>
            </w:pPr>
            <w:r>
              <w:t>6) Документы, подтверждающие инструментальный обмер земельного участка (межевой план (выписка из межевого плана) земельного участка).</w:t>
            </w:r>
          </w:p>
        </w:tc>
      </w:tr>
      <w:tr w:rsidR="006527BB" w:rsidTr="00DB55B4">
        <w:trPr>
          <w:trHeight w:val="449"/>
        </w:trPr>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Необязательные документы</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C701C5" w:rsidRPr="00A00B08" w:rsidRDefault="001F34A6" w:rsidP="003518E3">
            <w:pPr>
              <w:pStyle w:val="ConsPlusNormal"/>
              <w:rPr>
                <w:lang w:val="en-US"/>
              </w:rPr>
            </w:pPr>
            <w:r>
              <w:t>-</w:t>
            </w:r>
          </w:p>
        </w:tc>
      </w:tr>
      <w:tr w:rsidR="006527BB">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Результат</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C701C5" w:rsidRPr="00C701C5" w:rsidRDefault="00C701C5" w:rsidP="00C701C5">
            <w:pPr>
              <w:pStyle w:val="ab"/>
              <w:spacing w:after="198"/>
              <w:rPr>
                <w:rFonts w:ascii="Arial" w:hAnsi="Arial" w:cs="Arial"/>
                <w:color w:val="000000"/>
                <w:sz w:val="20"/>
                <w:szCs w:val="20"/>
              </w:rPr>
            </w:pPr>
            <w:r w:rsidRPr="00C701C5">
              <w:rPr>
                <w:rFonts w:ascii="Arial" w:hAnsi="Arial" w:cs="Arial"/>
                <w:color w:val="000000"/>
                <w:sz w:val="20"/>
                <w:szCs w:val="20"/>
              </w:rPr>
              <w:t xml:space="preserve">1) вынесение муниципального правового акта Администрации </w:t>
            </w:r>
            <w:proofErr w:type="spellStart"/>
            <w:r w:rsidRPr="00C701C5">
              <w:rPr>
                <w:rFonts w:ascii="Arial" w:hAnsi="Arial" w:cs="Arial"/>
                <w:color w:val="000000"/>
                <w:sz w:val="20"/>
                <w:szCs w:val="20"/>
              </w:rPr>
              <w:t>Мишкинского</w:t>
            </w:r>
            <w:proofErr w:type="spellEnd"/>
            <w:r w:rsidRPr="00C701C5">
              <w:rPr>
                <w:rFonts w:ascii="Arial" w:hAnsi="Arial" w:cs="Arial"/>
                <w:color w:val="000000"/>
                <w:sz w:val="20"/>
                <w:szCs w:val="20"/>
              </w:rPr>
              <w:t xml:space="preserve"> района по уточнению (изменению) характеристик земельного участка;</w:t>
            </w:r>
          </w:p>
          <w:p w:rsidR="004650C1" w:rsidRPr="00350E65" w:rsidRDefault="00C701C5" w:rsidP="00C701C5">
            <w:pPr>
              <w:pStyle w:val="ConsPlusNormal"/>
              <w:rPr>
                <w:rFonts w:ascii="Arial" w:hAnsi="Arial" w:cs="Arial"/>
                <w:sz w:val="20"/>
              </w:rPr>
            </w:pPr>
            <w:r w:rsidRPr="00C701C5">
              <w:rPr>
                <w:rFonts w:ascii="Arial" w:hAnsi="Arial" w:cs="Arial"/>
                <w:color w:val="000000"/>
                <w:sz w:val="20"/>
              </w:rPr>
              <w:lastRenderedPageBreak/>
              <w:t>2) выдача (направление) заявителю уведомления об отказе в оказании муниципальной услуги.</w:t>
            </w:r>
          </w:p>
        </w:tc>
      </w:tr>
      <w:tr w:rsidR="006527BB">
        <w:tc>
          <w:tcPr>
            <w:tcW w:w="2458" w:type="dxa"/>
            <w:tcBorders>
              <w:top w:val="single" w:sz="6" w:space="0" w:color="EDEDED"/>
              <w:bottom w:val="single" w:sz="6" w:space="0" w:color="EDEDED"/>
              <w:right w:val="single" w:sz="6" w:space="0" w:color="EDEDED"/>
            </w:tcBorders>
            <w:shd w:val="clear" w:color="auto" w:fill="FAFAFA"/>
          </w:tcPr>
          <w:p w:rsidR="00A00B08" w:rsidRDefault="00A00B08">
            <w:pPr>
              <w:spacing w:after="0" w:line="240" w:lineRule="auto"/>
              <w:rPr>
                <w:rFonts w:ascii="Arial" w:eastAsia="Times New Roman" w:hAnsi="Arial" w:cs="Arial"/>
                <w:b/>
                <w:color w:val="403152" w:themeColor="accent4" w:themeShade="80"/>
                <w:sz w:val="21"/>
                <w:szCs w:val="21"/>
                <w:lang w:eastAsia="ru-RU"/>
              </w:rPr>
            </w:pPr>
          </w:p>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Срок предоставления услуги</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A00B08" w:rsidRDefault="00A00B08" w:rsidP="00DB55B4">
            <w:pPr>
              <w:pStyle w:val="ConsPlusNormal"/>
            </w:pPr>
          </w:p>
          <w:p w:rsidR="00C701C5" w:rsidRDefault="00C701C5" w:rsidP="00C701C5">
            <w:pPr>
              <w:pStyle w:val="ConsPlusNormal"/>
            </w:pPr>
            <w:r>
              <w:t xml:space="preserve">Срок предоставления муниципальной услуги не более 30 дней со дня регистрации заявления о предоставлении муниципальной услуги в Администрации </w:t>
            </w:r>
            <w:proofErr w:type="spellStart"/>
            <w:r>
              <w:t>Мишкинского</w:t>
            </w:r>
            <w:proofErr w:type="spellEnd"/>
            <w:r>
              <w:t xml:space="preserve"> района момента.</w:t>
            </w:r>
          </w:p>
          <w:p w:rsidR="006527BB" w:rsidRPr="002948C7" w:rsidRDefault="00C701C5" w:rsidP="00C701C5">
            <w:pPr>
              <w:pStyle w:val="ConsPlusNormal"/>
            </w:pPr>
            <w:r>
              <w:t>В исключительных случаях, требующих для разрешения вопросов, поставленных заявлении, проведения специальной проверки, истребования дополнительных материалов, принятия других мер, срок предоставления муниципальной услуги может быть продлен должностным лицом Администрации не более чем на 30 дней. При продлении срока предоставления муниципальной услуги заявителю направляется уведомление о продлении срока предоставления муниципальной услуги, в котором указывается дата, до которой продлен срок и основание продления срока.</w:t>
            </w:r>
          </w:p>
        </w:tc>
      </w:tr>
      <w:tr w:rsidR="006527BB">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Основания для отказа в приеме заявления</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Default="00537328" w:rsidP="001F34A6">
            <w:pPr>
              <w:pStyle w:val="ConsPlusNormal"/>
            </w:pPr>
            <w:r w:rsidRPr="00537328">
              <w:rPr>
                <w:shd w:val="clear" w:color="auto" w:fill="FFFFFF"/>
              </w:rPr>
              <w:t xml:space="preserve">Оснований для отказа в приеме документов, необходимых для предоставления </w:t>
            </w:r>
            <w:r w:rsidR="001F34A6">
              <w:rPr>
                <w:shd w:val="clear" w:color="auto" w:fill="FFFFFF"/>
              </w:rPr>
              <w:t>муниципальной</w:t>
            </w:r>
            <w:r w:rsidRPr="00537328">
              <w:rPr>
                <w:shd w:val="clear" w:color="auto" w:fill="FFFFFF"/>
              </w:rPr>
              <w:t xml:space="preserve"> услуги, не имеется.</w:t>
            </w:r>
          </w:p>
        </w:tc>
      </w:tr>
      <w:tr w:rsidR="006527BB" w:rsidTr="00506F74">
        <w:trPr>
          <w:trHeight w:val="411"/>
        </w:trPr>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Стоимость</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Default="00537328" w:rsidP="001F34A6">
            <w:pPr>
              <w:pStyle w:val="ConsPlusNormal"/>
            </w:pPr>
            <w:r w:rsidRPr="00537328">
              <w:t xml:space="preserve">Плата за предоставление </w:t>
            </w:r>
            <w:r w:rsidR="001F34A6">
              <w:t>муниципальной</w:t>
            </w:r>
            <w:r w:rsidRPr="00537328">
              <w:t xml:space="preserve"> услуги не взимается.</w:t>
            </w:r>
          </w:p>
        </w:tc>
      </w:tr>
      <w:tr w:rsidR="006527BB">
        <w:tc>
          <w:tcPr>
            <w:tcW w:w="2458" w:type="dxa"/>
            <w:tcBorders>
              <w:top w:val="single" w:sz="6" w:space="0" w:color="EDEDED"/>
              <w:bottom w:val="single" w:sz="6" w:space="0" w:color="EDEDED"/>
              <w:right w:val="single" w:sz="6" w:space="0" w:color="EDEDED"/>
            </w:tcBorders>
            <w:shd w:val="clear" w:color="auto" w:fill="FAFAFA"/>
          </w:tcPr>
          <w:p w:rsidR="006527BB" w:rsidRDefault="00CF4E80">
            <w:pPr>
              <w:spacing w:after="0" w:line="240" w:lineRule="auto"/>
              <w:rPr>
                <w:rFonts w:ascii="Arial" w:eastAsia="Times New Roman" w:hAnsi="Arial" w:cs="Arial"/>
                <w:b/>
                <w:color w:val="403152" w:themeColor="accent4" w:themeShade="80"/>
                <w:sz w:val="21"/>
                <w:szCs w:val="21"/>
                <w:lang w:eastAsia="ru-RU"/>
              </w:rPr>
            </w:pPr>
            <w:r>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Default="001A0F81" w:rsidP="00990789">
            <w:pPr>
              <w:pStyle w:val="ConsPlusNormal"/>
            </w:pPr>
            <w:r w:rsidRPr="001A0F81">
              <w:t xml:space="preserve">Предоставление </w:t>
            </w:r>
            <w:r w:rsidR="001F34A6">
              <w:t>муниципальной</w:t>
            </w:r>
            <w:r w:rsidRPr="001A0F81">
              <w:t xml:space="preserve">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1A0F81" w:rsidRDefault="001A0F81" w:rsidP="009C08C4">
            <w:pPr>
              <w:pStyle w:val="ConsPlusNormal"/>
              <w:rPr>
                <w:highlight w:val="yellow"/>
              </w:rPr>
            </w:pPr>
          </w:p>
        </w:tc>
      </w:tr>
      <w:tr w:rsidR="006527BB">
        <w:tc>
          <w:tcPr>
            <w:tcW w:w="2458" w:type="dxa"/>
            <w:tcBorders>
              <w:top w:val="single" w:sz="6" w:space="0" w:color="EDEDED"/>
              <w:bottom w:val="single" w:sz="6" w:space="0" w:color="EDEDED"/>
              <w:right w:val="single" w:sz="6" w:space="0" w:color="EDEDED"/>
            </w:tcBorders>
            <w:shd w:val="clear" w:color="auto" w:fill="FAFAFA"/>
          </w:tcPr>
          <w:p w:rsidR="006527BB" w:rsidRDefault="006527BB">
            <w:pPr>
              <w:spacing w:after="0" w:line="240" w:lineRule="auto"/>
              <w:rPr>
                <w:rFonts w:ascii="Arial" w:eastAsia="Times New Roman" w:hAnsi="Arial" w:cs="Arial"/>
                <w:b/>
                <w:color w:val="403152" w:themeColor="accent4" w:themeShade="80"/>
                <w:sz w:val="21"/>
                <w:szCs w:val="21"/>
                <w:lang w:eastAsia="ru-RU"/>
              </w:rPr>
            </w:pPr>
          </w:p>
        </w:tc>
        <w:tc>
          <w:tcPr>
            <w:tcW w:w="12904" w:type="dxa"/>
            <w:tcBorders>
              <w:top w:val="single" w:sz="6" w:space="0" w:color="EDEDED"/>
              <w:left w:val="single" w:sz="6" w:space="0" w:color="EDEDED"/>
              <w:bottom w:val="single" w:sz="6" w:space="0" w:color="EDEDED"/>
              <w:right w:val="single" w:sz="6" w:space="0" w:color="EDEDED"/>
            </w:tcBorders>
            <w:shd w:val="clear" w:color="auto" w:fill="auto"/>
            <w:tcMar>
              <w:left w:w="110" w:type="dxa"/>
            </w:tcMar>
          </w:tcPr>
          <w:p w:rsidR="006527BB" w:rsidRDefault="006527BB"/>
        </w:tc>
      </w:tr>
    </w:tbl>
    <w:p w:rsidR="006527BB" w:rsidRDefault="005B5644">
      <w:r>
        <w:t xml:space="preserve"> </w:t>
      </w:r>
    </w:p>
    <w:sectPr w:rsidR="006527BB">
      <w:pgSz w:w="16838" w:h="11906" w:orient="landscape"/>
      <w:pgMar w:top="426" w:right="1134" w:bottom="850"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DA0"/>
    <w:multiLevelType w:val="multilevel"/>
    <w:tmpl w:val="C3A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F05E9"/>
    <w:multiLevelType w:val="hybridMultilevel"/>
    <w:tmpl w:val="41DC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03449"/>
    <w:multiLevelType w:val="multilevel"/>
    <w:tmpl w:val="2B2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15741"/>
    <w:multiLevelType w:val="multilevel"/>
    <w:tmpl w:val="4DE8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727870"/>
    <w:multiLevelType w:val="multilevel"/>
    <w:tmpl w:val="5D4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BB"/>
    <w:rsid w:val="000116A4"/>
    <w:rsid w:val="0008339F"/>
    <w:rsid w:val="001329C9"/>
    <w:rsid w:val="001A0F81"/>
    <w:rsid w:val="001F1906"/>
    <w:rsid w:val="001F34A6"/>
    <w:rsid w:val="00202367"/>
    <w:rsid w:val="0027087E"/>
    <w:rsid w:val="002948C7"/>
    <w:rsid w:val="002E65E8"/>
    <w:rsid w:val="002F62A2"/>
    <w:rsid w:val="00350E65"/>
    <w:rsid w:val="003518E3"/>
    <w:rsid w:val="00366105"/>
    <w:rsid w:val="003A5295"/>
    <w:rsid w:val="003C13F0"/>
    <w:rsid w:val="00440340"/>
    <w:rsid w:val="00464386"/>
    <w:rsid w:val="004650C1"/>
    <w:rsid w:val="00482961"/>
    <w:rsid w:val="004C0105"/>
    <w:rsid w:val="00506F74"/>
    <w:rsid w:val="00525C36"/>
    <w:rsid w:val="00537328"/>
    <w:rsid w:val="00541C12"/>
    <w:rsid w:val="00543C07"/>
    <w:rsid w:val="005B5644"/>
    <w:rsid w:val="006150CB"/>
    <w:rsid w:val="006527BB"/>
    <w:rsid w:val="0072619B"/>
    <w:rsid w:val="00771401"/>
    <w:rsid w:val="007979AF"/>
    <w:rsid w:val="007A42D5"/>
    <w:rsid w:val="008D2435"/>
    <w:rsid w:val="009448CB"/>
    <w:rsid w:val="00990789"/>
    <w:rsid w:val="009C08C4"/>
    <w:rsid w:val="00A00B08"/>
    <w:rsid w:val="00AF24A1"/>
    <w:rsid w:val="00AF4E16"/>
    <w:rsid w:val="00B45C9E"/>
    <w:rsid w:val="00BA597E"/>
    <w:rsid w:val="00BB2BBB"/>
    <w:rsid w:val="00BC2CDB"/>
    <w:rsid w:val="00C701C5"/>
    <w:rsid w:val="00C71739"/>
    <w:rsid w:val="00CF4E80"/>
    <w:rsid w:val="00D0659F"/>
    <w:rsid w:val="00D416BD"/>
    <w:rsid w:val="00D50A64"/>
    <w:rsid w:val="00D542A2"/>
    <w:rsid w:val="00DB3DAC"/>
    <w:rsid w:val="00DB55B4"/>
    <w:rsid w:val="00EB6368"/>
    <w:rsid w:val="00EB6E49"/>
    <w:rsid w:val="00EC1E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3637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236378"/>
    <w:pPr>
      <w:spacing w:after="0" w:line="240" w:lineRule="auto"/>
    </w:pPr>
    <w:rPr>
      <w:rFonts w:ascii="Tahoma" w:hAnsi="Tahoma" w:cs="Tahoma"/>
      <w:sz w:val="16"/>
      <w:szCs w:val="16"/>
    </w:rPr>
  </w:style>
  <w:style w:type="paragraph" w:styleId="aa">
    <w:name w:val="List Paragraph"/>
    <w:basedOn w:val="a"/>
    <w:uiPriority w:val="34"/>
    <w:qFormat/>
    <w:rsid w:val="004166E5"/>
    <w:pPr>
      <w:ind w:left="720"/>
      <w:contextualSpacing/>
    </w:pPr>
  </w:style>
  <w:style w:type="paragraph" w:customStyle="1" w:styleId="ConsPlusTitle">
    <w:name w:val="ConsPlusTitle"/>
    <w:qFormat/>
    <w:rsid w:val="001F41F3"/>
    <w:pPr>
      <w:widowControl w:val="0"/>
    </w:pPr>
    <w:rPr>
      <w:rFonts w:ascii="Calibri" w:eastAsia="Times New Roman" w:hAnsi="Calibri" w:cs="Calibri"/>
      <w:b/>
      <w:color w:val="00000A"/>
      <w:sz w:val="22"/>
      <w:szCs w:val="20"/>
      <w:lang w:eastAsia="ru-RU"/>
    </w:rPr>
  </w:style>
  <w:style w:type="paragraph" w:customStyle="1" w:styleId="ConsPlusNormal">
    <w:name w:val="ConsPlusNormal"/>
    <w:qFormat/>
    <w:rsid w:val="0039620A"/>
    <w:pPr>
      <w:widowControl w:val="0"/>
    </w:pPr>
    <w:rPr>
      <w:rFonts w:ascii="Calibri" w:eastAsia="Times New Roman" w:hAnsi="Calibri" w:cs="Calibri"/>
      <w:color w:val="00000A"/>
      <w:sz w:val="22"/>
      <w:szCs w:val="20"/>
      <w:lang w:eastAsia="ru-RU"/>
    </w:rPr>
  </w:style>
  <w:style w:type="paragraph" w:customStyle="1" w:styleId="Default">
    <w:name w:val="Default"/>
    <w:qFormat/>
    <w:pPr>
      <w:widowControl w:val="0"/>
    </w:pPr>
    <w:rPr>
      <w:rFonts w:ascii="Times New Roman" w:eastAsia="Calibri" w:hAnsi="Times New Roman"/>
      <w:color w:val="000000"/>
      <w:sz w:val="24"/>
    </w:rPr>
  </w:style>
  <w:style w:type="paragraph" w:styleId="ab">
    <w:name w:val="Normal (Web)"/>
    <w:basedOn w:val="a"/>
    <w:uiPriority w:val="99"/>
    <w:unhideWhenUsed/>
    <w:rsid w:val="004C0105"/>
    <w:pPr>
      <w:spacing w:before="100" w:beforeAutospacing="1" w:after="119" w:line="240" w:lineRule="auto"/>
    </w:pPr>
    <w:rPr>
      <w:rFonts w:ascii="Times New Roman" w:eastAsia="Times New Roman" w:hAnsi="Times New Roman" w:cs="Times New Roman"/>
      <w:color w:val="auto"/>
      <w:sz w:val="24"/>
      <w:szCs w:val="24"/>
      <w:lang w:eastAsia="ru-RU"/>
    </w:rPr>
  </w:style>
  <w:style w:type="character" w:styleId="ac">
    <w:name w:val="Strong"/>
    <w:basedOn w:val="a0"/>
    <w:uiPriority w:val="22"/>
    <w:qFormat/>
    <w:rsid w:val="004C0105"/>
    <w:rPr>
      <w:b/>
      <w:bCs/>
    </w:rPr>
  </w:style>
  <w:style w:type="paragraph" w:styleId="ad">
    <w:name w:val="No Spacing"/>
    <w:uiPriority w:val="1"/>
    <w:qFormat/>
    <w:rsid w:val="00AF24A1"/>
    <w:rPr>
      <w:rFonts w:ascii="Calibri" w:eastAsia="Calibri" w:hAnsi="Calibri"/>
      <w:color w:val="00000A"/>
      <w:sz w:val="22"/>
    </w:rPr>
  </w:style>
  <w:style w:type="character" w:styleId="ae">
    <w:name w:val="Hyperlink"/>
    <w:basedOn w:val="a0"/>
    <w:uiPriority w:val="99"/>
    <w:unhideWhenUsed/>
    <w:rsid w:val="002F62A2"/>
    <w:rPr>
      <w:color w:val="0000FF" w:themeColor="hyperlink"/>
      <w:u w:val="single"/>
    </w:rPr>
  </w:style>
  <w:style w:type="character" w:customStyle="1" w:styleId="s5">
    <w:name w:val="s5"/>
    <w:basedOn w:val="a0"/>
    <w:rsid w:val="001F3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3637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236378"/>
    <w:pPr>
      <w:spacing w:after="0" w:line="240" w:lineRule="auto"/>
    </w:pPr>
    <w:rPr>
      <w:rFonts w:ascii="Tahoma" w:hAnsi="Tahoma" w:cs="Tahoma"/>
      <w:sz w:val="16"/>
      <w:szCs w:val="16"/>
    </w:rPr>
  </w:style>
  <w:style w:type="paragraph" w:styleId="aa">
    <w:name w:val="List Paragraph"/>
    <w:basedOn w:val="a"/>
    <w:uiPriority w:val="34"/>
    <w:qFormat/>
    <w:rsid w:val="004166E5"/>
    <w:pPr>
      <w:ind w:left="720"/>
      <w:contextualSpacing/>
    </w:pPr>
  </w:style>
  <w:style w:type="paragraph" w:customStyle="1" w:styleId="ConsPlusTitle">
    <w:name w:val="ConsPlusTitle"/>
    <w:qFormat/>
    <w:rsid w:val="001F41F3"/>
    <w:pPr>
      <w:widowControl w:val="0"/>
    </w:pPr>
    <w:rPr>
      <w:rFonts w:ascii="Calibri" w:eastAsia="Times New Roman" w:hAnsi="Calibri" w:cs="Calibri"/>
      <w:b/>
      <w:color w:val="00000A"/>
      <w:sz w:val="22"/>
      <w:szCs w:val="20"/>
      <w:lang w:eastAsia="ru-RU"/>
    </w:rPr>
  </w:style>
  <w:style w:type="paragraph" w:customStyle="1" w:styleId="ConsPlusNormal">
    <w:name w:val="ConsPlusNormal"/>
    <w:qFormat/>
    <w:rsid w:val="0039620A"/>
    <w:pPr>
      <w:widowControl w:val="0"/>
    </w:pPr>
    <w:rPr>
      <w:rFonts w:ascii="Calibri" w:eastAsia="Times New Roman" w:hAnsi="Calibri" w:cs="Calibri"/>
      <w:color w:val="00000A"/>
      <w:sz w:val="22"/>
      <w:szCs w:val="20"/>
      <w:lang w:eastAsia="ru-RU"/>
    </w:rPr>
  </w:style>
  <w:style w:type="paragraph" w:customStyle="1" w:styleId="Default">
    <w:name w:val="Default"/>
    <w:qFormat/>
    <w:pPr>
      <w:widowControl w:val="0"/>
    </w:pPr>
    <w:rPr>
      <w:rFonts w:ascii="Times New Roman" w:eastAsia="Calibri" w:hAnsi="Times New Roman"/>
      <w:color w:val="000000"/>
      <w:sz w:val="24"/>
    </w:rPr>
  </w:style>
  <w:style w:type="paragraph" w:styleId="ab">
    <w:name w:val="Normal (Web)"/>
    <w:basedOn w:val="a"/>
    <w:uiPriority w:val="99"/>
    <w:unhideWhenUsed/>
    <w:rsid w:val="004C0105"/>
    <w:pPr>
      <w:spacing w:before="100" w:beforeAutospacing="1" w:after="119" w:line="240" w:lineRule="auto"/>
    </w:pPr>
    <w:rPr>
      <w:rFonts w:ascii="Times New Roman" w:eastAsia="Times New Roman" w:hAnsi="Times New Roman" w:cs="Times New Roman"/>
      <w:color w:val="auto"/>
      <w:sz w:val="24"/>
      <w:szCs w:val="24"/>
      <w:lang w:eastAsia="ru-RU"/>
    </w:rPr>
  </w:style>
  <w:style w:type="character" w:styleId="ac">
    <w:name w:val="Strong"/>
    <w:basedOn w:val="a0"/>
    <w:uiPriority w:val="22"/>
    <w:qFormat/>
    <w:rsid w:val="004C0105"/>
    <w:rPr>
      <w:b/>
      <w:bCs/>
    </w:rPr>
  </w:style>
  <w:style w:type="paragraph" w:styleId="ad">
    <w:name w:val="No Spacing"/>
    <w:uiPriority w:val="1"/>
    <w:qFormat/>
    <w:rsid w:val="00AF24A1"/>
    <w:rPr>
      <w:rFonts w:ascii="Calibri" w:eastAsia="Calibri" w:hAnsi="Calibri"/>
      <w:color w:val="00000A"/>
      <w:sz w:val="22"/>
    </w:rPr>
  </w:style>
  <w:style w:type="character" w:styleId="ae">
    <w:name w:val="Hyperlink"/>
    <w:basedOn w:val="a0"/>
    <w:uiPriority w:val="99"/>
    <w:unhideWhenUsed/>
    <w:rsid w:val="002F62A2"/>
    <w:rPr>
      <w:color w:val="0000FF" w:themeColor="hyperlink"/>
      <w:u w:val="single"/>
    </w:rPr>
  </w:style>
  <w:style w:type="character" w:customStyle="1" w:styleId="s5">
    <w:name w:val="s5"/>
    <w:basedOn w:val="a0"/>
    <w:rsid w:val="001F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89">
      <w:bodyDiv w:val="1"/>
      <w:marLeft w:val="0"/>
      <w:marRight w:val="0"/>
      <w:marTop w:val="0"/>
      <w:marBottom w:val="0"/>
      <w:divBdr>
        <w:top w:val="none" w:sz="0" w:space="0" w:color="auto"/>
        <w:left w:val="none" w:sz="0" w:space="0" w:color="auto"/>
        <w:bottom w:val="none" w:sz="0" w:space="0" w:color="auto"/>
        <w:right w:val="none" w:sz="0" w:space="0" w:color="auto"/>
      </w:divBdr>
    </w:div>
    <w:div w:id="28455979">
      <w:bodyDiv w:val="1"/>
      <w:marLeft w:val="0"/>
      <w:marRight w:val="0"/>
      <w:marTop w:val="0"/>
      <w:marBottom w:val="0"/>
      <w:divBdr>
        <w:top w:val="none" w:sz="0" w:space="0" w:color="auto"/>
        <w:left w:val="none" w:sz="0" w:space="0" w:color="auto"/>
        <w:bottom w:val="none" w:sz="0" w:space="0" w:color="auto"/>
        <w:right w:val="none" w:sz="0" w:space="0" w:color="auto"/>
      </w:divBdr>
    </w:div>
    <w:div w:id="31149526">
      <w:bodyDiv w:val="1"/>
      <w:marLeft w:val="0"/>
      <w:marRight w:val="0"/>
      <w:marTop w:val="0"/>
      <w:marBottom w:val="0"/>
      <w:divBdr>
        <w:top w:val="none" w:sz="0" w:space="0" w:color="auto"/>
        <w:left w:val="none" w:sz="0" w:space="0" w:color="auto"/>
        <w:bottom w:val="none" w:sz="0" w:space="0" w:color="auto"/>
        <w:right w:val="none" w:sz="0" w:space="0" w:color="auto"/>
      </w:divBdr>
    </w:div>
    <w:div w:id="55668260">
      <w:bodyDiv w:val="1"/>
      <w:marLeft w:val="0"/>
      <w:marRight w:val="0"/>
      <w:marTop w:val="0"/>
      <w:marBottom w:val="0"/>
      <w:divBdr>
        <w:top w:val="none" w:sz="0" w:space="0" w:color="auto"/>
        <w:left w:val="none" w:sz="0" w:space="0" w:color="auto"/>
        <w:bottom w:val="none" w:sz="0" w:space="0" w:color="auto"/>
        <w:right w:val="none" w:sz="0" w:space="0" w:color="auto"/>
      </w:divBdr>
    </w:div>
    <w:div w:id="75056900">
      <w:bodyDiv w:val="1"/>
      <w:marLeft w:val="0"/>
      <w:marRight w:val="0"/>
      <w:marTop w:val="0"/>
      <w:marBottom w:val="0"/>
      <w:divBdr>
        <w:top w:val="none" w:sz="0" w:space="0" w:color="auto"/>
        <w:left w:val="none" w:sz="0" w:space="0" w:color="auto"/>
        <w:bottom w:val="none" w:sz="0" w:space="0" w:color="auto"/>
        <w:right w:val="none" w:sz="0" w:space="0" w:color="auto"/>
      </w:divBdr>
    </w:div>
    <w:div w:id="86312954">
      <w:bodyDiv w:val="1"/>
      <w:marLeft w:val="0"/>
      <w:marRight w:val="0"/>
      <w:marTop w:val="0"/>
      <w:marBottom w:val="0"/>
      <w:divBdr>
        <w:top w:val="none" w:sz="0" w:space="0" w:color="auto"/>
        <w:left w:val="none" w:sz="0" w:space="0" w:color="auto"/>
        <w:bottom w:val="none" w:sz="0" w:space="0" w:color="auto"/>
        <w:right w:val="none" w:sz="0" w:space="0" w:color="auto"/>
      </w:divBdr>
    </w:div>
    <w:div w:id="125465430">
      <w:bodyDiv w:val="1"/>
      <w:marLeft w:val="0"/>
      <w:marRight w:val="0"/>
      <w:marTop w:val="0"/>
      <w:marBottom w:val="0"/>
      <w:divBdr>
        <w:top w:val="none" w:sz="0" w:space="0" w:color="auto"/>
        <w:left w:val="none" w:sz="0" w:space="0" w:color="auto"/>
        <w:bottom w:val="none" w:sz="0" w:space="0" w:color="auto"/>
        <w:right w:val="none" w:sz="0" w:space="0" w:color="auto"/>
      </w:divBdr>
    </w:div>
    <w:div w:id="157381838">
      <w:bodyDiv w:val="1"/>
      <w:marLeft w:val="0"/>
      <w:marRight w:val="0"/>
      <w:marTop w:val="0"/>
      <w:marBottom w:val="0"/>
      <w:divBdr>
        <w:top w:val="none" w:sz="0" w:space="0" w:color="auto"/>
        <w:left w:val="none" w:sz="0" w:space="0" w:color="auto"/>
        <w:bottom w:val="none" w:sz="0" w:space="0" w:color="auto"/>
        <w:right w:val="none" w:sz="0" w:space="0" w:color="auto"/>
      </w:divBdr>
    </w:div>
    <w:div w:id="247927844">
      <w:bodyDiv w:val="1"/>
      <w:marLeft w:val="0"/>
      <w:marRight w:val="0"/>
      <w:marTop w:val="0"/>
      <w:marBottom w:val="0"/>
      <w:divBdr>
        <w:top w:val="none" w:sz="0" w:space="0" w:color="auto"/>
        <w:left w:val="none" w:sz="0" w:space="0" w:color="auto"/>
        <w:bottom w:val="none" w:sz="0" w:space="0" w:color="auto"/>
        <w:right w:val="none" w:sz="0" w:space="0" w:color="auto"/>
      </w:divBdr>
    </w:div>
    <w:div w:id="254559950">
      <w:bodyDiv w:val="1"/>
      <w:marLeft w:val="0"/>
      <w:marRight w:val="0"/>
      <w:marTop w:val="0"/>
      <w:marBottom w:val="0"/>
      <w:divBdr>
        <w:top w:val="none" w:sz="0" w:space="0" w:color="auto"/>
        <w:left w:val="none" w:sz="0" w:space="0" w:color="auto"/>
        <w:bottom w:val="none" w:sz="0" w:space="0" w:color="auto"/>
        <w:right w:val="none" w:sz="0" w:space="0" w:color="auto"/>
      </w:divBdr>
    </w:div>
    <w:div w:id="258637787">
      <w:bodyDiv w:val="1"/>
      <w:marLeft w:val="0"/>
      <w:marRight w:val="0"/>
      <w:marTop w:val="0"/>
      <w:marBottom w:val="0"/>
      <w:divBdr>
        <w:top w:val="none" w:sz="0" w:space="0" w:color="auto"/>
        <w:left w:val="none" w:sz="0" w:space="0" w:color="auto"/>
        <w:bottom w:val="none" w:sz="0" w:space="0" w:color="auto"/>
        <w:right w:val="none" w:sz="0" w:space="0" w:color="auto"/>
      </w:divBdr>
    </w:div>
    <w:div w:id="306781972">
      <w:bodyDiv w:val="1"/>
      <w:marLeft w:val="0"/>
      <w:marRight w:val="0"/>
      <w:marTop w:val="0"/>
      <w:marBottom w:val="0"/>
      <w:divBdr>
        <w:top w:val="none" w:sz="0" w:space="0" w:color="auto"/>
        <w:left w:val="none" w:sz="0" w:space="0" w:color="auto"/>
        <w:bottom w:val="none" w:sz="0" w:space="0" w:color="auto"/>
        <w:right w:val="none" w:sz="0" w:space="0" w:color="auto"/>
      </w:divBdr>
    </w:div>
    <w:div w:id="319500753">
      <w:bodyDiv w:val="1"/>
      <w:marLeft w:val="0"/>
      <w:marRight w:val="0"/>
      <w:marTop w:val="0"/>
      <w:marBottom w:val="0"/>
      <w:divBdr>
        <w:top w:val="none" w:sz="0" w:space="0" w:color="auto"/>
        <w:left w:val="none" w:sz="0" w:space="0" w:color="auto"/>
        <w:bottom w:val="none" w:sz="0" w:space="0" w:color="auto"/>
        <w:right w:val="none" w:sz="0" w:space="0" w:color="auto"/>
      </w:divBdr>
    </w:div>
    <w:div w:id="333337950">
      <w:bodyDiv w:val="1"/>
      <w:marLeft w:val="0"/>
      <w:marRight w:val="0"/>
      <w:marTop w:val="0"/>
      <w:marBottom w:val="0"/>
      <w:divBdr>
        <w:top w:val="none" w:sz="0" w:space="0" w:color="auto"/>
        <w:left w:val="none" w:sz="0" w:space="0" w:color="auto"/>
        <w:bottom w:val="none" w:sz="0" w:space="0" w:color="auto"/>
        <w:right w:val="none" w:sz="0" w:space="0" w:color="auto"/>
      </w:divBdr>
    </w:div>
    <w:div w:id="334572068">
      <w:bodyDiv w:val="1"/>
      <w:marLeft w:val="0"/>
      <w:marRight w:val="0"/>
      <w:marTop w:val="0"/>
      <w:marBottom w:val="0"/>
      <w:divBdr>
        <w:top w:val="none" w:sz="0" w:space="0" w:color="auto"/>
        <w:left w:val="none" w:sz="0" w:space="0" w:color="auto"/>
        <w:bottom w:val="none" w:sz="0" w:space="0" w:color="auto"/>
        <w:right w:val="none" w:sz="0" w:space="0" w:color="auto"/>
      </w:divBdr>
    </w:div>
    <w:div w:id="351535429">
      <w:bodyDiv w:val="1"/>
      <w:marLeft w:val="0"/>
      <w:marRight w:val="0"/>
      <w:marTop w:val="0"/>
      <w:marBottom w:val="0"/>
      <w:divBdr>
        <w:top w:val="none" w:sz="0" w:space="0" w:color="auto"/>
        <w:left w:val="none" w:sz="0" w:space="0" w:color="auto"/>
        <w:bottom w:val="none" w:sz="0" w:space="0" w:color="auto"/>
        <w:right w:val="none" w:sz="0" w:space="0" w:color="auto"/>
      </w:divBdr>
    </w:div>
    <w:div w:id="356741031">
      <w:bodyDiv w:val="1"/>
      <w:marLeft w:val="0"/>
      <w:marRight w:val="0"/>
      <w:marTop w:val="0"/>
      <w:marBottom w:val="0"/>
      <w:divBdr>
        <w:top w:val="none" w:sz="0" w:space="0" w:color="auto"/>
        <w:left w:val="none" w:sz="0" w:space="0" w:color="auto"/>
        <w:bottom w:val="none" w:sz="0" w:space="0" w:color="auto"/>
        <w:right w:val="none" w:sz="0" w:space="0" w:color="auto"/>
      </w:divBdr>
    </w:div>
    <w:div w:id="397292188">
      <w:bodyDiv w:val="1"/>
      <w:marLeft w:val="0"/>
      <w:marRight w:val="0"/>
      <w:marTop w:val="0"/>
      <w:marBottom w:val="0"/>
      <w:divBdr>
        <w:top w:val="none" w:sz="0" w:space="0" w:color="auto"/>
        <w:left w:val="none" w:sz="0" w:space="0" w:color="auto"/>
        <w:bottom w:val="none" w:sz="0" w:space="0" w:color="auto"/>
        <w:right w:val="none" w:sz="0" w:space="0" w:color="auto"/>
      </w:divBdr>
    </w:div>
    <w:div w:id="587809921">
      <w:bodyDiv w:val="1"/>
      <w:marLeft w:val="0"/>
      <w:marRight w:val="0"/>
      <w:marTop w:val="0"/>
      <w:marBottom w:val="0"/>
      <w:divBdr>
        <w:top w:val="none" w:sz="0" w:space="0" w:color="auto"/>
        <w:left w:val="none" w:sz="0" w:space="0" w:color="auto"/>
        <w:bottom w:val="none" w:sz="0" w:space="0" w:color="auto"/>
        <w:right w:val="none" w:sz="0" w:space="0" w:color="auto"/>
      </w:divBdr>
    </w:div>
    <w:div w:id="641277508">
      <w:bodyDiv w:val="1"/>
      <w:marLeft w:val="0"/>
      <w:marRight w:val="0"/>
      <w:marTop w:val="0"/>
      <w:marBottom w:val="0"/>
      <w:divBdr>
        <w:top w:val="none" w:sz="0" w:space="0" w:color="auto"/>
        <w:left w:val="none" w:sz="0" w:space="0" w:color="auto"/>
        <w:bottom w:val="none" w:sz="0" w:space="0" w:color="auto"/>
        <w:right w:val="none" w:sz="0" w:space="0" w:color="auto"/>
      </w:divBdr>
    </w:div>
    <w:div w:id="643585047">
      <w:bodyDiv w:val="1"/>
      <w:marLeft w:val="0"/>
      <w:marRight w:val="0"/>
      <w:marTop w:val="0"/>
      <w:marBottom w:val="0"/>
      <w:divBdr>
        <w:top w:val="none" w:sz="0" w:space="0" w:color="auto"/>
        <w:left w:val="none" w:sz="0" w:space="0" w:color="auto"/>
        <w:bottom w:val="none" w:sz="0" w:space="0" w:color="auto"/>
        <w:right w:val="none" w:sz="0" w:space="0" w:color="auto"/>
      </w:divBdr>
    </w:div>
    <w:div w:id="648944004">
      <w:bodyDiv w:val="1"/>
      <w:marLeft w:val="0"/>
      <w:marRight w:val="0"/>
      <w:marTop w:val="0"/>
      <w:marBottom w:val="0"/>
      <w:divBdr>
        <w:top w:val="none" w:sz="0" w:space="0" w:color="auto"/>
        <w:left w:val="none" w:sz="0" w:space="0" w:color="auto"/>
        <w:bottom w:val="none" w:sz="0" w:space="0" w:color="auto"/>
        <w:right w:val="none" w:sz="0" w:space="0" w:color="auto"/>
      </w:divBdr>
    </w:div>
    <w:div w:id="715395637">
      <w:bodyDiv w:val="1"/>
      <w:marLeft w:val="0"/>
      <w:marRight w:val="0"/>
      <w:marTop w:val="0"/>
      <w:marBottom w:val="0"/>
      <w:divBdr>
        <w:top w:val="none" w:sz="0" w:space="0" w:color="auto"/>
        <w:left w:val="none" w:sz="0" w:space="0" w:color="auto"/>
        <w:bottom w:val="none" w:sz="0" w:space="0" w:color="auto"/>
        <w:right w:val="none" w:sz="0" w:space="0" w:color="auto"/>
      </w:divBdr>
    </w:div>
    <w:div w:id="758714365">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798036143">
      <w:bodyDiv w:val="1"/>
      <w:marLeft w:val="0"/>
      <w:marRight w:val="0"/>
      <w:marTop w:val="0"/>
      <w:marBottom w:val="0"/>
      <w:divBdr>
        <w:top w:val="none" w:sz="0" w:space="0" w:color="auto"/>
        <w:left w:val="none" w:sz="0" w:space="0" w:color="auto"/>
        <w:bottom w:val="none" w:sz="0" w:space="0" w:color="auto"/>
        <w:right w:val="none" w:sz="0" w:space="0" w:color="auto"/>
      </w:divBdr>
    </w:div>
    <w:div w:id="803699521">
      <w:bodyDiv w:val="1"/>
      <w:marLeft w:val="0"/>
      <w:marRight w:val="0"/>
      <w:marTop w:val="0"/>
      <w:marBottom w:val="0"/>
      <w:divBdr>
        <w:top w:val="none" w:sz="0" w:space="0" w:color="auto"/>
        <w:left w:val="none" w:sz="0" w:space="0" w:color="auto"/>
        <w:bottom w:val="none" w:sz="0" w:space="0" w:color="auto"/>
        <w:right w:val="none" w:sz="0" w:space="0" w:color="auto"/>
      </w:divBdr>
    </w:div>
    <w:div w:id="881022028">
      <w:bodyDiv w:val="1"/>
      <w:marLeft w:val="0"/>
      <w:marRight w:val="0"/>
      <w:marTop w:val="0"/>
      <w:marBottom w:val="0"/>
      <w:divBdr>
        <w:top w:val="none" w:sz="0" w:space="0" w:color="auto"/>
        <w:left w:val="none" w:sz="0" w:space="0" w:color="auto"/>
        <w:bottom w:val="none" w:sz="0" w:space="0" w:color="auto"/>
        <w:right w:val="none" w:sz="0" w:space="0" w:color="auto"/>
      </w:divBdr>
    </w:div>
    <w:div w:id="889194719">
      <w:bodyDiv w:val="1"/>
      <w:marLeft w:val="0"/>
      <w:marRight w:val="0"/>
      <w:marTop w:val="0"/>
      <w:marBottom w:val="0"/>
      <w:divBdr>
        <w:top w:val="none" w:sz="0" w:space="0" w:color="auto"/>
        <w:left w:val="none" w:sz="0" w:space="0" w:color="auto"/>
        <w:bottom w:val="none" w:sz="0" w:space="0" w:color="auto"/>
        <w:right w:val="none" w:sz="0" w:space="0" w:color="auto"/>
      </w:divBdr>
    </w:div>
    <w:div w:id="892496876">
      <w:bodyDiv w:val="1"/>
      <w:marLeft w:val="0"/>
      <w:marRight w:val="0"/>
      <w:marTop w:val="0"/>
      <w:marBottom w:val="0"/>
      <w:divBdr>
        <w:top w:val="none" w:sz="0" w:space="0" w:color="auto"/>
        <w:left w:val="none" w:sz="0" w:space="0" w:color="auto"/>
        <w:bottom w:val="none" w:sz="0" w:space="0" w:color="auto"/>
        <w:right w:val="none" w:sz="0" w:space="0" w:color="auto"/>
      </w:divBdr>
    </w:div>
    <w:div w:id="921065357">
      <w:bodyDiv w:val="1"/>
      <w:marLeft w:val="0"/>
      <w:marRight w:val="0"/>
      <w:marTop w:val="0"/>
      <w:marBottom w:val="0"/>
      <w:divBdr>
        <w:top w:val="none" w:sz="0" w:space="0" w:color="auto"/>
        <w:left w:val="none" w:sz="0" w:space="0" w:color="auto"/>
        <w:bottom w:val="none" w:sz="0" w:space="0" w:color="auto"/>
        <w:right w:val="none" w:sz="0" w:space="0" w:color="auto"/>
      </w:divBdr>
    </w:div>
    <w:div w:id="923105232">
      <w:bodyDiv w:val="1"/>
      <w:marLeft w:val="0"/>
      <w:marRight w:val="0"/>
      <w:marTop w:val="0"/>
      <w:marBottom w:val="0"/>
      <w:divBdr>
        <w:top w:val="none" w:sz="0" w:space="0" w:color="auto"/>
        <w:left w:val="none" w:sz="0" w:space="0" w:color="auto"/>
        <w:bottom w:val="none" w:sz="0" w:space="0" w:color="auto"/>
        <w:right w:val="none" w:sz="0" w:space="0" w:color="auto"/>
      </w:divBdr>
    </w:div>
    <w:div w:id="932319275">
      <w:bodyDiv w:val="1"/>
      <w:marLeft w:val="0"/>
      <w:marRight w:val="0"/>
      <w:marTop w:val="0"/>
      <w:marBottom w:val="0"/>
      <w:divBdr>
        <w:top w:val="none" w:sz="0" w:space="0" w:color="auto"/>
        <w:left w:val="none" w:sz="0" w:space="0" w:color="auto"/>
        <w:bottom w:val="none" w:sz="0" w:space="0" w:color="auto"/>
        <w:right w:val="none" w:sz="0" w:space="0" w:color="auto"/>
      </w:divBdr>
    </w:div>
    <w:div w:id="939265720">
      <w:bodyDiv w:val="1"/>
      <w:marLeft w:val="0"/>
      <w:marRight w:val="0"/>
      <w:marTop w:val="0"/>
      <w:marBottom w:val="0"/>
      <w:divBdr>
        <w:top w:val="none" w:sz="0" w:space="0" w:color="auto"/>
        <w:left w:val="none" w:sz="0" w:space="0" w:color="auto"/>
        <w:bottom w:val="none" w:sz="0" w:space="0" w:color="auto"/>
        <w:right w:val="none" w:sz="0" w:space="0" w:color="auto"/>
      </w:divBdr>
    </w:div>
    <w:div w:id="939723508">
      <w:bodyDiv w:val="1"/>
      <w:marLeft w:val="0"/>
      <w:marRight w:val="0"/>
      <w:marTop w:val="0"/>
      <w:marBottom w:val="0"/>
      <w:divBdr>
        <w:top w:val="none" w:sz="0" w:space="0" w:color="auto"/>
        <w:left w:val="none" w:sz="0" w:space="0" w:color="auto"/>
        <w:bottom w:val="none" w:sz="0" w:space="0" w:color="auto"/>
        <w:right w:val="none" w:sz="0" w:space="0" w:color="auto"/>
      </w:divBdr>
    </w:div>
    <w:div w:id="957301756">
      <w:bodyDiv w:val="1"/>
      <w:marLeft w:val="0"/>
      <w:marRight w:val="0"/>
      <w:marTop w:val="0"/>
      <w:marBottom w:val="0"/>
      <w:divBdr>
        <w:top w:val="none" w:sz="0" w:space="0" w:color="auto"/>
        <w:left w:val="none" w:sz="0" w:space="0" w:color="auto"/>
        <w:bottom w:val="none" w:sz="0" w:space="0" w:color="auto"/>
        <w:right w:val="none" w:sz="0" w:space="0" w:color="auto"/>
      </w:divBdr>
    </w:div>
    <w:div w:id="989291819">
      <w:bodyDiv w:val="1"/>
      <w:marLeft w:val="0"/>
      <w:marRight w:val="0"/>
      <w:marTop w:val="0"/>
      <w:marBottom w:val="0"/>
      <w:divBdr>
        <w:top w:val="none" w:sz="0" w:space="0" w:color="auto"/>
        <w:left w:val="none" w:sz="0" w:space="0" w:color="auto"/>
        <w:bottom w:val="none" w:sz="0" w:space="0" w:color="auto"/>
        <w:right w:val="none" w:sz="0" w:space="0" w:color="auto"/>
      </w:divBdr>
    </w:div>
    <w:div w:id="1027560004">
      <w:bodyDiv w:val="1"/>
      <w:marLeft w:val="0"/>
      <w:marRight w:val="0"/>
      <w:marTop w:val="0"/>
      <w:marBottom w:val="0"/>
      <w:divBdr>
        <w:top w:val="none" w:sz="0" w:space="0" w:color="auto"/>
        <w:left w:val="none" w:sz="0" w:space="0" w:color="auto"/>
        <w:bottom w:val="none" w:sz="0" w:space="0" w:color="auto"/>
        <w:right w:val="none" w:sz="0" w:space="0" w:color="auto"/>
      </w:divBdr>
    </w:div>
    <w:div w:id="1032346432">
      <w:bodyDiv w:val="1"/>
      <w:marLeft w:val="0"/>
      <w:marRight w:val="0"/>
      <w:marTop w:val="0"/>
      <w:marBottom w:val="0"/>
      <w:divBdr>
        <w:top w:val="none" w:sz="0" w:space="0" w:color="auto"/>
        <w:left w:val="none" w:sz="0" w:space="0" w:color="auto"/>
        <w:bottom w:val="none" w:sz="0" w:space="0" w:color="auto"/>
        <w:right w:val="none" w:sz="0" w:space="0" w:color="auto"/>
      </w:divBdr>
    </w:div>
    <w:div w:id="1039937910">
      <w:bodyDiv w:val="1"/>
      <w:marLeft w:val="0"/>
      <w:marRight w:val="0"/>
      <w:marTop w:val="0"/>
      <w:marBottom w:val="0"/>
      <w:divBdr>
        <w:top w:val="none" w:sz="0" w:space="0" w:color="auto"/>
        <w:left w:val="none" w:sz="0" w:space="0" w:color="auto"/>
        <w:bottom w:val="none" w:sz="0" w:space="0" w:color="auto"/>
        <w:right w:val="none" w:sz="0" w:space="0" w:color="auto"/>
      </w:divBdr>
    </w:div>
    <w:div w:id="1046490106">
      <w:bodyDiv w:val="1"/>
      <w:marLeft w:val="0"/>
      <w:marRight w:val="0"/>
      <w:marTop w:val="0"/>
      <w:marBottom w:val="0"/>
      <w:divBdr>
        <w:top w:val="none" w:sz="0" w:space="0" w:color="auto"/>
        <w:left w:val="none" w:sz="0" w:space="0" w:color="auto"/>
        <w:bottom w:val="none" w:sz="0" w:space="0" w:color="auto"/>
        <w:right w:val="none" w:sz="0" w:space="0" w:color="auto"/>
      </w:divBdr>
    </w:div>
    <w:div w:id="1057046471">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130586628">
      <w:bodyDiv w:val="1"/>
      <w:marLeft w:val="0"/>
      <w:marRight w:val="0"/>
      <w:marTop w:val="0"/>
      <w:marBottom w:val="0"/>
      <w:divBdr>
        <w:top w:val="none" w:sz="0" w:space="0" w:color="auto"/>
        <w:left w:val="none" w:sz="0" w:space="0" w:color="auto"/>
        <w:bottom w:val="none" w:sz="0" w:space="0" w:color="auto"/>
        <w:right w:val="none" w:sz="0" w:space="0" w:color="auto"/>
      </w:divBdr>
    </w:div>
    <w:div w:id="1167670452">
      <w:bodyDiv w:val="1"/>
      <w:marLeft w:val="0"/>
      <w:marRight w:val="0"/>
      <w:marTop w:val="0"/>
      <w:marBottom w:val="0"/>
      <w:divBdr>
        <w:top w:val="none" w:sz="0" w:space="0" w:color="auto"/>
        <w:left w:val="none" w:sz="0" w:space="0" w:color="auto"/>
        <w:bottom w:val="none" w:sz="0" w:space="0" w:color="auto"/>
        <w:right w:val="none" w:sz="0" w:space="0" w:color="auto"/>
      </w:divBdr>
    </w:div>
    <w:div w:id="1203514580">
      <w:bodyDiv w:val="1"/>
      <w:marLeft w:val="0"/>
      <w:marRight w:val="0"/>
      <w:marTop w:val="0"/>
      <w:marBottom w:val="0"/>
      <w:divBdr>
        <w:top w:val="none" w:sz="0" w:space="0" w:color="auto"/>
        <w:left w:val="none" w:sz="0" w:space="0" w:color="auto"/>
        <w:bottom w:val="none" w:sz="0" w:space="0" w:color="auto"/>
        <w:right w:val="none" w:sz="0" w:space="0" w:color="auto"/>
      </w:divBdr>
    </w:div>
    <w:div w:id="1217281680">
      <w:bodyDiv w:val="1"/>
      <w:marLeft w:val="0"/>
      <w:marRight w:val="0"/>
      <w:marTop w:val="0"/>
      <w:marBottom w:val="0"/>
      <w:divBdr>
        <w:top w:val="none" w:sz="0" w:space="0" w:color="auto"/>
        <w:left w:val="none" w:sz="0" w:space="0" w:color="auto"/>
        <w:bottom w:val="none" w:sz="0" w:space="0" w:color="auto"/>
        <w:right w:val="none" w:sz="0" w:space="0" w:color="auto"/>
      </w:divBdr>
    </w:div>
    <w:div w:id="1269583180">
      <w:bodyDiv w:val="1"/>
      <w:marLeft w:val="0"/>
      <w:marRight w:val="0"/>
      <w:marTop w:val="0"/>
      <w:marBottom w:val="0"/>
      <w:divBdr>
        <w:top w:val="none" w:sz="0" w:space="0" w:color="auto"/>
        <w:left w:val="none" w:sz="0" w:space="0" w:color="auto"/>
        <w:bottom w:val="none" w:sz="0" w:space="0" w:color="auto"/>
        <w:right w:val="none" w:sz="0" w:space="0" w:color="auto"/>
      </w:divBdr>
    </w:div>
    <w:div w:id="1286958871">
      <w:bodyDiv w:val="1"/>
      <w:marLeft w:val="0"/>
      <w:marRight w:val="0"/>
      <w:marTop w:val="0"/>
      <w:marBottom w:val="0"/>
      <w:divBdr>
        <w:top w:val="none" w:sz="0" w:space="0" w:color="auto"/>
        <w:left w:val="none" w:sz="0" w:space="0" w:color="auto"/>
        <w:bottom w:val="none" w:sz="0" w:space="0" w:color="auto"/>
        <w:right w:val="none" w:sz="0" w:space="0" w:color="auto"/>
      </w:divBdr>
    </w:div>
    <w:div w:id="1288271374">
      <w:bodyDiv w:val="1"/>
      <w:marLeft w:val="0"/>
      <w:marRight w:val="0"/>
      <w:marTop w:val="0"/>
      <w:marBottom w:val="0"/>
      <w:divBdr>
        <w:top w:val="none" w:sz="0" w:space="0" w:color="auto"/>
        <w:left w:val="none" w:sz="0" w:space="0" w:color="auto"/>
        <w:bottom w:val="none" w:sz="0" w:space="0" w:color="auto"/>
        <w:right w:val="none" w:sz="0" w:space="0" w:color="auto"/>
      </w:divBdr>
    </w:div>
    <w:div w:id="1307971544">
      <w:bodyDiv w:val="1"/>
      <w:marLeft w:val="0"/>
      <w:marRight w:val="0"/>
      <w:marTop w:val="0"/>
      <w:marBottom w:val="0"/>
      <w:divBdr>
        <w:top w:val="none" w:sz="0" w:space="0" w:color="auto"/>
        <w:left w:val="none" w:sz="0" w:space="0" w:color="auto"/>
        <w:bottom w:val="none" w:sz="0" w:space="0" w:color="auto"/>
        <w:right w:val="none" w:sz="0" w:space="0" w:color="auto"/>
      </w:divBdr>
    </w:div>
    <w:div w:id="1320842965">
      <w:bodyDiv w:val="1"/>
      <w:marLeft w:val="0"/>
      <w:marRight w:val="0"/>
      <w:marTop w:val="0"/>
      <w:marBottom w:val="0"/>
      <w:divBdr>
        <w:top w:val="none" w:sz="0" w:space="0" w:color="auto"/>
        <w:left w:val="none" w:sz="0" w:space="0" w:color="auto"/>
        <w:bottom w:val="none" w:sz="0" w:space="0" w:color="auto"/>
        <w:right w:val="none" w:sz="0" w:space="0" w:color="auto"/>
      </w:divBdr>
    </w:div>
    <w:div w:id="1323971205">
      <w:bodyDiv w:val="1"/>
      <w:marLeft w:val="0"/>
      <w:marRight w:val="0"/>
      <w:marTop w:val="0"/>
      <w:marBottom w:val="0"/>
      <w:divBdr>
        <w:top w:val="none" w:sz="0" w:space="0" w:color="auto"/>
        <w:left w:val="none" w:sz="0" w:space="0" w:color="auto"/>
        <w:bottom w:val="none" w:sz="0" w:space="0" w:color="auto"/>
        <w:right w:val="none" w:sz="0" w:space="0" w:color="auto"/>
      </w:divBdr>
    </w:div>
    <w:div w:id="1330064256">
      <w:bodyDiv w:val="1"/>
      <w:marLeft w:val="0"/>
      <w:marRight w:val="0"/>
      <w:marTop w:val="0"/>
      <w:marBottom w:val="0"/>
      <w:divBdr>
        <w:top w:val="none" w:sz="0" w:space="0" w:color="auto"/>
        <w:left w:val="none" w:sz="0" w:space="0" w:color="auto"/>
        <w:bottom w:val="none" w:sz="0" w:space="0" w:color="auto"/>
        <w:right w:val="none" w:sz="0" w:space="0" w:color="auto"/>
      </w:divBdr>
    </w:div>
    <w:div w:id="1363288263">
      <w:bodyDiv w:val="1"/>
      <w:marLeft w:val="0"/>
      <w:marRight w:val="0"/>
      <w:marTop w:val="0"/>
      <w:marBottom w:val="0"/>
      <w:divBdr>
        <w:top w:val="none" w:sz="0" w:space="0" w:color="auto"/>
        <w:left w:val="none" w:sz="0" w:space="0" w:color="auto"/>
        <w:bottom w:val="none" w:sz="0" w:space="0" w:color="auto"/>
        <w:right w:val="none" w:sz="0" w:space="0" w:color="auto"/>
      </w:divBdr>
    </w:div>
    <w:div w:id="1410426252">
      <w:bodyDiv w:val="1"/>
      <w:marLeft w:val="0"/>
      <w:marRight w:val="0"/>
      <w:marTop w:val="0"/>
      <w:marBottom w:val="0"/>
      <w:divBdr>
        <w:top w:val="none" w:sz="0" w:space="0" w:color="auto"/>
        <w:left w:val="none" w:sz="0" w:space="0" w:color="auto"/>
        <w:bottom w:val="none" w:sz="0" w:space="0" w:color="auto"/>
        <w:right w:val="none" w:sz="0" w:space="0" w:color="auto"/>
      </w:divBdr>
    </w:div>
    <w:div w:id="1428187583">
      <w:bodyDiv w:val="1"/>
      <w:marLeft w:val="0"/>
      <w:marRight w:val="0"/>
      <w:marTop w:val="0"/>
      <w:marBottom w:val="0"/>
      <w:divBdr>
        <w:top w:val="none" w:sz="0" w:space="0" w:color="auto"/>
        <w:left w:val="none" w:sz="0" w:space="0" w:color="auto"/>
        <w:bottom w:val="none" w:sz="0" w:space="0" w:color="auto"/>
        <w:right w:val="none" w:sz="0" w:space="0" w:color="auto"/>
      </w:divBdr>
    </w:div>
    <w:div w:id="1448549194">
      <w:bodyDiv w:val="1"/>
      <w:marLeft w:val="0"/>
      <w:marRight w:val="0"/>
      <w:marTop w:val="0"/>
      <w:marBottom w:val="0"/>
      <w:divBdr>
        <w:top w:val="none" w:sz="0" w:space="0" w:color="auto"/>
        <w:left w:val="none" w:sz="0" w:space="0" w:color="auto"/>
        <w:bottom w:val="none" w:sz="0" w:space="0" w:color="auto"/>
        <w:right w:val="none" w:sz="0" w:space="0" w:color="auto"/>
      </w:divBdr>
    </w:div>
    <w:div w:id="1457605092">
      <w:bodyDiv w:val="1"/>
      <w:marLeft w:val="0"/>
      <w:marRight w:val="0"/>
      <w:marTop w:val="0"/>
      <w:marBottom w:val="0"/>
      <w:divBdr>
        <w:top w:val="none" w:sz="0" w:space="0" w:color="auto"/>
        <w:left w:val="none" w:sz="0" w:space="0" w:color="auto"/>
        <w:bottom w:val="none" w:sz="0" w:space="0" w:color="auto"/>
        <w:right w:val="none" w:sz="0" w:space="0" w:color="auto"/>
      </w:divBdr>
    </w:div>
    <w:div w:id="1474637848">
      <w:bodyDiv w:val="1"/>
      <w:marLeft w:val="0"/>
      <w:marRight w:val="0"/>
      <w:marTop w:val="0"/>
      <w:marBottom w:val="0"/>
      <w:divBdr>
        <w:top w:val="none" w:sz="0" w:space="0" w:color="auto"/>
        <w:left w:val="none" w:sz="0" w:space="0" w:color="auto"/>
        <w:bottom w:val="none" w:sz="0" w:space="0" w:color="auto"/>
        <w:right w:val="none" w:sz="0" w:space="0" w:color="auto"/>
      </w:divBdr>
    </w:div>
    <w:div w:id="1507552026">
      <w:bodyDiv w:val="1"/>
      <w:marLeft w:val="0"/>
      <w:marRight w:val="0"/>
      <w:marTop w:val="0"/>
      <w:marBottom w:val="0"/>
      <w:divBdr>
        <w:top w:val="none" w:sz="0" w:space="0" w:color="auto"/>
        <w:left w:val="none" w:sz="0" w:space="0" w:color="auto"/>
        <w:bottom w:val="none" w:sz="0" w:space="0" w:color="auto"/>
        <w:right w:val="none" w:sz="0" w:space="0" w:color="auto"/>
      </w:divBdr>
    </w:div>
    <w:div w:id="1521431261">
      <w:bodyDiv w:val="1"/>
      <w:marLeft w:val="0"/>
      <w:marRight w:val="0"/>
      <w:marTop w:val="0"/>
      <w:marBottom w:val="0"/>
      <w:divBdr>
        <w:top w:val="none" w:sz="0" w:space="0" w:color="auto"/>
        <w:left w:val="none" w:sz="0" w:space="0" w:color="auto"/>
        <w:bottom w:val="none" w:sz="0" w:space="0" w:color="auto"/>
        <w:right w:val="none" w:sz="0" w:space="0" w:color="auto"/>
      </w:divBdr>
    </w:div>
    <w:div w:id="1522010581">
      <w:bodyDiv w:val="1"/>
      <w:marLeft w:val="0"/>
      <w:marRight w:val="0"/>
      <w:marTop w:val="0"/>
      <w:marBottom w:val="0"/>
      <w:divBdr>
        <w:top w:val="none" w:sz="0" w:space="0" w:color="auto"/>
        <w:left w:val="none" w:sz="0" w:space="0" w:color="auto"/>
        <w:bottom w:val="none" w:sz="0" w:space="0" w:color="auto"/>
        <w:right w:val="none" w:sz="0" w:space="0" w:color="auto"/>
      </w:divBdr>
    </w:div>
    <w:div w:id="1563832021">
      <w:bodyDiv w:val="1"/>
      <w:marLeft w:val="0"/>
      <w:marRight w:val="0"/>
      <w:marTop w:val="0"/>
      <w:marBottom w:val="0"/>
      <w:divBdr>
        <w:top w:val="none" w:sz="0" w:space="0" w:color="auto"/>
        <w:left w:val="none" w:sz="0" w:space="0" w:color="auto"/>
        <w:bottom w:val="none" w:sz="0" w:space="0" w:color="auto"/>
        <w:right w:val="none" w:sz="0" w:space="0" w:color="auto"/>
      </w:divBdr>
    </w:div>
    <w:div w:id="1620910970">
      <w:bodyDiv w:val="1"/>
      <w:marLeft w:val="0"/>
      <w:marRight w:val="0"/>
      <w:marTop w:val="0"/>
      <w:marBottom w:val="0"/>
      <w:divBdr>
        <w:top w:val="none" w:sz="0" w:space="0" w:color="auto"/>
        <w:left w:val="none" w:sz="0" w:space="0" w:color="auto"/>
        <w:bottom w:val="none" w:sz="0" w:space="0" w:color="auto"/>
        <w:right w:val="none" w:sz="0" w:space="0" w:color="auto"/>
      </w:divBdr>
    </w:div>
    <w:div w:id="1648776230">
      <w:bodyDiv w:val="1"/>
      <w:marLeft w:val="0"/>
      <w:marRight w:val="0"/>
      <w:marTop w:val="0"/>
      <w:marBottom w:val="0"/>
      <w:divBdr>
        <w:top w:val="none" w:sz="0" w:space="0" w:color="auto"/>
        <w:left w:val="none" w:sz="0" w:space="0" w:color="auto"/>
        <w:bottom w:val="none" w:sz="0" w:space="0" w:color="auto"/>
        <w:right w:val="none" w:sz="0" w:space="0" w:color="auto"/>
      </w:divBdr>
    </w:div>
    <w:div w:id="1653944847">
      <w:bodyDiv w:val="1"/>
      <w:marLeft w:val="0"/>
      <w:marRight w:val="0"/>
      <w:marTop w:val="0"/>
      <w:marBottom w:val="0"/>
      <w:divBdr>
        <w:top w:val="none" w:sz="0" w:space="0" w:color="auto"/>
        <w:left w:val="none" w:sz="0" w:space="0" w:color="auto"/>
        <w:bottom w:val="none" w:sz="0" w:space="0" w:color="auto"/>
        <w:right w:val="none" w:sz="0" w:space="0" w:color="auto"/>
      </w:divBdr>
    </w:div>
    <w:div w:id="1676878171">
      <w:bodyDiv w:val="1"/>
      <w:marLeft w:val="0"/>
      <w:marRight w:val="0"/>
      <w:marTop w:val="0"/>
      <w:marBottom w:val="0"/>
      <w:divBdr>
        <w:top w:val="none" w:sz="0" w:space="0" w:color="auto"/>
        <w:left w:val="none" w:sz="0" w:space="0" w:color="auto"/>
        <w:bottom w:val="none" w:sz="0" w:space="0" w:color="auto"/>
        <w:right w:val="none" w:sz="0" w:space="0" w:color="auto"/>
      </w:divBdr>
    </w:div>
    <w:div w:id="1713848748">
      <w:bodyDiv w:val="1"/>
      <w:marLeft w:val="0"/>
      <w:marRight w:val="0"/>
      <w:marTop w:val="0"/>
      <w:marBottom w:val="0"/>
      <w:divBdr>
        <w:top w:val="none" w:sz="0" w:space="0" w:color="auto"/>
        <w:left w:val="none" w:sz="0" w:space="0" w:color="auto"/>
        <w:bottom w:val="none" w:sz="0" w:space="0" w:color="auto"/>
        <w:right w:val="none" w:sz="0" w:space="0" w:color="auto"/>
      </w:divBdr>
    </w:div>
    <w:div w:id="1727679147">
      <w:bodyDiv w:val="1"/>
      <w:marLeft w:val="0"/>
      <w:marRight w:val="0"/>
      <w:marTop w:val="0"/>
      <w:marBottom w:val="0"/>
      <w:divBdr>
        <w:top w:val="none" w:sz="0" w:space="0" w:color="auto"/>
        <w:left w:val="none" w:sz="0" w:space="0" w:color="auto"/>
        <w:bottom w:val="none" w:sz="0" w:space="0" w:color="auto"/>
        <w:right w:val="none" w:sz="0" w:space="0" w:color="auto"/>
      </w:divBdr>
    </w:div>
    <w:div w:id="1734356515">
      <w:bodyDiv w:val="1"/>
      <w:marLeft w:val="0"/>
      <w:marRight w:val="0"/>
      <w:marTop w:val="0"/>
      <w:marBottom w:val="0"/>
      <w:divBdr>
        <w:top w:val="none" w:sz="0" w:space="0" w:color="auto"/>
        <w:left w:val="none" w:sz="0" w:space="0" w:color="auto"/>
        <w:bottom w:val="none" w:sz="0" w:space="0" w:color="auto"/>
        <w:right w:val="none" w:sz="0" w:space="0" w:color="auto"/>
      </w:divBdr>
    </w:div>
    <w:div w:id="1745180675">
      <w:bodyDiv w:val="1"/>
      <w:marLeft w:val="0"/>
      <w:marRight w:val="0"/>
      <w:marTop w:val="0"/>
      <w:marBottom w:val="0"/>
      <w:divBdr>
        <w:top w:val="none" w:sz="0" w:space="0" w:color="auto"/>
        <w:left w:val="none" w:sz="0" w:space="0" w:color="auto"/>
        <w:bottom w:val="none" w:sz="0" w:space="0" w:color="auto"/>
        <w:right w:val="none" w:sz="0" w:space="0" w:color="auto"/>
      </w:divBdr>
    </w:div>
    <w:div w:id="1787389916">
      <w:bodyDiv w:val="1"/>
      <w:marLeft w:val="0"/>
      <w:marRight w:val="0"/>
      <w:marTop w:val="0"/>
      <w:marBottom w:val="0"/>
      <w:divBdr>
        <w:top w:val="none" w:sz="0" w:space="0" w:color="auto"/>
        <w:left w:val="none" w:sz="0" w:space="0" w:color="auto"/>
        <w:bottom w:val="none" w:sz="0" w:space="0" w:color="auto"/>
        <w:right w:val="none" w:sz="0" w:space="0" w:color="auto"/>
      </w:divBdr>
    </w:div>
    <w:div w:id="1788894459">
      <w:bodyDiv w:val="1"/>
      <w:marLeft w:val="0"/>
      <w:marRight w:val="0"/>
      <w:marTop w:val="0"/>
      <w:marBottom w:val="0"/>
      <w:divBdr>
        <w:top w:val="none" w:sz="0" w:space="0" w:color="auto"/>
        <w:left w:val="none" w:sz="0" w:space="0" w:color="auto"/>
        <w:bottom w:val="none" w:sz="0" w:space="0" w:color="auto"/>
        <w:right w:val="none" w:sz="0" w:space="0" w:color="auto"/>
      </w:divBdr>
    </w:div>
    <w:div w:id="1801724769">
      <w:bodyDiv w:val="1"/>
      <w:marLeft w:val="0"/>
      <w:marRight w:val="0"/>
      <w:marTop w:val="0"/>
      <w:marBottom w:val="0"/>
      <w:divBdr>
        <w:top w:val="none" w:sz="0" w:space="0" w:color="auto"/>
        <w:left w:val="none" w:sz="0" w:space="0" w:color="auto"/>
        <w:bottom w:val="none" w:sz="0" w:space="0" w:color="auto"/>
        <w:right w:val="none" w:sz="0" w:space="0" w:color="auto"/>
      </w:divBdr>
    </w:div>
    <w:div w:id="1803114012">
      <w:bodyDiv w:val="1"/>
      <w:marLeft w:val="0"/>
      <w:marRight w:val="0"/>
      <w:marTop w:val="0"/>
      <w:marBottom w:val="0"/>
      <w:divBdr>
        <w:top w:val="none" w:sz="0" w:space="0" w:color="auto"/>
        <w:left w:val="none" w:sz="0" w:space="0" w:color="auto"/>
        <w:bottom w:val="none" w:sz="0" w:space="0" w:color="auto"/>
        <w:right w:val="none" w:sz="0" w:space="0" w:color="auto"/>
      </w:divBdr>
    </w:div>
    <w:div w:id="1809664657">
      <w:bodyDiv w:val="1"/>
      <w:marLeft w:val="0"/>
      <w:marRight w:val="0"/>
      <w:marTop w:val="0"/>
      <w:marBottom w:val="0"/>
      <w:divBdr>
        <w:top w:val="none" w:sz="0" w:space="0" w:color="auto"/>
        <w:left w:val="none" w:sz="0" w:space="0" w:color="auto"/>
        <w:bottom w:val="none" w:sz="0" w:space="0" w:color="auto"/>
        <w:right w:val="none" w:sz="0" w:space="0" w:color="auto"/>
      </w:divBdr>
    </w:div>
    <w:div w:id="1820028471">
      <w:bodyDiv w:val="1"/>
      <w:marLeft w:val="0"/>
      <w:marRight w:val="0"/>
      <w:marTop w:val="0"/>
      <w:marBottom w:val="0"/>
      <w:divBdr>
        <w:top w:val="none" w:sz="0" w:space="0" w:color="auto"/>
        <w:left w:val="none" w:sz="0" w:space="0" w:color="auto"/>
        <w:bottom w:val="none" w:sz="0" w:space="0" w:color="auto"/>
        <w:right w:val="none" w:sz="0" w:space="0" w:color="auto"/>
      </w:divBdr>
    </w:div>
    <w:div w:id="1837381900">
      <w:bodyDiv w:val="1"/>
      <w:marLeft w:val="0"/>
      <w:marRight w:val="0"/>
      <w:marTop w:val="0"/>
      <w:marBottom w:val="0"/>
      <w:divBdr>
        <w:top w:val="none" w:sz="0" w:space="0" w:color="auto"/>
        <w:left w:val="none" w:sz="0" w:space="0" w:color="auto"/>
        <w:bottom w:val="none" w:sz="0" w:space="0" w:color="auto"/>
        <w:right w:val="none" w:sz="0" w:space="0" w:color="auto"/>
      </w:divBdr>
    </w:div>
    <w:div w:id="1843619131">
      <w:bodyDiv w:val="1"/>
      <w:marLeft w:val="0"/>
      <w:marRight w:val="0"/>
      <w:marTop w:val="0"/>
      <w:marBottom w:val="0"/>
      <w:divBdr>
        <w:top w:val="none" w:sz="0" w:space="0" w:color="auto"/>
        <w:left w:val="none" w:sz="0" w:space="0" w:color="auto"/>
        <w:bottom w:val="none" w:sz="0" w:space="0" w:color="auto"/>
        <w:right w:val="none" w:sz="0" w:space="0" w:color="auto"/>
      </w:divBdr>
    </w:div>
    <w:div w:id="1850101122">
      <w:bodyDiv w:val="1"/>
      <w:marLeft w:val="0"/>
      <w:marRight w:val="0"/>
      <w:marTop w:val="0"/>
      <w:marBottom w:val="0"/>
      <w:divBdr>
        <w:top w:val="none" w:sz="0" w:space="0" w:color="auto"/>
        <w:left w:val="none" w:sz="0" w:space="0" w:color="auto"/>
        <w:bottom w:val="none" w:sz="0" w:space="0" w:color="auto"/>
        <w:right w:val="none" w:sz="0" w:space="0" w:color="auto"/>
      </w:divBdr>
    </w:div>
    <w:div w:id="1875000959">
      <w:bodyDiv w:val="1"/>
      <w:marLeft w:val="0"/>
      <w:marRight w:val="0"/>
      <w:marTop w:val="0"/>
      <w:marBottom w:val="0"/>
      <w:divBdr>
        <w:top w:val="none" w:sz="0" w:space="0" w:color="auto"/>
        <w:left w:val="none" w:sz="0" w:space="0" w:color="auto"/>
        <w:bottom w:val="none" w:sz="0" w:space="0" w:color="auto"/>
        <w:right w:val="none" w:sz="0" w:space="0" w:color="auto"/>
      </w:divBdr>
    </w:div>
    <w:div w:id="1909260969">
      <w:bodyDiv w:val="1"/>
      <w:marLeft w:val="0"/>
      <w:marRight w:val="0"/>
      <w:marTop w:val="0"/>
      <w:marBottom w:val="0"/>
      <w:divBdr>
        <w:top w:val="none" w:sz="0" w:space="0" w:color="auto"/>
        <w:left w:val="none" w:sz="0" w:space="0" w:color="auto"/>
        <w:bottom w:val="none" w:sz="0" w:space="0" w:color="auto"/>
        <w:right w:val="none" w:sz="0" w:space="0" w:color="auto"/>
      </w:divBdr>
    </w:div>
    <w:div w:id="1939673544">
      <w:bodyDiv w:val="1"/>
      <w:marLeft w:val="0"/>
      <w:marRight w:val="0"/>
      <w:marTop w:val="0"/>
      <w:marBottom w:val="0"/>
      <w:divBdr>
        <w:top w:val="none" w:sz="0" w:space="0" w:color="auto"/>
        <w:left w:val="none" w:sz="0" w:space="0" w:color="auto"/>
        <w:bottom w:val="none" w:sz="0" w:space="0" w:color="auto"/>
        <w:right w:val="none" w:sz="0" w:space="0" w:color="auto"/>
      </w:divBdr>
    </w:div>
    <w:div w:id="1976375570">
      <w:bodyDiv w:val="1"/>
      <w:marLeft w:val="0"/>
      <w:marRight w:val="0"/>
      <w:marTop w:val="0"/>
      <w:marBottom w:val="0"/>
      <w:divBdr>
        <w:top w:val="none" w:sz="0" w:space="0" w:color="auto"/>
        <w:left w:val="none" w:sz="0" w:space="0" w:color="auto"/>
        <w:bottom w:val="none" w:sz="0" w:space="0" w:color="auto"/>
        <w:right w:val="none" w:sz="0" w:space="0" w:color="auto"/>
      </w:divBdr>
    </w:div>
    <w:div w:id="1997950164">
      <w:bodyDiv w:val="1"/>
      <w:marLeft w:val="0"/>
      <w:marRight w:val="0"/>
      <w:marTop w:val="0"/>
      <w:marBottom w:val="0"/>
      <w:divBdr>
        <w:top w:val="none" w:sz="0" w:space="0" w:color="auto"/>
        <w:left w:val="none" w:sz="0" w:space="0" w:color="auto"/>
        <w:bottom w:val="none" w:sz="0" w:space="0" w:color="auto"/>
        <w:right w:val="none" w:sz="0" w:space="0" w:color="auto"/>
      </w:divBdr>
    </w:div>
    <w:div w:id="2001036181">
      <w:bodyDiv w:val="1"/>
      <w:marLeft w:val="0"/>
      <w:marRight w:val="0"/>
      <w:marTop w:val="0"/>
      <w:marBottom w:val="0"/>
      <w:divBdr>
        <w:top w:val="none" w:sz="0" w:space="0" w:color="auto"/>
        <w:left w:val="none" w:sz="0" w:space="0" w:color="auto"/>
        <w:bottom w:val="none" w:sz="0" w:space="0" w:color="auto"/>
        <w:right w:val="none" w:sz="0" w:space="0" w:color="auto"/>
      </w:divBdr>
    </w:div>
    <w:div w:id="201918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Наталия Петровна</dc:creator>
  <cp:lastModifiedBy>Никита Сергеевич Кудренко</cp:lastModifiedBy>
  <cp:revision>26</cp:revision>
  <cp:lastPrinted>2018-08-08T10:10:00Z</cp:lastPrinted>
  <dcterms:created xsi:type="dcterms:W3CDTF">2020-06-17T06:16:00Z</dcterms:created>
  <dcterms:modified xsi:type="dcterms:W3CDTF">2020-07-28T03:34:00Z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