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  <w:lang w:val="ru-RU" w:eastAsia="ru-RU"/>
              </w:rPr>
              <w:t>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строительства или садового дома на земельном участке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/>
              <w:tabs>
                <w:tab w:val="clear" w:pos="708"/>
                <w:tab w:val="left" w:pos="0" w:leader="none"/>
                <w:tab w:val="left" w:pos="709" w:leader="none"/>
              </w:tabs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val="ru-RU" w:eastAsia="ru-RU"/>
              </w:rPr>
              <w:t>Комитет по строительству и архитектуре Администрации города Шадринска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sz w:val="21"/>
                  <w:szCs w:val="21"/>
                  <w:lang w:eastAsia="ru-RU"/>
                </w:rPr>
                <w:t>Физические и юридические лица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Администрация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Застройщик (далее - заявитель) - физическое или юридическое лицо, обеспе</w:t>
              <w:softHyphen/>
              <w:t>чивающее строительство, реконструкцию объектов капитального строительства на при</w:t>
              <w:softHyphen/>
              <w:t>надлежащем ему земельном участке, расположенном на территории муниципального обра</w:t>
              <w:softHyphen/>
              <w:t>зования - город Шадринск, либо его уполномоченный представитель.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dst1622"/>
            <w:bookmarkStart w:id="1" w:name="dst258"/>
            <w:bookmarkEnd w:id="0"/>
            <w:bookmarkEnd w:id="1"/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а) </w:t>
            </w:r>
            <w:r>
              <w:rPr>
                <w:rStyle w:val="FontStyle23"/>
                <w:rFonts w:eastAsia="Calibri" w:cs="Arial;sans-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highlight w:val="white"/>
                <w:u w:val="none"/>
              </w:rPr>
              <w:t>У</w:t>
            </w:r>
            <w:r>
              <w:rPr>
                <w:rStyle w:val="FontStyle23"/>
                <w:rFonts w:eastAsia="Calibri" w:cs="Arial;sans-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highlight w:val="white"/>
                <w:u w:val="none"/>
              </w:rPr>
              <w:t>ведомление о планируемых строительстве или реконструкции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bidi w:val="0"/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3"/>
                <w:rFonts w:eastAsia="Calibri" w:cs="Arial;sans-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highlight w:val="white"/>
                <w:u w:val="none"/>
              </w:rPr>
              <w:t xml:space="preserve">б) </w:t>
            </w:r>
            <w:r>
              <w:rPr>
                <w:rStyle w:val="FontStyle23"/>
                <w:rFonts w:eastAsia="Calibri" w:cs="Arial;sans-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highlight w:val="white"/>
                <w:u w:val="none"/>
              </w:rPr>
              <w:t>У</w:t>
            </w:r>
            <w:r>
              <w:rPr>
                <w:rStyle w:val="FontStyle23"/>
                <w:rFonts w:eastAsia="Calibri" w:cs="Arial;sans-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highlight w:val="white"/>
                <w:u w:val="none"/>
              </w:rPr>
              <w:t xml:space="preserve">ведомление </w:t>
            </w:r>
            <w:r>
              <w:rPr>
                <w:rStyle w:val="FontStyle23"/>
                <w:rFonts w:eastAsia="Calibri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</w:rPr>
              <w:t>об изменении параметров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Style w:val="Style16"/>
                <w:rFonts w:ascii="Arial" w:hAnsi="Arial" w:cs="Arial"/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bidi w:val="0"/>
              <w:snapToGrid w:val="false"/>
              <w:spacing w:lineRule="auto" w:line="240" w:before="0" w:after="0"/>
              <w:jc w:val="both"/>
              <w:rPr>
                <w:rFonts w:ascii="Arial" w:hAnsi="Arial" w:eastAsia="Times New Roman" w:cs="Arial;sans-serif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eastAsia="Times New Roman" w:cs="Arial;sans-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eastAsia="Times New Roman" w:cs="Arial;sans-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)</w:t>
            </w:r>
            <w:r>
              <w:rPr>
                <w:rFonts w:eastAsia="Times New Roman" w:cs="Arial;sans-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   выдача заявителю уведомления о соответствии указанных в 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;</w:t>
            </w:r>
          </w:p>
          <w:p>
            <w:pPr>
              <w:pStyle w:val="Style19"/>
              <w:widowControl/>
              <w:suppressAutoHyphens w:val="false"/>
              <w:bidi w:val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Arial;sans-serif" w:ascii="Arial" w:hAnsi="Arial"/>
                <w:b w:val="false"/>
                <w:bCs w:val="false"/>
                <w:sz w:val="21"/>
                <w:szCs w:val="21"/>
              </w:rPr>
            </w:r>
          </w:p>
          <w:p>
            <w:pPr>
              <w:pStyle w:val="Style19"/>
              <w:widowControl/>
              <w:suppressAutoHyphens w:val="false"/>
              <w:bidi w:val="0"/>
              <w:spacing w:before="0" w:after="14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2) 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уведомление о несоответствии указанных в уведомлении о планируемом строи</w:t>
              <w:softHyphen/>
              <w:t>тельстве параметров объекта индивидуального жилищного строительства или садового до</w:t>
              <w:softHyphen/>
              <w:t>ма установленным параметрам и (или) недопустимости размещения объекта индивидуаль</w:t>
              <w:softHyphen/>
              <w:t>ного жилищного строительства или садового дома на земельном участке (далее - уведомле</w:t>
              <w:softHyphen/>
              <w:t>ние о несоответствии).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200"/>
              <w:jc w:val="center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;sans-serif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7 рабочих дней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val="ru-RU" w:eastAsia="ru-RU"/>
              </w:rPr>
              <w:t xml:space="preserve">Муниципальная услуга предоставляется заявителям без взимания платы.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eastAsia="Times New Roman"/>
                <w:color w:val="0000FF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val="ru-RU" w:eastAsia="ru-RU"/>
              </w:rPr>
              <w:t xml:space="preserve">Муниципальная услуга предоставляется заявителям без взимания платы.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Autospacing="1" w:after="0"/>
              <w:ind w:left="0" w:right="0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  <w:lang w:eastAsia="ru-RU"/>
              </w:rPr>
              <w:t>Постановление Администрации города Шадринска от  05.06.2019  № 1017 Об утверждении Административного регламента по предоставлению муниципальной услуги «Выдача уведомления о соответствии указанных в 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Application>LibreOffice/6.4.3.2$Windows_X86_64 LibreOffice_project/747b5d0ebf89f41c860ec2a39efd7cb15b54f2d8</Application>
  <Pages>2</Pages>
  <Words>268</Words>
  <Characters>2185</Characters>
  <CharactersWithSpaces>2438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2020-06-30T16:52:40Z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