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Style w:val="FontStyle20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>"Выдача разрешения на захоронение на территории муниципального образования - город Шадринск"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0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Комитет городского хозяйства Администрации города Шадринска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i w:val="false"/>
                  <w:iCs w:val="false"/>
                  <w:sz w:val="21"/>
                  <w:szCs w:val="21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Заявителем получения муниципальной услуги являются физическое или юридическое лицо либо их уполномоченные представители, обратившиеся с заявлением о предоставлении муниципальной услуги в письменной или электронной форме.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dst1622"/>
            <w:bookmarkStart w:id="3" w:name="dst258"/>
            <w:bookmarkEnd w:id="2"/>
            <w:bookmarkEnd w:id="3"/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1"/>
                <w:szCs w:val="21"/>
              </w:rPr>
              <w:t>а) 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1"/>
                <w:szCs w:val="21"/>
              </w:rPr>
              <w:t>Заявление;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1"/>
                <w:szCs w:val="21"/>
              </w:rPr>
              <w:t>б) </w:t>
            </w:r>
            <w:r>
              <w:rPr>
                <w:rFonts w:cs="Liberation Serif" w:ascii="Arial" w:hAnsi="Arial"/>
                <w:b w:val="false"/>
                <w:bCs w:val="false"/>
                <w:i w:val="false"/>
                <w:iCs w:val="false"/>
                <w:sz w:val="21"/>
                <w:szCs w:val="21"/>
              </w:rPr>
              <w:t>Подлинное гербовое свидетельства о смерти умершего или медицинское свидетельство о смерти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1"/>
                <w:szCs w:val="21"/>
              </w:rPr>
              <w:t>;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1"/>
                <w:szCs w:val="21"/>
              </w:rPr>
              <w:t>в)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</w:rPr>
              <w:t>Справк</w:t>
            </w:r>
            <w:r>
              <w:rPr>
                <w:rFonts w:cs="Liberation Serif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</w:rPr>
              <w:t>а</w:t>
            </w:r>
            <w:r>
              <w:rPr>
                <w:rFonts w:cs="Liberation Serif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u w:val="none"/>
              </w:rPr>
              <w:t xml:space="preserve"> о кремации </w:t>
            </w:r>
            <w:r>
              <w:rPr>
                <w:rFonts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u w:val="none"/>
              </w:rPr>
              <w:t>(примечание: в случае захоронения урны с прахом)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u w:val="none"/>
              </w:rPr>
              <w:t>;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г) </w:t>
            </w:r>
            <w:r>
              <w:rPr>
                <w:rFonts w:cs="Liberation Serif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>Подлинное гербовое свидетельство о смерти ранее захороненного в родственную могилу;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Liberation Serif" w:ascii="Arial" w:hAnsi="Arial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>д) Документы, подтверждающие родство между умершим и ранее захороненным в родственную могилу.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Style w:val="Style16"/>
                <w:rFonts w:ascii="Arial" w:hAnsi="Arial" w:cs="Arial"/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  <w:highlight w:val="white"/>
              </w:rPr>
            </w:pPr>
            <w:r>
              <w:rPr>
                <w:rFonts w:ascii="Arial" w:hAnsi="Arial"/>
                <w:sz w:val="21"/>
                <w:szCs w:val="21"/>
                <w:highlight w:val="white"/>
              </w:rPr>
              <w:t>1)</w:t>
            </w:r>
            <w:r>
              <w:rPr>
                <w:rFonts w:cs="Liberation Serif" w:ascii="Arial" w:hAnsi="Arial"/>
                <w:sz w:val="21"/>
                <w:szCs w:val="21"/>
                <w:highlight w:val="white"/>
              </w:rPr>
              <w:t xml:space="preserve"> Разрешени</w:t>
            </w:r>
            <w:r>
              <w:rPr>
                <w:rFonts w:cs="Liberation Serif" w:ascii="Arial" w:hAnsi="Arial"/>
                <w:sz w:val="21"/>
                <w:szCs w:val="21"/>
                <w:highlight w:val="white"/>
              </w:rPr>
              <w:t>е</w:t>
            </w:r>
            <w:r>
              <w:rPr>
                <w:rFonts w:cs="Liberation Serif" w:ascii="Arial" w:hAnsi="Arial"/>
                <w:sz w:val="21"/>
                <w:szCs w:val="21"/>
                <w:highlight w:val="white"/>
              </w:rPr>
              <w:t xml:space="preserve"> на захоронение;</w:t>
            </w:r>
          </w:p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highlight w:val="white"/>
                <w:lang w:val="ru-RU" w:eastAsia="ru-RU"/>
              </w:rPr>
              <w:t>2)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highlight w:val="white"/>
                <w:lang w:val="ru-RU" w:eastAsia="ru-RU"/>
              </w:rPr>
              <w:t xml:space="preserve"> Мотивированный отказ в предоставлении муниципальной услуги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Н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е может превышать одного дня со дня приема документов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val="ru-RU" w:eastAsia="ru-RU"/>
              </w:rPr>
              <w:t>Услуга предоставляется бесплатно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hd w:fill="FFFFFF" w:val="clear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>Постановление Администрации города Шадринска  от 11.01.2019 г. №17  «</w:t>
            </w:r>
            <w:r>
              <w:rPr>
                <w:rStyle w:val="FontStyle20"/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-1"/>
                <w:sz w:val="21"/>
                <w:szCs w:val="21"/>
                <w:u w:val="none"/>
                <w:lang w:eastAsia="ru-RU"/>
              </w:rPr>
              <w:t>Об утверждении Административного регламента предоставления муниципальной услуги «Выдача разрешения на захоронение на территории муниципального образования – город Шадринск»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LibreOffice/6.4.3.2$Windows_X86_64 LibreOffice_project/747b5d0ebf89f41c860ec2a39efd7cb15b54f2d8</Application>
  <Pages>2</Pages>
  <Words>193</Words>
  <Characters>1473</Characters>
  <CharactersWithSpaces>1642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2020-06-30T16:15:59Z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