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Ind w:w="464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5"/>
        <w:gridCol w:w="12528"/>
      </w:tblGrid>
      <w:tr w:rsidR="00236378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Наименование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8040FF" w:rsidRDefault="00A12A60" w:rsidP="00D431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П</w:t>
            </w:r>
            <w:r w:rsidRPr="00A12A60">
              <w:rPr>
                <w:rFonts w:ascii="Arial" w:hAnsi="Arial" w:cs="Arial"/>
                <w:b/>
                <w:bCs/>
                <w:color w:val="FF0000"/>
              </w:rPr>
              <w:t>редоставление в постоянное (бессрочное) пользование земельных участков, находящихся в муниципальной собственности, на которых расположены здания, строения, сооружении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100ED7" w:rsidRDefault="000669AC" w:rsidP="006654B9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Ответственный орган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055255" w:rsidP="00A602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hAnsi="Arial" w:cs="Arial"/>
                <w:b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Получатели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A60" w:rsidRPr="00A12A60" w:rsidRDefault="00A12A60" w:rsidP="00A12A6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 w:rsidRPr="00A12A60">
              <w:rPr>
                <w:rFonts w:ascii="Arial" w:eastAsia="Arial" w:hAnsi="Arial" w:cs="Arial"/>
                <w:color w:val="000000"/>
                <w:lang w:eastAsia="ar-SA"/>
              </w:rPr>
              <w:t>Получателями муниципальной услуги выступают исключительно:</w:t>
            </w:r>
          </w:p>
          <w:p w:rsidR="00A12A60" w:rsidRDefault="00A12A60" w:rsidP="00A12A6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lang w:eastAsia="ar-SA"/>
              </w:rPr>
              <w:t>-</w:t>
            </w:r>
            <w:r w:rsidRPr="00A12A60">
              <w:rPr>
                <w:rFonts w:ascii="Arial" w:eastAsia="Arial" w:hAnsi="Arial" w:cs="Arial"/>
                <w:color w:val="000000"/>
                <w:lang w:eastAsia="ar-SA"/>
              </w:rPr>
              <w:t>органы государственной власти и органы местного самоуправления,</w:t>
            </w:r>
          </w:p>
          <w:p w:rsidR="00A12A60" w:rsidRDefault="00A12A60" w:rsidP="00A12A6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lang w:eastAsia="ar-SA"/>
              </w:rPr>
              <w:t xml:space="preserve">- </w:t>
            </w:r>
            <w:r w:rsidRPr="00A12A60">
              <w:rPr>
                <w:rFonts w:ascii="Arial" w:eastAsia="Arial" w:hAnsi="Arial" w:cs="Arial"/>
                <w:color w:val="000000"/>
                <w:lang w:eastAsia="ar-SA"/>
              </w:rPr>
              <w:t>государственные и муниципальные учреждения (бюджетные, казенные, автономные),</w:t>
            </w:r>
          </w:p>
          <w:p w:rsidR="00A12A60" w:rsidRPr="00A12A60" w:rsidRDefault="00A12A60" w:rsidP="00A12A6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lang w:eastAsia="ar-SA"/>
              </w:rPr>
            </w:pPr>
            <w:r>
              <w:rPr>
                <w:rFonts w:ascii="Arial" w:eastAsia="Arial" w:hAnsi="Arial" w:cs="Arial"/>
                <w:color w:val="000000"/>
                <w:lang w:eastAsia="ar-SA"/>
              </w:rPr>
              <w:t xml:space="preserve">- </w:t>
            </w:r>
            <w:r w:rsidRPr="00A12A60">
              <w:rPr>
                <w:rFonts w:ascii="Arial" w:eastAsia="Arial" w:hAnsi="Arial" w:cs="Arial"/>
                <w:color w:val="000000"/>
                <w:lang w:eastAsia="ar-SA"/>
              </w:rPr>
              <w:t>казенные предприятия;</w:t>
            </w:r>
          </w:p>
          <w:p w:rsidR="000669AC" w:rsidRPr="00055255" w:rsidRDefault="00A12A60" w:rsidP="00A12A60">
            <w:pPr>
              <w:suppressAutoHyphens/>
              <w:autoSpaceDE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12A60">
              <w:rPr>
                <w:rFonts w:ascii="Arial" w:eastAsia="Arial" w:hAnsi="Arial" w:cs="Arial"/>
                <w:color w:val="000000"/>
                <w:lang w:eastAsia="ar-SA"/>
              </w:rPr>
              <w:t xml:space="preserve"> центры исторического наследия президентов Российской Федерации, прекративших исполнение своих полномочий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Услуга предоставляется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055255" w:rsidP="00EC148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Администрация Каргапольского района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Заявители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B3DBA" w:rsidRPr="007B3DBA" w:rsidRDefault="00A12A60" w:rsidP="006B161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0669AC" w:rsidRPr="008040FF" w:rsidTr="00112ED6">
        <w:trPr>
          <w:trHeight w:val="1388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B1615" w:rsidRPr="006B1615" w:rsidRDefault="006B1615" w:rsidP="006B161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Для получения муниципальной услуги заявителем представляются: </w:t>
            </w: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З</w:t>
            </w: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аявление о предоставлении земельного участка в постоянное (бессрочное) пользование  по рекомендуемой форме согласно приложению 1  к Административному регламенту.</w:t>
            </w: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Заявление должно содержать: </w:t>
            </w: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1) полное и сокращенное  наименование юридического лица;</w:t>
            </w: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2) юридический адрес и место  фактического нахождения;</w:t>
            </w: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3)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</w:t>
            </w: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4) кадастровый номер испрашиваемого земельного участка;</w:t>
            </w: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5) перечень прилагаемых документов, контактные телефоны, адрес электронной почты для связи с заявителем.</w:t>
            </w:r>
          </w:p>
          <w:p w:rsid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A12A60" w:rsidRPr="00A12A60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Представитель юридического лица, подающий заявление, предъявляет документ, подтверждающий полномочия представителя юридического лица в соответствии с законодательством Российской Федерации.</w:t>
            </w:r>
          </w:p>
          <w:p w:rsidR="00EC1486" w:rsidRPr="008040FF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В случае направления заявления о приобретении прав на земельный участок посредством почтовой связи на бумажном носителе к такому заявлению прилагает  копию документа, подтверждающего полномочия представителя юридического лица в соответствии с законодательством Российской Федерации.  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D93" w:rsidRPr="00342D93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Документы,</w:t>
            </w: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которые заявитель вправе представить:</w:t>
            </w:r>
          </w:p>
          <w:p w:rsidR="000669AC" w:rsidRPr="008040FF" w:rsidRDefault="00A12A60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Документы, подтверждающие право заявителя на приобретение земельного участка в постоянное (бессрочное) пользование и предусмотренные  Приказом Министерства экономического 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>развития РФ от 12 января 2015 года №</w:t>
            </w: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«</w:t>
            </w: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 утверждении перечня документов, подтверждающих право заявителя на приобретение земельного участка без проведения торгов»  согласно приложению 3 к Административному регламенту.  </w:t>
            </w:r>
          </w:p>
        </w:tc>
      </w:tr>
      <w:tr w:rsidR="000669AC" w:rsidRPr="008040FF" w:rsidTr="00A12A60">
        <w:trPr>
          <w:trHeight w:val="1170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0669AC" w:rsidP="007B3DBA">
            <w:pPr>
              <w:tabs>
                <w:tab w:val="right" w:pos="2186"/>
              </w:tabs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lastRenderedPageBreak/>
              <w:t>Результат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предоставления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B1615" w:rsidRDefault="006B1615" w:rsidP="00342D9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Результатом предоставления муниципальной услуги является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:</w:t>
            </w:r>
          </w:p>
          <w:p w:rsidR="00A12A60" w:rsidRDefault="00A12A60" w:rsidP="00A12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-постановление  о предоставлении земельного участка в постоянное (бессрочное) пользование;</w:t>
            </w:r>
          </w:p>
          <w:p w:rsidR="000669AC" w:rsidRPr="008040FF" w:rsidRDefault="00A12A60" w:rsidP="00A12A6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>- направление (выдача) уведомления об отказе в предоставлении муниципальной услуги.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Срок предоставления 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государственной </w:t>
            </w: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12A60" w:rsidRPr="00A12A60" w:rsidRDefault="00A12A60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Срок предоставления муниципальной услуги составляет не более </w:t>
            </w:r>
            <w:r w:rsidRPr="00A12A6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30 дней</w:t>
            </w:r>
            <w:r w:rsidRPr="00A12A60">
              <w:rPr>
                <w:rFonts w:ascii="Arial" w:eastAsia="Times New Roman" w:hAnsi="Arial" w:cs="Arial"/>
                <w:color w:val="000000"/>
                <w:lang w:eastAsia="ru-RU"/>
              </w:rPr>
              <w:t xml:space="preserve">  со дня регистрации заявления в Администрации Каргапольского  района.</w:t>
            </w:r>
          </w:p>
          <w:p w:rsidR="00342D93" w:rsidRPr="008040FF" w:rsidRDefault="00342D93" w:rsidP="00342D9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МФЦ обязан передавать в 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Администрацию Каргапольского района</w:t>
            </w:r>
            <w:r w:rsidRPr="00342D9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документы и информацию, полученную от заявителя, в срок 2 рабочих дня с момента получения запроса от заявителя о предоставлении муниципальной услуги</w:t>
            </w:r>
            <w:r w:rsid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Основания для отказа</w:t>
            </w:r>
            <w:r w:rsidR="007375D1"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 xml:space="preserve"> в приеме документов, необходимых для предоставления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7375D1" w:rsidP="00055255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Основания для отказа в приеме документов, необходимых для предоставления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услуги, отсутствуют</w:t>
            </w:r>
            <w:r w:rsidRPr="007375D1">
              <w:rPr>
                <w:rFonts w:ascii="Arial" w:eastAsia="Times New Roman" w:hAnsi="Arial" w:cs="Arial"/>
                <w:color w:val="000000"/>
                <w:lang w:eastAsia="ru-RU"/>
              </w:rPr>
              <w:t>.</w:t>
            </w:r>
          </w:p>
        </w:tc>
      </w:tr>
      <w:tr w:rsidR="000669AC" w:rsidRPr="008040FF" w:rsidTr="001E484D">
        <w:trPr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8040FF" w:rsidRDefault="00100ED7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Плата за предоставлении государственной услуги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A602B5" w:rsidRDefault="00100ED7" w:rsidP="0005525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Предоставление </w:t>
            </w:r>
            <w:r w:rsidR="0005525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муниципальной</w:t>
            </w:r>
            <w:r w:rsidRPr="00A602B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услуги является бесплатным для заявителей.</w:t>
            </w:r>
          </w:p>
        </w:tc>
      </w:tr>
      <w:tr w:rsidR="000669AC" w:rsidRPr="008040FF" w:rsidTr="00055255">
        <w:trPr>
          <w:trHeight w:val="714"/>
          <w:tblCellSpacing w:w="15" w:type="dxa"/>
        </w:trPr>
        <w:tc>
          <w:tcPr>
            <w:tcW w:w="279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669AC" w:rsidRPr="00100ED7" w:rsidRDefault="000669AC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70C0"/>
                <w:lang w:eastAsia="ru-RU"/>
              </w:rPr>
            </w:pPr>
            <w:r w:rsidRPr="00100ED7">
              <w:rPr>
                <w:rFonts w:ascii="Arial" w:eastAsia="Times New Roman" w:hAnsi="Arial" w:cs="Arial"/>
                <w:b/>
                <w:color w:val="0070C0"/>
                <w:lang w:eastAsia="ru-RU"/>
              </w:rPr>
              <w:t>Административный регламент</w:t>
            </w:r>
          </w:p>
        </w:tc>
        <w:tc>
          <w:tcPr>
            <w:tcW w:w="12483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69AC" w:rsidRPr="00A602B5" w:rsidRDefault="006B1615" w:rsidP="00A12A6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Постановление Админист</w:t>
            </w:r>
            <w:r w:rsidR="00A12A6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рации Каргапольского района от 27</w:t>
            </w:r>
            <w:r w:rsidRP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.</w:t>
            </w:r>
            <w:r w:rsidR="00A12A6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05</w:t>
            </w:r>
            <w:r w:rsidRP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.20</w:t>
            </w:r>
            <w:r w:rsidR="00A12A6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16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№ </w:t>
            </w:r>
            <w:r w:rsidR="00A12A6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264</w:t>
            </w:r>
            <w:r w:rsidRPr="006B161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«</w:t>
            </w:r>
            <w:r w:rsidR="00A12A60" w:rsidRPr="00A12A6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Об утверждении административного регламента предоставления Администрацией Каргапольского района муниципальной услуги «Предоставление в постоянное (бессрочное) пользование земельных участков, находящихся в муниципальной собственности, на которых расположены здания, строения, сооружения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»</w:t>
            </w:r>
          </w:p>
        </w:tc>
      </w:tr>
    </w:tbl>
    <w:p w:rsidR="005173B8" w:rsidRDefault="005173B8" w:rsidP="00236378">
      <w:bookmarkStart w:id="0" w:name="_GoBack"/>
      <w:bookmarkEnd w:id="0"/>
    </w:p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55255"/>
    <w:rsid w:val="000669AC"/>
    <w:rsid w:val="000740BE"/>
    <w:rsid w:val="00100ED7"/>
    <w:rsid w:val="00112ED6"/>
    <w:rsid w:val="001E484D"/>
    <w:rsid w:val="00216102"/>
    <w:rsid w:val="00236378"/>
    <w:rsid w:val="0027325C"/>
    <w:rsid w:val="00342D93"/>
    <w:rsid w:val="004166E5"/>
    <w:rsid w:val="005173B8"/>
    <w:rsid w:val="006362E5"/>
    <w:rsid w:val="006A1FBB"/>
    <w:rsid w:val="006B1615"/>
    <w:rsid w:val="006E607C"/>
    <w:rsid w:val="00724827"/>
    <w:rsid w:val="007375D1"/>
    <w:rsid w:val="007A2F3A"/>
    <w:rsid w:val="007A7FA2"/>
    <w:rsid w:val="007B3DBA"/>
    <w:rsid w:val="008040FF"/>
    <w:rsid w:val="008E688F"/>
    <w:rsid w:val="00A12A60"/>
    <w:rsid w:val="00A602B5"/>
    <w:rsid w:val="00A744F2"/>
    <w:rsid w:val="00CE11E1"/>
    <w:rsid w:val="00D4311F"/>
    <w:rsid w:val="00E00926"/>
    <w:rsid w:val="00E01D36"/>
    <w:rsid w:val="00EC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Надежда Николаевна Плотникова</cp:lastModifiedBy>
  <cp:revision>18</cp:revision>
  <cp:lastPrinted>2018-08-08T10:10:00Z</cp:lastPrinted>
  <dcterms:created xsi:type="dcterms:W3CDTF">2018-05-28T04:16:00Z</dcterms:created>
  <dcterms:modified xsi:type="dcterms:W3CDTF">2020-06-29T06:04:00Z</dcterms:modified>
</cp:coreProperties>
</file>