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8"/>
        <w:gridCol w:w="12904"/>
      </w:tblGrid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left="113" w:hanging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hd w:fill="FFFFFF" w:val="clear"/>
                <w:lang w:eastAsia="ru-RU"/>
              </w:rPr>
              <w:t>«Проведение государственной экспертизы проектов освоения лесов, расположенных на землях лесного фонда»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ДЕПАРТАМЕНТ ГРАЖДАНСКОЙ ЗАЩИТЫ, ОХРАНЫ ОКРУЖАЮЩЕЙ СРЕДЫ И </w:t>
            </w: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ru-RU"/>
              </w:rPr>
              <w:t>ПРИРОДНЫХ РЕСУРСОВ КУРГАНСКОЙ ОБЛАСТИ</w:t>
            </w:r>
          </w:p>
          <w:p>
            <w:pPr>
              <w:pStyle w:val="ConsPlusNormal"/>
              <w:widowControl w:val="false"/>
              <w:rPr/>
            </w:pPr>
            <w:r>
              <w:rPr/>
              <w:t xml:space="preserve"> </w:t>
            </w:r>
            <w:r>
              <w:rPr/>
              <w:t>640002, Курганская область, г. Курган, ул. Володарского д.65, стр. 1.</w:t>
            </w:r>
          </w:p>
        </w:tc>
      </w:tr>
      <w:tr>
        <w:trPr>
          <w:trHeight w:val="423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Граждане и юридические лица, в том числе государственные и муниципальные учреждения, казенные предприятия, центры исторического наследия президентов Российской Федерации, прекративших исполнение своих полномочий, которым лесные участки предоставлены в постоянное (бессрочное) пользование или в аренду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Приказ Минприроды России от 15 февраля 2018  № 57 «Об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лесов, расположенных на землях лесного фонда»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b/>
                <w:b/>
              </w:rPr>
            </w:pPr>
            <w:r>
              <w:rPr/>
              <w:t>Граждане и юридические лица, в том числе государственные и муниципальные учреждения, казенные предприятия, центры исторического наследия президентов Российской Федерации, прекративших исполнение своих полномочий, которым лесные участки предоставлены в постоянное (бессрочное) пользование или в аренду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Spacing"/>
              <w:widowControl w:val="false"/>
              <w:rPr/>
            </w:pPr>
            <w:r>
              <w:rPr/>
              <w:t>1) заявление о проведении государственной экспертизы проекта освоения лесов, расположенных на землях лесного фонда;</w:t>
            </w:r>
          </w:p>
          <w:p>
            <w:pPr>
              <w:pStyle w:val="NoSpacing"/>
              <w:widowControl w:val="false"/>
              <w:rPr/>
            </w:pPr>
            <w:r>
              <w:rPr/>
              <w:t>2) копия документа, удостоверяющего личность заявителя, являющего физическим лицом, либо личность представителя физического или юридического лица;</w:t>
            </w:r>
          </w:p>
          <w:p>
            <w:pPr>
              <w:pStyle w:val="NoSpacing"/>
              <w:widowControl w:val="false"/>
              <w:rPr/>
            </w:pPr>
            <w:r>
              <w:rPr/>
              <w:t>3) копия документа, удостоверяющего полномочия представителя физического или юридического лица, если с заявлением обращается представитель заявителя;</w:t>
            </w:r>
          </w:p>
          <w:p>
            <w:pPr>
              <w:pStyle w:val="NoSpacing"/>
              <w:widowControl w:val="false"/>
              <w:rPr/>
            </w:pPr>
            <w:r>
              <w:rPr/>
              <w:t>4) проект освоения лесов, расположенных на землях лесного фонда, или изменения в проект освоения лесов, расположенных на землях лесного фонда, на бумажном носителе в трех экземплярах, в прошитом и пронумерованном виде, 1 экземпляр в электронном виде.</w:t>
            </w:r>
          </w:p>
        </w:tc>
      </w:tr>
      <w:tr>
        <w:trPr>
          <w:trHeight w:val="53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-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Положительное заключение государственной экспертизы проекта освоения лесов;</w:t>
            </w:r>
          </w:p>
          <w:p>
            <w:pPr>
              <w:pStyle w:val="ConsPlusNormal"/>
              <w:widowControl w:val="fals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Отрицательное заключение государственной экспертизы проекта освоения лесов.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При проведении госу</w:t>
            </w:r>
            <w:bookmarkStart w:id="0" w:name="_GoBack"/>
            <w:bookmarkEnd w:id="0"/>
            <w:r>
              <w:rPr/>
              <w:t>дарственной экспертизы проекта освоения лесов - 30 календарных дней</w:t>
            </w:r>
          </w:p>
          <w:p>
            <w:pPr>
              <w:pStyle w:val="ConsPlusNormal"/>
              <w:widowControl w:val="false"/>
              <w:rPr/>
            </w:pPr>
            <w:r>
              <w:rPr/>
              <w:t>При государственной экспертизе изменений в проект освоения лесов — 10 рабочих дней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Основания для отказа в приеме документов отсутствуют.</w:t>
            </w:r>
          </w:p>
        </w:tc>
      </w:tr>
      <w:tr>
        <w:trPr>
          <w:trHeight w:val="411" w:hRule="atLeast"/>
        </w:trPr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Плата за предоставление государственной услуги не взимается.</w:t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  <w:t>Предоставление государственной услуги в многофункциональном центре осуществляется в соответствии с Федеральным законом от 27 июля 2010 года № 210-ФЗ «Об организации предоставления государственных и муниципальных услуг» по принципу «одного окна».</w:t>
            </w:r>
          </w:p>
          <w:p>
            <w:pPr>
              <w:pStyle w:val="ConsPlus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/>
        <w:tc>
          <w:tcPr>
            <w:tcW w:w="245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</w:r>
          </w:p>
        </w:tc>
        <w:tc>
          <w:tcPr>
            <w:tcW w:w="129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</w:t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FontStyle72" w:customStyle="1">
    <w:name w:val="Font Style72"/>
    <w:qFormat/>
    <w:rsid w:val="00e3588f"/>
    <w:rPr>
      <w:rFonts w:ascii="Arial" w:hAnsi="Arial" w:cs="Arial"/>
      <w:sz w:val="22"/>
      <w:szCs w:val="22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LibreOffice/7.0.4.2$Windows_X86_64 LibreOffice_project/dcf040e67528d9187c66b2379df5ea4407429775</Application>
  <AppVersion>15.0000</AppVersion>
  <Pages>2</Pages>
  <Words>334</Words>
  <Characters>2525</Characters>
  <CharactersWithSpaces>2833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/>
  <cp:lastPrinted>2018-08-08T10:10:00Z</cp:lastPrinted>
  <dcterms:modified xsi:type="dcterms:W3CDTF">2025-06-18T15:39:43Z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