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D963C0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D963C0" w:rsidRDefault="00F422B7" w:rsidP="003E37A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</w:rPr>
            </w:pPr>
            <w:r w:rsidRPr="00D963C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C50922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Администраци</w:t>
            </w:r>
            <w:r w:rsidR="003C44E1" w:rsidRPr="00D963C0">
              <w:rPr>
                <w:rFonts w:ascii="Arial" w:hAnsi="Arial" w:cs="Arial"/>
              </w:rPr>
              <w:t xml:space="preserve">я </w:t>
            </w:r>
            <w:proofErr w:type="spellStart"/>
            <w:r w:rsidR="00242C8C" w:rsidRPr="00D963C0">
              <w:rPr>
                <w:rFonts w:ascii="Arial" w:hAnsi="Arial" w:cs="Arial"/>
              </w:rPr>
              <w:t>Варгашинского</w:t>
            </w:r>
            <w:proofErr w:type="spellEnd"/>
            <w:r w:rsidR="001A2D4E" w:rsidRPr="00D963C0">
              <w:rPr>
                <w:rFonts w:ascii="Arial" w:hAnsi="Arial" w:cs="Arial"/>
              </w:rPr>
              <w:t xml:space="preserve"> района</w:t>
            </w:r>
          </w:p>
          <w:p w:rsidR="00F64867" w:rsidRPr="00D963C0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0A6011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  <w:bookmarkStart w:id="0" w:name="_GoBack"/>
            <w:bookmarkEnd w:id="0"/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2B7" w:rsidRPr="00D963C0" w:rsidRDefault="00F422B7" w:rsidP="006B252A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 xml:space="preserve">Заявителями при предоставлении муниципальной услуги выступают граждане </w:t>
            </w:r>
          </w:p>
          <w:p w:rsidR="00F422B7" w:rsidRPr="00D963C0" w:rsidRDefault="00F422B7" w:rsidP="00F422B7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юридические лица, являющиеся собственниками земельных участков (далее - заявители), в следующих случаях:</w:t>
            </w:r>
          </w:p>
          <w:p w:rsidR="00F422B7" w:rsidRPr="00D963C0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      </w:r>
          </w:p>
          <w:p w:rsidR="00F422B7" w:rsidRPr="00D963C0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</w:rPr>
            </w:pPr>
            <w:proofErr w:type="gramStart"/>
            <w:r w:rsidRPr="00D963C0">
              <w:rPr>
                <w:rFonts w:ascii="Arial" w:hAnsi="Arial" w:cs="Arial"/>
              </w:rPr>
              <w:t xml:space="preserve"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      </w:r>
            <w:proofErr w:type="spellStart"/>
            <w:r w:rsidRPr="00D963C0">
              <w:rPr>
                <w:rFonts w:ascii="Arial" w:hAnsi="Arial" w:cs="Arial"/>
              </w:rPr>
              <w:t>вкрапливания</w:t>
            </w:r>
            <w:proofErr w:type="spellEnd"/>
            <w:r w:rsidRPr="00D963C0">
              <w:rPr>
                <w:rFonts w:ascii="Arial" w:hAnsi="Arial" w:cs="Arial"/>
              </w:rPr>
      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      </w:r>
            <w:proofErr w:type="gramEnd"/>
          </w:p>
          <w:p w:rsidR="00F422B7" w:rsidRPr="00D963C0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</w:rPr>
            </w:pPr>
            <w:proofErr w:type="gramStart"/>
            <w:r w:rsidRPr="00D963C0">
              <w:rPr>
                <w:rFonts w:ascii="Arial" w:hAnsi="Arial" w:cs="Arial"/>
              </w:rPr>
              <w:t xml:space="preserve">3) 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собственности граждан и предназначенных для ведения личного подсобного хозяйства, огородничества, садоводства,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</w:t>
            </w:r>
            <w:hyperlink r:id="rId6" w:history="1">
              <w:r w:rsidRPr="00D963C0">
                <w:rPr>
                  <w:rStyle w:val="a7"/>
                  <w:rFonts w:ascii="Arial" w:hAnsi="Arial" w:cs="Arial"/>
                  <w:color w:val="000000"/>
                </w:rPr>
                <w:t>предельных</w:t>
              </w:r>
            </w:hyperlink>
            <w:r w:rsidRPr="00D963C0">
              <w:rPr>
                <w:rFonts w:ascii="Arial" w:hAnsi="Arial" w:cs="Arial"/>
              </w:rPr>
              <w:t xml:space="preserve"> максимальных размеров</w:t>
            </w:r>
            <w:proofErr w:type="gramEnd"/>
            <w:r w:rsidRPr="00D963C0">
              <w:rPr>
                <w:rFonts w:ascii="Arial" w:hAnsi="Arial" w:cs="Arial"/>
              </w:rPr>
              <w:t xml:space="preserve"> земельных участков;</w:t>
            </w:r>
          </w:p>
          <w:p w:rsidR="00F422B7" w:rsidRPr="00D963C0" w:rsidRDefault="00F422B7" w:rsidP="006B252A">
            <w:pPr>
              <w:pStyle w:val="western"/>
              <w:spacing w:after="0"/>
              <w:ind w:firstLine="703"/>
              <w:jc w:val="both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4) земельные участки образуются для размещения объектов капитального строительства, предусмотренных статьей 49 Земельного кодекса Российской Федерации, в том числе в целях изъятия земельных участков для государственных или муниципальных нужд.</w:t>
            </w:r>
          </w:p>
          <w:p w:rsidR="00F422B7" w:rsidRPr="00D963C0" w:rsidRDefault="00F422B7" w:rsidP="00F422B7">
            <w:pPr>
              <w:pStyle w:val="western"/>
              <w:spacing w:after="0"/>
              <w:ind w:firstLine="703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 xml:space="preserve">Заявители имеют право обратиться в Администрацию с заявлением о предоставлении муниципальной услуги как непосредственно, так и через уполномоченных представителей, полномочия которых оформляются в порядке, </w:t>
            </w:r>
            <w:r w:rsidRPr="00D963C0">
              <w:rPr>
                <w:rFonts w:ascii="Arial" w:hAnsi="Arial" w:cs="Arial"/>
              </w:rPr>
              <w:lastRenderedPageBreak/>
              <w:t>установленном законодательством Российской Федерации.</w:t>
            </w:r>
          </w:p>
          <w:p w:rsidR="00236378" w:rsidRPr="00D963C0" w:rsidRDefault="00236378" w:rsidP="003C44E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E1" w:rsidRPr="00D963C0" w:rsidRDefault="00242C8C" w:rsidP="003C44E1">
            <w:pPr>
              <w:spacing w:after="0" w:line="240" w:lineRule="auto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 xml:space="preserve">Администрацией </w:t>
            </w:r>
            <w:proofErr w:type="spellStart"/>
            <w:r w:rsidRPr="00D963C0">
              <w:rPr>
                <w:rFonts w:ascii="Arial" w:hAnsi="Arial" w:cs="Arial"/>
              </w:rPr>
              <w:t>Варгашинского</w:t>
            </w:r>
            <w:proofErr w:type="spellEnd"/>
            <w:r w:rsidRPr="00D963C0">
              <w:rPr>
                <w:rFonts w:ascii="Arial" w:hAnsi="Arial" w:cs="Arial"/>
              </w:rPr>
              <w:t xml:space="preserve"> </w:t>
            </w:r>
            <w:r w:rsidR="003C44E1" w:rsidRPr="00D963C0">
              <w:rPr>
                <w:rFonts w:ascii="Arial" w:hAnsi="Arial" w:cs="Arial"/>
              </w:rPr>
              <w:t>района</w:t>
            </w:r>
          </w:p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0A6011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bookmarkStart w:id="1" w:name="dst258"/>
            <w:bookmarkStart w:id="2" w:name="dst1622"/>
            <w:bookmarkEnd w:id="1"/>
            <w:bookmarkEnd w:id="2"/>
            <w:r w:rsidRPr="00D963C0">
              <w:rPr>
                <w:rFonts w:ascii="Arial" w:hAnsi="Arial" w:cs="Arial"/>
                <w:shd w:val="clear" w:color="auto" w:fill="FFFF66"/>
              </w:rPr>
              <w:t>1) заявление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Pr="00D963C0">
              <w:rPr>
                <w:rFonts w:ascii="Arial" w:hAnsi="Arial" w:cs="Arial"/>
              </w:rPr>
              <w:t xml:space="preserve"> (далее - заявление),</w:t>
            </w:r>
            <w:r w:rsidR="00242C8C" w:rsidRPr="00D963C0">
              <w:rPr>
                <w:rFonts w:ascii="Arial" w:hAnsi="Arial" w:cs="Arial"/>
              </w:rPr>
              <w:t xml:space="preserve"> </w:t>
            </w:r>
            <w:r w:rsidRPr="00D963C0">
              <w:rPr>
                <w:rFonts w:ascii="Arial" w:hAnsi="Arial" w:cs="Arial"/>
              </w:rPr>
              <w:t>в котором указываются: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 w:rsidR="000A6011" w:rsidRPr="00D963C0" w:rsidRDefault="000A6011" w:rsidP="006B252A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почтовый адрес и (или) адрес электронной почты для связи с заявителем.</w:t>
            </w:r>
            <w:r w:rsidRPr="00D963C0">
              <w:rPr>
                <w:rFonts w:ascii="Arial" w:hAnsi="Arial" w:cs="Arial"/>
                <w:shd w:val="clear" w:color="auto" w:fill="FF6600"/>
              </w:rPr>
              <w:t xml:space="preserve"> 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3) схема расположения земельного участка или земельных участков на кадастровом плане территории (далее - схема расположения земельного участка), в случае если отсутствует проект межевания территории, в границах которой осуществляется перераспределение земельных участков.</w:t>
            </w:r>
          </w:p>
          <w:p w:rsidR="000A6011" w:rsidRPr="00D963C0" w:rsidRDefault="000A6011" w:rsidP="006B252A">
            <w:pPr>
              <w:pStyle w:val="western"/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D963C0">
              <w:rPr>
                <w:rFonts w:ascii="Arial" w:hAnsi="Arial" w:cs="Arial"/>
              </w:rPr>
              <w:t xml:space="preserve">Подготовка схемы расположения земельного участка осуществляется в форме электронного документа в соответствии с требованиями, установленными приказом Минэкономразвития России от 27 ноября 2014 года № 762 «Об утверждении требований к подготовке схемы расположения земельного участка или земельных участков на </w:t>
            </w:r>
            <w:r w:rsidRPr="00D963C0">
              <w:rPr>
                <w:rFonts w:ascii="Arial" w:hAnsi="Arial" w:cs="Arial"/>
              </w:rPr>
              <w:lastRenderedPageBreak/>
              <w:t>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</w:t>
            </w:r>
            <w:proofErr w:type="gramEnd"/>
            <w:r w:rsidRPr="00D963C0">
              <w:rPr>
                <w:rFonts w:ascii="Arial" w:hAnsi="Arial" w:cs="Arial"/>
              </w:rPr>
              <w:t xml:space="preserve">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4) документ, подтверждающий полномочия представителя заявителя, в случае если с заявлением о перераспределении земельного участка обращается представитель заявителя;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bookmarkStart w:id="3" w:name="Par160"/>
            <w:bookmarkEnd w:id="3"/>
            <w:r w:rsidRPr="00D963C0">
              <w:rPr>
                <w:rFonts w:ascii="Arial" w:hAnsi="Arial" w:cs="Arial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6) согласие в письменной форме землепользователей, землевладельцев, арендаторов, залогодержателей исходных земельных участков - в случае если земельные участки, которые предлагается перераспределить, обременены правами указанных лиц.</w:t>
            </w:r>
          </w:p>
          <w:p w:rsidR="000A6011" w:rsidRPr="00D963C0" w:rsidRDefault="000A6011" w:rsidP="006B252A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Такое согласие не требуется в следующих случаях: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перераспределение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0A6011" w:rsidRPr="00D963C0" w:rsidRDefault="000A6011" w:rsidP="000A6011">
            <w:pPr>
              <w:pStyle w:val="western"/>
              <w:spacing w:after="0"/>
              <w:rPr>
                <w:rFonts w:ascii="Arial" w:hAnsi="Arial" w:cs="Arial"/>
              </w:rPr>
            </w:pPr>
            <w:r w:rsidRPr="00D963C0">
              <w:rPr>
                <w:rFonts w:ascii="Arial" w:hAnsi="Arial" w:cs="Arial"/>
              </w:rPr>
              <w:t>- перераспределение земельных участков на основании решения суда, предусматривающего перераспределение земельных участков в обязательном порядке;</w:t>
            </w:r>
          </w:p>
          <w:p w:rsidR="00236378" w:rsidRPr="00D963C0" w:rsidRDefault="000A6011" w:rsidP="006B252A">
            <w:pPr>
              <w:pStyle w:val="western"/>
              <w:spacing w:after="0"/>
              <w:rPr>
                <w:rFonts w:ascii="Arial" w:hAnsi="Arial" w:cs="Arial"/>
                <w:color w:val="000000"/>
              </w:rPr>
            </w:pPr>
            <w:r w:rsidRPr="00D963C0">
              <w:rPr>
                <w:rFonts w:ascii="Arial" w:hAnsi="Arial" w:cs="Arial"/>
              </w:rPr>
              <w:t>- перераспределение земельных участков в связи с их изъятием для государ</w:t>
            </w:r>
            <w:r w:rsidR="006B252A" w:rsidRPr="00D963C0">
              <w:rPr>
                <w:rFonts w:ascii="Arial" w:hAnsi="Arial" w:cs="Arial"/>
              </w:rPr>
              <w:t>ственных или муниципальных нужд.</w:t>
            </w:r>
          </w:p>
        </w:tc>
      </w:tr>
      <w:tr w:rsidR="00236378" w:rsidRPr="000A6011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6011" w:rsidRPr="00D963C0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1) утвержденный проект межевания территории - если перераспределение земельных участков планируется осуществить в соответствии с данным проектом;</w:t>
            </w:r>
          </w:p>
          <w:p w:rsidR="000A6011" w:rsidRPr="00D963C0" w:rsidRDefault="000A6011" w:rsidP="006B252A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 xml:space="preserve">2) копии правоустанавливающих или </w:t>
            </w:r>
            <w:proofErr w:type="spellStart"/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правоудостоверяющих</w:t>
            </w:r>
            <w:proofErr w:type="spellEnd"/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документов на земельный участок, принадлежащий заявителю, в случае если право собственности зарегистрировано в Едином государственном реестре недвижимости - в Управлении Федеральной службы государственной регистрации, кадастра и картографии по Курганской области в порядке, предусмотренном статьей 62 Федерального закона от 13 июля 2015 года № 218-ФЗ «О государственной </w:t>
            </w:r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регистрации недвижимости»;</w:t>
            </w:r>
            <w:proofErr w:type="gramEnd"/>
          </w:p>
          <w:p w:rsidR="000A6011" w:rsidRPr="00D963C0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3) выписку из Единого государственного реестра юридических лиц (для юридических лиц) - в Управлении Федеральной налоговой службы по Курганской области в порядке, предусмотренном статьей 6 Федерального закона от 8 августа 2001 года № 129-ФЗ «О государственной регистрации юридических лиц и индивидуальных предпринимателей»;</w:t>
            </w:r>
          </w:p>
          <w:p w:rsidR="000A6011" w:rsidRPr="00D963C0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4) выписку из Единого государственного реестра недвижимости об объекте недвижимости или выписку из Единого государственного реестра недвижимости об объектах недвижимости, перераспределение которых планируется осуществить - в Управлении Федеральной службы государственной регистрации, кадастра и картографии по Курганской области в порядке, предусмотренном статьей 62 Федерального закона от 13 июля 2015 года № 218-ФЗ «О государственной регистрации недвижимости».</w:t>
            </w:r>
            <w:proofErr w:type="gramEnd"/>
          </w:p>
          <w:p w:rsidR="000A6011" w:rsidRPr="00D963C0" w:rsidRDefault="000A6011" w:rsidP="00AB2694">
            <w:pPr>
              <w:spacing w:before="100" w:beforeAutospacing="1" w:after="0" w:line="240" w:lineRule="auto"/>
              <w:rPr>
                <w:rFonts w:ascii="Arial" w:hAnsi="Arial" w:cs="Arial"/>
              </w:rPr>
            </w:pPr>
          </w:p>
          <w:p w:rsidR="00306717" w:rsidRPr="00D963C0" w:rsidRDefault="000A6011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3C0">
              <w:rPr>
                <w:rFonts w:ascii="Arial" w:hAnsi="Arial" w:cs="Arial"/>
              </w:rPr>
              <w:t> </w:t>
            </w:r>
            <w:proofErr w:type="gramStart"/>
            <w:r w:rsidRPr="00D963C0">
              <w:rPr>
                <w:rFonts w:ascii="Arial" w:hAnsi="Arial" w:cs="Arial"/>
              </w:rPr>
              <w:t>выписка из Единого государственного реестра недвижимости на земельный участок или земельные участки, образуемые в результате перераспределения - после постановки заявителем земельного участка на государственный кадастровый учет -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 регистрации недвижимости».</w:t>
            </w:r>
            <w:proofErr w:type="gramEnd"/>
          </w:p>
        </w:tc>
      </w:tr>
      <w:tr w:rsidR="00236378" w:rsidRPr="000A6011" w:rsidTr="00187C20">
        <w:trPr>
          <w:trHeight w:val="84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963C0" w:rsidRDefault="00985BDF" w:rsidP="00187C20">
            <w:p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  <w:r w:rsidRPr="00D963C0">
              <w:rPr>
                <w:rFonts w:ascii="Arial" w:eastAsia="Times New Roman" w:hAnsi="Arial" w:cs="Arial"/>
                <w:color w:val="000000"/>
                <w:shd w:val="clear" w:color="auto" w:fill="FFFF66"/>
                <w:lang w:eastAsia="ru-RU"/>
              </w:rPr>
              <w:t>Результатом предоставления муниципальной услуги является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</w:t>
            </w:r>
            <w:proofErr w:type="gramStart"/>
            <w:r w:rsidRPr="00D963C0">
              <w:rPr>
                <w:rFonts w:ascii="Arial" w:eastAsia="Times New Roman" w:hAnsi="Arial" w:cs="Arial"/>
                <w:color w:val="000000"/>
                <w:shd w:val="clear" w:color="auto" w:fill="FFFF66"/>
                <w:lang w:eastAsia="ru-RU"/>
              </w:rPr>
              <w:t>и</w:t>
            </w:r>
            <w:proofErr w:type="gramEnd"/>
            <w:r w:rsidRPr="00D963C0">
              <w:rPr>
                <w:rFonts w:ascii="Arial" w:eastAsia="Times New Roman" w:hAnsi="Arial" w:cs="Arial"/>
                <w:color w:val="000000"/>
                <w:shd w:val="clear" w:color="auto" w:fill="FFFF66"/>
                <w:lang w:eastAsia="ru-RU"/>
              </w:rPr>
              <w:t xml:space="preserve"> соглашения о перераспределении земельных участков в форме письма Администрации </w:t>
            </w:r>
          </w:p>
        </w:tc>
      </w:tr>
      <w:tr w:rsidR="00236378" w:rsidRPr="000A6011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D963C0" w:rsidRDefault="00295F86" w:rsidP="00187C20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Максимально допустимое время предоставления муниципальной услуги: не более чем 60 дней со дня поступления заявления о перераспределении земель и (или) земельных участков (без учета времени приостановления муниципальной услуги, необходимого заявителю для обеспечения выполнения кадастровых работ в целях государственного кадастрового учета земельных участков, которые образуются в результате перераспределения, и их государственного кадастрового учета с последующим предоставлением кадастрового паспорта в Администрацию)</w:t>
            </w:r>
            <w:proofErr w:type="gramEnd"/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3C0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3C0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63C0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3C0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3C0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3C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0A6011" w:rsidTr="00672D9E">
        <w:trPr>
          <w:trHeight w:val="135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963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963C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3C0" w:rsidRDefault="003C44E1" w:rsidP="009645AA">
            <w:pPr>
              <w:pStyle w:val="HTML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63C0">
              <w:rPr>
                <w:rFonts w:ascii="Arial" w:eastAsia="Arial-BoldMT" w:hAnsi="Arial" w:cs="Arial"/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="009645AA" w:rsidRPr="00D963C0">
              <w:rPr>
                <w:rFonts w:ascii="Arial" w:eastAsia="Arial-BoldMT" w:hAnsi="Arial" w:cs="Arial"/>
                <w:bCs/>
                <w:color w:val="000000"/>
                <w:sz w:val="22"/>
                <w:szCs w:val="22"/>
              </w:rPr>
              <w:t>Варгашинского</w:t>
            </w:r>
            <w:proofErr w:type="spellEnd"/>
            <w:r w:rsidR="009645AA" w:rsidRPr="00D963C0">
              <w:rPr>
                <w:rFonts w:ascii="Arial" w:eastAsia="Arial-BoldMT" w:hAnsi="Arial" w:cs="Arial"/>
                <w:bCs/>
                <w:color w:val="000000"/>
                <w:sz w:val="22"/>
                <w:szCs w:val="22"/>
              </w:rPr>
              <w:t xml:space="preserve"> района </w:t>
            </w:r>
            <w:bookmarkStart w:id="4" w:name="bookmark2"/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от </w:t>
            </w:r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>3 февраля 2020 года</w:t>
            </w:r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 №</w:t>
            </w:r>
            <w:bookmarkEnd w:id="4"/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33</w:t>
            </w:r>
            <w:bookmarkStart w:id="5" w:name="bookmark3"/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bookmarkEnd w:id="5"/>
            <w:r w:rsidR="009645AA" w:rsidRPr="00D963C0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>«Об</w:t>
            </w:r>
            <w:r w:rsidR="009645AA" w:rsidRPr="00D963C0">
              <w:rPr>
                <w:rFonts w:ascii="Arial" w:eastAsia="Arial-BoldMT" w:hAnsi="Arial" w:cs="Arial"/>
                <w:bCs/>
                <w:color w:val="000000"/>
                <w:sz w:val="22"/>
                <w:szCs w:val="22"/>
              </w:rPr>
              <w:t xml:space="preserve"> утверждении Административного регламента предоставления</w:t>
            </w:r>
            <w:r w:rsidR="009645AA" w:rsidRPr="00D963C0">
              <w:rPr>
                <w:rFonts w:ascii="Arial" w:eastAsia="Arial-BoldMT" w:hAnsi="Arial" w:cs="Arial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9645AA" w:rsidRPr="00D963C0">
              <w:rPr>
                <w:rFonts w:ascii="Arial" w:eastAsia="ArialMT" w:hAnsi="Arial" w:cs="Arial"/>
                <w:bCs/>
                <w:color w:val="000000"/>
                <w:sz w:val="22"/>
                <w:szCs w:val="22"/>
              </w:rPr>
              <w:t xml:space="preserve">Администрацией </w:t>
            </w:r>
            <w:proofErr w:type="spellStart"/>
            <w:r w:rsidR="009645AA" w:rsidRPr="00D963C0">
              <w:rPr>
                <w:rFonts w:ascii="Arial" w:eastAsia="ArialMT" w:hAnsi="Arial" w:cs="Arial"/>
                <w:bCs/>
                <w:color w:val="000000"/>
                <w:sz w:val="22"/>
                <w:szCs w:val="22"/>
              </w:rPr>
              <w:t>Варгашинского</w:t>
            </w:r>
            <w:proofErr w:type="spellEnd"/>
            <w:r w:rsidR="009645AA" w:rsidRPr="00D963C0">
              <w:rPr>
                <w:rFonts w:ascii="Arial" w:eastAsia="ArialMT" w:hAnsi="Arial" w:cs="Arial"/>
                <w:bCs/>
                <w:color w:val="000000"/>
                <w:sz w:val="22"/>
                <w:szCs w:val="22"/>
              </w:rPr>
              <w:t xml:space="preserve"> района муниципальной услуги по</w:t>
            </w:r>
            <w:r w:rsidR="009645AA" w:rsidRPr="00D963C0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9645AA" w:rsidRPr="00D9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="009645AA" w:rsidRPr="00D9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5173B8" w:rsidRPr="000A6011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0A6011" w:rsidRDefault="00D41FB9">
      <w:pPr>
        <w:rPr>
          <w:rFonts w:ascii="Arial" w:hAnsi="Arial" w:cs="Arial"/>
          <w:sz w:val="20"/>
          <w:szCs w:val="20"/>
        </w:rPr>
      </w:pPr>
    </w:p>
    <w:sectPr w:rsidR="00D41FB9" w:rsidRPr="000A6011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charset w:val="CC"/>
    <w:family w:val="swiss"/>
    <w:pitch w:val="default"/>
    <w:sig w:usb0="00000203" w:usb1="00000000" w:usb2="00000000" w:usb3="00000000" w:csb0="00000005" w:csb1="00000000"/>
  </w:font>
  <w:font w:name="ArialMT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A6011"/>
    <w:rsid w:val="000F22AA"/>
    <w:rsid w:val="000F61A1"/>
    <w:rsid w:val="00123FAD"/>
    <w:rsid w:val="00135866"/>
    <w:rsid w:val="00136ED9"/>
    <w:rsid w:val="00187C20"/>
    <w:rsid w:val="001A2D4E"/>
    <w:rsid w:val="001A4053"/>
    <w:rsid w:val="001C1CB1"/>
    <w:rsid w:val="001E7B89"/>
    <w:rsid w:val="00214903"/>
    <w:rsid w:val="00236378"/>
    <w:rsid w:val="00242C8C"/>
    <w:rsid w:val="00262B1E"/>
    <w:rsid w:val="00266F28"/>
    <w:rsid w:val="002705D5"/>
    <w:rsid w:val="00281EDE"/>
    <w:rsid w:val="00290CF7"/>
    <w:rsid w:val="00295F86"/>
    <w:rsid w:val="002E4F1E"/>
    <w:rsid w:val="00305774"/>
    <w:rsid w:val="00306717"/>
    <w:rsid w:val="00346D13"/>
    <w:rsid w:val="00353C4F"/>
    <w:rsid w:val="00377300"/>
    <w:rsid w:val="00387068"/>
    <w:rsid w:val="003879E5"/>
    <w:rsid w:val="0039652A"/>
    <w:rsid w:val="003C44E1"/>
    <w:rsid w:val="003D01EA"/>
    <w:rsid w:val="003E37A1"/>
    <w:rsid w:val="004166E5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1579D"/>
    <w:rsid w:val="00624927"/>
    <w:rsid w:val="00624EFC"/>
    <w:rsid w:val="0063041E"/>
    <w:rsid w:val="006434C3"/>
    <w:rsid w:val="00664B99"/>
    <w:rsid w:val="00672D9E"/>
    <w:rsid w:val="00690CD3"/>
    <w:rsid w:val="006B252A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0F2"/>
    <w:rsid w:val="008031F6"/>
    <w:rsid w:val="008205ED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45AA"/>
    <w:rsid w:val="0096694B"/>
    <w:rsid w:val="009725FC"/>
    <w:rsid w:val="00985BDF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3564C"/>
    <w:rsid w:val="00B460CF"/>
    <w:rsid w:val="00B67D35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963C0"/>
    <w:rsid w:val="00DA520D"/>
    <w:rsid w:val="00DA552D"/>
    <w:rsid w:val="00DA7728"/>
    <w:rsid w:val="00DB7698"/>
    <w:rsid w:val="00DD2D63"/>
    <w:rsid w:val="00E00926"/>
    <w:rsid w:val="00E01D36"/>
    <w:rsid w:val="00E06654"/>
    <w:rsid w:val="00E311BC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422B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  <w:style w:type="character" w:customStyle="1" w:styleId="10">
    <w:name w:val="Заголовок №1_"/>
    <w:link w:val="11"/>
    <w:uiPriority w:val="99"/>
    <w:rsid w:val="009645A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645AA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96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9645AA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9645AA"/>
  </w:style>
  <w:style w:type="paragraph" w:customStyle="1" w:styleId="Standard">
    <w:name w:val="Standard"/>
    <w:qFormat/>
    <w:rsid w:val="009645AA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  <w:style w:type="character" w:customStyle="1" w:styleId="10">
    <w:name w:val="Заголовок №1_"/>
    <w:link w:val="11"/>
    <w:uiPriority w:val="99"/>
    <w:rsid w:val="009645A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645AA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96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9645AA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9645AA"/>
  </w:style>
  <w:style w:type="paragraph" w:customStyle="1" w:styleId="Standard">
    <w:name w:val="Standard"/>
    <w:qFormat/>
    <w:rsid w:val="009645AA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C9936F16084B136CC2B35749374A8ABD7CBE22B4D317A415D411A238CFDC48650A8EAEE1DC8F2907DD44623F86069CD60B277C053A9777q81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165</cp:revision>
  <cp:lastPrinted>2018-08-08T10:10:00Z</cp:lastPrinted>
  <dcterms:created xsi:type="dcterms:W3CDTF">2018-05-28T04:16:00Z</dcterms:created>
  <dcterms:modified xsi:type="dcterms:W3CDTF">2020-07-14T09:37:00Z</dcterms:modified>
</cp:coreProperties>
</file>