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outlineLvl w:val="0"/>
              <w:rPr/>
            </w:pPr>
            <w:r>
              <w:rPr>
                <w:rFonts w:eastAsia="Times New Roman" w:cs="Arial" w:ascii="Arial" w:hAnsi="Arial"/>
                <w:kern w:val="2"/>
                <w:sz w:val="21"/>
                <w:szCs w:val="21"/>
                <w:lang w:eastAsia="ru-RU"/>
              </w:rPr>
              <w:t>Управление социальной защиты населения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Физические лица</w:t>
            </w:r>
          </w:p>
        </w:tc>
      </w:tr>
      <w:tr>
        <w:trPr>
          <w:trHeight w:val="678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Департаментом социальной политики</w:t>
            </w:r>
          </w:p>
        </w:tc>
      </w:tr>
      <w:tr>
        <w:trPr>
          <w:trHeight w:val="495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Государственная услуга предоставляется обучающимся, достигшим возраста 14 лет.</w:t>
            </w:r>
          </w:p>
        </w:tc>
      </w:tr>
      <w:tr>
        <w:trPr>
          <w:trHeight w:val="131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spacing w:before="220" w:after="0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 xml:space="preserve">1) </w:t>
            </w:r>
            <w:hyperlink w:anchor="P1078">
              <w:r>
                <w:rPr>
                  <w:rStyle w:val="ListLabel19"/>
                  <w:rFonts w:cs="Arial" w:ascii="Arial" w:hAnsi="Arial"/>
                  <w:sz w:val="21"/>
                  <w:szCs w:val="21"/>
                </w:rPr>
                <w:t>заявление</w:t>
              </w:r>
            </w:hyperlink>
            <w:r>
              <w:rPr>
                <w:rFonts w:cs="Arial" w:ascii="Arial" w:hAnsi="Arial"/>
                <w:sz w:val="21"/>
                <w:szCs w:val="21"/>
              </w:rPr>
              <w:t xml:space="preserve"> обучающегося, достигшего возраста 14 лет, о выдаче разрешения на осуществление ухода за ребенком-инвалидом в возрасте до 18 лет или инвалидом I группы, или за престарелым, нуждающимся по заключению лечебного учреждения в постоянном постороннем уходе, либо достигшим возраста 80 лет, по форме согласно приложению 3 к Административному регламенту;</w:t>
            </w:r>
          </w:p>
          <w:p>
            <w:pPr>
              <w:pStyle w:val="ConsPlusNormal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2) копия документа, удостоверяющего личность заявителя, а при его отсутствии - копия свидетельства о рождении;</w:t>
            </w:r>
          </w:p>
          <w:p>
            <w:pPr>
              <w:pStyle w:val="ConsPlusNormal"/>
              <w:spacing w:before="220" w:after="0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 xml:space="preserve">3) </w:t>
            </w:r>
            <w:hyperlink w:anchor="P1155">
              <w:r>
                <w:rPr>
                  <w:rStyle w:val="ListLabel19"/>
                  <w:rFonts w:cs="Arial" w:ascii="Arial" w:hAnsi="Arial"/>
                  <w:sz w:val="21"/>
                  <w:szCs w:val="21"/>
                </w:rPr>
                <w:t>заявление</w:t>
              </w:r>
            </w:hyperlink>
            <w:r>
              <w:rPr>
                <w:rFonts w:cs="Arial" w:ascii="Arial" w:hAnsi="Arial"/>
                <w:sz w:val="21"/>
                <w:szCs w:val="21"/>
              </w:rPr>
              <w:t xml:space="preserve"> одного из родителей (законного представителя) о выдаче разрешения обучающемуся, достигшему возраста 14 лет, на осуществление ухода за ребенком-инвалидом в возрасте до 18 лет или инвалидом I группы, или за престарелым, нуждающимся по заключению лечебного учреждения в постоянном постороннем уходе, либо достигшим возраста 80 лет. </w:t>
            </w:r>
          </w:p>
          <w:p>
            <w:pPr>
              <w:pStyle w:val="ConsPlusNormal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4) копия документа, удостоверяющего личность родителя (законного представителя);</w:t>
            </w:r>
          </w:p>
          <w:p>
            <w:pPr>
              <w:pStyle w:val="ConsPlusNormal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5) справку медицинской организации о прохождении обязательного предварительного медицинского осмотра несовершеннолетнего, подтверждающую отсутствие противопоказаний к выполнению работы;</w:t>
            </w:r>
          </w:p>
          <w:p>
            <w:pPr>
              <w:pStyle w:val="ConsPlusNormal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6) справку из образовательной организации по месту обучения несовершеннолетнего с указанием класса (курса), времени обучения.</w:t>
            </w:r>
          </w:p>
          <w:p>
            <w:pPr>
              <w:pStyle w:val="ConsPlusNormal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При невозможности личного обращения в орган опеки и попечительства одного из родителей (законных представителей), несовершеннолетних граждан, достигших четырнадцатилетнего возраста, от них принимаются нотариально заверенные заявления.</w:t>
            </w:r>
          </w:p>
          <w:p>
            <w:pPr>
              <w:pStyle w:val="ConsPlusNormal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При назначении в отношении несовершеннолетнего нескольких опекунов или попечителей представительство прав и законных интересов несовершеннолетнего при обращении за получением государственной услуги осуществляется одновременно всеми опекунами (попечителями) либо одним из них при наличии нотариально удостоверенного согласия от остальных опекунов (попечителей).</w:t>
            </w:r>
          </w:p>
          <w:p>
            <w:pPr>
              <w:pStyle w:val="ConsPlusNormal"/>
              <w:spacing w:before="220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Также заявитель обязан представить в орган опеки и попечительства сведения, представление которых необходимо в соответствии с законодательством Российской Федерации для получения документов, запрашиваемых в рамках системы межведомственного информационного взаимодействия, а именно сведения о страховом номере индивидуального лицевого счета (СНИЛС).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Для получения государственной услуги заявитель вправе представить справку о регистрации несовершеннолетнего по месту жительства (не требуется в случае наличия отметки о регистрации в паспорте несовершеннолетнего) либо выписку из домовой книги по месту жительства несовершеннолетнего.</w:t>
            </w:r>
          </w:p>
          <w:p>
            <w:pPr>
              <w:pStyle w:val="ConsPlusNormal"/>
              <w:spacing w:before="220" w:after="0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 xml:space="preserve">В случае если заявителем не были представлены самостоятельно документы, предусмотренные </w:t>
            </w:r>
            <w:hyperlink w:anchor="P196">
              <w:r>
                <w:rPr>
                  <w:rStyle w:val="ListLabel19"/>
                  <w:rFonts w:cs="Arial" w:ascii="Arial" w:hAnsi="Arial"/>
                  <w:sz w:val="21"/>
                  <w:szCs w:val="21"/>
                </w:rPr>
                <w:t>пунктом 17</w:t>
              </w:r>
            </w:hyperlink>
            <w:r>
              <w:rPr>
                <w:rFonts w:cs="Arial" w:ascii="Arial" w:hAnsi="Arial"/>
                <w:sz w:val="21"/>
                <w:szCs w:val="21"/>
              </w:rPr>
              <w:t xml:space="preserve"> Административного регламента, указанные документы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de-DE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В</w:t>
            </w:r>
            <w:r>
              <w:rPr>
                <w:rFonts w:eastAsia="Times New Roman" w:cs="Arial" w:ascii="Arial" w:hAnsi="Arial"/>
                <w:sz w:val="21"/>
                <w:szCs w:val="21"/>
                <w:lang w:val="de-DE" w:eastAsia="ru-RU"/>
              </w:rPr>
              <w:t>ыдача (направление) заявителю разрешения на осуществление ухода за ребенком-инвалидом в возрасте до 18 лет или инвалидом I группы, или за престарелым, нуждающимся по заключению лечебного учреждения в постоянном постороннем уходе, либо достигшим возраста 80 лет,</w:t>
            </w: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 либо </w:t>
            </w:r>
            <w:r>
              <w:rPr>
                <w:rFonts w:eastAsia="Times New Roman" w:cs="Arial" w:ascii="Arial" w:hAnsi="Arial"/>
                <w:sz w:val="21"/>
                <w:szCs w:val="21"/>
                <w:lang w:val="de-DE" w:eastAsia="ru-RU"/>
              </w:rPr>
              <w:t xml:space="preserve">отказ в выдаче разрешения на осуществление ухода за ребенком-инвалидом в возрасте до 18 лет или инвалидом I группы, или за престарелым, нуждающимся по заключению лечебного учреждения в постоянном постороннем уходе, либо достигшим возраста 80 лет. 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Срок предоставления государственной услуги составляет не более 17 рабочих дней со дня получения заявления и документов 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119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Основания для отказа в приеме документов, необходимых для предоставления государственной услуги, отсутствуют. 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Государственная услуга предоставляется на бесплатной основе.</w:t>
            </w:r>
          </w:p>
        </w:tc>
      </w:tr>
      <w:tr>
        <w:trPr>
          <w:trHeight w:val="1735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  <w:lang w:val="de-DE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val="de-DE" w:eastAsia="ru-RU"/>
              </w:rPr>
              <w:t>Приказ Главного управления социальной защиты населения Курганской области от 31 июля 2017 г. № 414 "Об утверждении Административного регламента предоставления органами местного самоуправления муниципальных районов и городских округов Курганской области государственной услуги по выдаче разрешения обучающимся, достигшим возраста 14 лет, на осуществление ухода за ребенком- инвалидом в возрасте до 18 лет или инвалидом I группы, или за престарелым, нуждающимся по заключению лечебного учреждения в постоянном постороннем уходе, либо достигшим возраста 80 лет, в свободное от учебы время"</w:t>
            </w:r>
          </w:p>
        </w:tc>
      </w:tr>
    </w:tbl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c6593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2" w:customStyle="1">
    <w:name w:val="Основной шрифт абзаца2"/>
    <w:qFormat/>
    <w:rsid w:val="00310faf"/>
    <w:rPr/>
  </w:style>
  <w:style w:type="character" w:styleId="Strong">
    <w:name w:val="Strong"/>
    <w:uiPriority w:val="22"/>
    <w:qFormat/>
    <w:rsid w:val="00b018b1"/>
    <w:rPr>
      <w:b/>
      <w:bCs/>
    </w:rPr>
  </w:style>
  <w:style w:type="character" w:styleId="11" w:customStyle="1">
    <w:name w:val="Основной шрифт абзаца1"/>
    <w:qFormat/>
    <w:rsid w:val="007b334c"/>
    <w:rPr/>
  </w:style>
  <w:style w:type="character" w:styleId="12" w:customStyle="1">
    <w:name w:val="Заголовок 1 Знак"/>
    <w:basedOn w:val="DefaultParagraphFont"/>
    <w:link w:val="1"/>
    <w:uiPriority w:val="9"/>
    <w:qFormat/>
    <w:rsid w:val="00c6593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ascii="Arial" w:hAnsi="Arial" w:cs="Arial"/>
      <w:sz w:val="21"/>
      <w:szCs w:val="21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9967b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077480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113efd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LibreOffice/6.2.2.2$Windows_X86_64 LibreOffice_project/2b840030fec2aae0fd2658d8d4f9548af4e3518d</Application>
  <Pages>3</Pages>
  <Words>550</Words>
  <Characters>4082</Characters>
  <CharactersWithSpaces>4604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2020-02-06T10:43:42Z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