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pStyle w:val="western"/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Предоставление земельного участка без проведения торгов</w:t>
            </w: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pStyle w:val="western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Органы местного самоуправления.</w:t>
            </w: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687753" w:rsidRDefault="005B77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Заявителями на предоставление услуги являются</w:t>
            </w:r>
            <w:r w:rsidR="00687753">
              <w:rPr>
                <w:rFonts w:ascii="Arial" w:hAnsi="Arial" w:cs="Arial"/>
              </w:rPr>
              <w:t>:</w:t>
            </w:r>
          </w:p>
          <w:p w:rsidR="00687753" w:rsidRDefault="006877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иностранные граждане;</w:t>
            </w:r>
          </w:p>
          <w:p w:rsidR="008E4125" w:rsidRDefault="00687753" w:rsidP="00687753">
            <w:pPr>
              <w:jc w:val="both"/>
            </w:pPr>
            <w:r>
              <w:rPr>
                <w:rFonts w:ascii="Arial" w:hAnsi="Arial" w:cs="Arial"/>
              </w:rPr>
              <w:t>-</w:t>
            </w:r>
            <w:r w:rsidR="005B77B4" w:rsidRPr="00687753">
              <w:rPr>
                <w:rFonts w:ascii="Arial" w:hAnsi="Arial" w:cs="Arial"/>
              </w:rPr>
              <w:t xml:space="preserve"> </w:t>
            </w:r>
            <w:r w:rsidR="005B77B4" w:rsidRPr="00687753">
              <w:rPr>
                <w:rFonts w:ascii="Arial" w:hAnsi="Arial" w:cs="Arial"/>
                <w:bCs/>
              </w:rPr>
              <w:t>граждане РФ</w:t>
            </w:r>
            <w:r w:rsidR="005B77B4">
              <w:rPr>
                <w:rFonts w:ascii="Arial" w:hAnsi="Arial" w:cs="Arial"/>
                <w:b/>
                <w:bCs/>
              </w:rPr>
              <w:t>:</w:t>
            </w:r>
            <w:r w:rsidR="005B77B4">
              <w:rPr>
                <w:rFonts w:ascii="Arial" w:hAnsi="Arial" w:cs="Arial"/>
              </w:rPr>
              <w:t xml:space="preserve"> физиче</w:t>
            </w:r>
            <w:r w:rsidR="005B77B4">
              <w:rPr>
                <w:rFonts w:ascii="Arial" w:hAnsi="Arial" w:cs="Arial"/>
              </w:rPr>
              <w:t>ские лица и индивидуальные предприниматели (</w:t>
            </w:r>
            <w:r>
              <w:rPr>
                <w:rFonts w:ascii="Arial" w:hAnsi="Arial" w:cs="Arial"/>
              </w:rPr>
              <w:t>г</w:t>
            </w:r>
            <w:r w:rsidR="005B77B4">
              <w:rPr>
                <w:rFonts w:ascii="Arial" w:hAnsi="Arial" w:cs="Arial"/>
              </w:rPr>
              <w:t>лавы крестьянских (фермерских) хозяйств).</w:t>
            </w: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Заявитель </w:t>
            </w:r>
            <w:r>
              <w:rPr>
                <w:rFonts w:ascii="Arial" w:hAnsi="Arial" w:cs="Arial"/>
                <w:color w:val="000000"/>
                <w:lang w:eastAsia="ru-RU"/>
              </w:rPr>
              <w:t>может обратиться за предоставлением услуг лично или через своего уполномоченного представителя</w:t>
            </w:r>
            <w:r>
              <w:rPr>
                <w:rFonts w:ascii="Arial" w:hAnsi="Arial" w:cs="Arial"/>
                <w:color w:val="000000"/>
              </w:rPr>
              <w:t xml:space="preserve"> (полномочия оформляются в порядке, установленном зако</w:t>
            </w:r>
            <w:r>
              <w:rPr>
                <w:rFonts w:ascii="Arial" w:hAnsi="Arial" w:cs="Arial"/>
                <w:color w:val="000000"/>
              </w:rPr>
              <w:t>нодательством Российской Федерации).</w:t>
            </w: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pStyle w:val="ab"/>
              <w:spacing w:before="0" w:after="0"/>
            </w:pPr>
            <w:r>
              <w:rPr>
                <w:rFonts w:ascii="Arial" w:hAnsi="Arial" w:cs="Arial"/>
                <w:b/>
                <w:bCs/>
              </w:rPr>
              <w:t>1. Предоставление земельного участка в аренду без проведения торгов:</w:t>
            </w:r>
          </w:p>
          <w:p w:rsidR="008E4125" w:rsidRDefault="008E4125">
            <w:pPr>
              <w:pStyle w:val="ab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8E4125" w:rsidRDefault="005B77B4">
            <w:pPr>
              <w:pStyle w:val="ab"/>
              <w:spacing w:before="0" w:after="0"/>
            </w:pPr>
            <w:r>
              <w:rPr>
                <w:rFonts w:ascii="Arial" w:hAnsi="Arial" w:cs="Arial"/>
                <w:b/>
                <w:bCs/>
              </w:rPr>
              <w:t xml:space="preserve">Для граждан, имеющих право на первоочередное предоставление земельных участков: </w:t>
            </w:r>
          </w:p>
          <w:p w:rsidR="008E4125" w:rsidRDefault="005B77B4">
            <w:pPr>
              <w:spacing w:after="0" w:line="240" w:lineRule="auto"/>
              <w:jc w:val="both"/>
            </w:pPr>
            <w:r>
              <w:rPr>
                <w:rFonts w:ascii="Arial" w:hAnsi="Arial"/>
              </w:rPr>
              <w:t xml:space="preserve">1)заявление о предоставлении земельного </w:t>
            </w:r>
            <w:r>
              <w:rPr>
                <w:rFonts w:ascii="Arial" w:hAnsi="Arial"/>
              </w:rPr>
              <w:t>участка в аренду без проведения торгов;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2)документ, подтверждающий личность заявителя — предъявляется при подаче заявления лично (копия заверяется должностным лицом, принимающим заявление и приобщается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</w:t>
            </w:r>
            <w:r>
              <w:rPr>
                <w:rFonts w:ascii="Arial" w:eastAsia="Arial" w:hAnsi="Arial" w:cs="Arial"/>
              </w:rPr>
              <w:t>документ, подтверждающий пра</w:t>
            </w:r>
            <w:r>
              <w:rPr>
                <w:rFonts w:ascii="Arial" w:eastAsia="Arial" w:hAnsi="Arial" w:cs="Arial"/>
              </w:rPr>
              <w:t>во заявителя на приобретение земельного участка без проведения торгов (решение о соответствии граждан условиям, предусмотренным пунктом 1 статьи 1 Закона № 89 Курганской области);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</w:rPr>
              <w:t>4)документ,</w:t>
            </w:r>
            <w:r>
              <w:rPr>
                <w:rFonts w:ascii="Arial" w:eastAsia="Arial" w:hAnsi="Arial" w:cs="Arial"/>
                <w:color w:val="000000"/>
              </w:rPr>
              <w:t xml:space="preserve"> удостоверяющий личность представителя заявителя и документ, </w:t>
            </w:r>
            <w:r>
              <w:rPr>
                <w:rFonts w:ascii="Arial" w:eastAsia="Arial" w:hAnsi="Arial" w:cs="Arial"/>
              </w:rPr>
              <w:t>подт</w:t>
            </w:r>
            <w:r>
              <w:rPr>
                <w:rFonts w:ascii="Arial" w:eastAsia="Arial" w:hAnsi="Arial" w:cs="Arial"/>
              </w:rPr>
              <w:t>верждающий полномочия представителя заявителя, в случае, если с заявлением обращается представитель заявителя (копии документов заверяются должностным лицом, принимающим заявление и приобщаются к поданному заявлению).</w:t>
            </w:r>
          </w:p>
          <w:p w:rsidR="008E4125" w:rsidRDefault="008E412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:rsidR="008E4125" w:rsidRDefault="005B77B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Для всех граждан, желающих получить з</w:t>
            </w:r>
            <w:r>
              <w:rPr>
                <w:rFonts w:ascii="Arial" w:eastAsia="Arial" w:hAnsi="Arial" w:cs="Arial"/>
                <w:b/>
                <w:bCs/>
              </w:rPr>
              <w:t>емельный участок площадью от 0,9 до 1 га в населенных пунктах, перечень которых определен постановлением Правительства Курганской области от 11.09.2019 г. № 330: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1)заявление о предоставлении земельного участка в аренду без проведения торгов;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2)документ, </w:t>
            </w:r>
            <w:r>
              <w:rPr>
                <w:rFonts w:ascii="Arial" w:hAnsi="Arial"/>
              </w:rPr>
              <w:t>подтверждающий личность заявителя — предъявляется при подаче заявления лично (копия заверяется должностным лицом, принимающим заявление и приобщается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000000"/>
              </w:rPr>
              <w:t>3)документ,</w:t>
            </w:r>
            <w:r>
              <w:rPr>
                <w:rFonts w:ascii="Arial" w:eastAsia="Arial" w:hAnsi="Arial" w:cs="Arial"/>
                <w:color w:val="000000"/>
              </w:rPr>
              <w:t xml:space="preserve"> удостоверяющий личность представителя заявителя и документ, </w:t>
            </w:r>
            <w:r>
              <w:rPr>
                <w:rFonts w:ascii="Arial" w:eastAsia="Arial" w:hAnsi="Arial" w:cs="Arial"/>
                <w:color w:val="000000"/>
              </w:rPr>
              <w:t>подтверждающий полномочия представителя заявителя, в случае, если с заявлением обращается представитель заявителя (копии документов заверяются должностным лицом, принимающим заявление и приобщаются к поданному заявлению).</w:t>
            </w:r>
          </w:p>
          <w:p w:rsidR="008E4125" w:rsidRDefault="008E4125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Предоставление земельных участ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ков в собственность бесплатно в соответствии со статьей 3 Закона Курганской области № 89 для граждан, имеющих право на первоочередное предоставление земельных участков:</w:t>
            </w:r>
          </w:p>
          <w:p w:rsidR="008E4125" w:rsidRDefault="008E4125">
            <w:pPr>
              <w:pStyle w:val="ab"/>
              <w:tabs>
                <w:tab w:val="left" w:pos="735"/>
              </w:tabs>
              <w:spacing w:before="0" w:after="0" w:line="240" w:lineRule="auto"/>
              <w:contextualSpacing/>
              <w:jc w:val="both"/>
              <w:rPr>
                <w:rFonts w:eastAsia="Arial" w:cs="Arial"/>
                <w:b/>
                <w:bCs/>
              </w:rPr>
            </w:pPr>
          </w:p>
          <w:p w:rsidR="008E4125" w:rsidRDefault="005B77B4">
            <w:pPr>
              <w:pStyle w:val="ab"/>
              <w:tabs>
                <w:tab w:val="left" w:pos="735"/>
              </w:tabs>
              <w:spacing w:before="0" w:after="0" w:line="240" w:lineRule="auto"/>
              <w:contextualSpacing/>
              <w:jc w:val="both"/>
              <w:rPr>
                <w:rFonts w:ascii="Arial" w:eastAsia="Arial" w:hAnsi="Arial" w:cs="Arial"/>
                <w:color w:val="11111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При рождение ребенка после заключения договора аренды земельного участка в соответстви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и с Законом  Курганской области № 89 (только для граждан РФ)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: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 заявление о предоставлении земельного участка в собственность бесплатно;</w:t>
            </w:r>
          </w:p>
          <w:p w:rsidR="008E4125" w:rsidRDefault="005B77B4">
            <w:pPr>
              <w:spacing w:after="29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2) </w:t>
            </w:r>
            <w:r>
              <w:rPr>
                <w:rFonts w:ascii="Arial" w:hAnsi="Arial"/>
              </w:rPr>
              <w:t xml:space="preserve">документ, подтверждающий личность заявителя — предъявляется при подаче заявления лично (копия документа заверяется должностным лицом, </w:t>
            </w:r>
            <w:r>
              <w:rPr>
                <w:rFonts w:ascii="Arial" w:hAnsi="Arial"/>
              </w:rPr>
              <w:t>принимающим заявление и приобщается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3) </w:t>
            </w:r>
            <w:r>
              <w:rPr>
                <w:rFonts w:ascii="Arial" w:eastAsia="Arial" w:hAnsi="Arial" w:cs="Arial"/>
              </w:rPr>
              <w:t>документ,</w:t>
            </w:r>
            <w:r>
              <w:rPr>
                <w:rFonts w:ascii="Arial" w:eastAsia="Arial" w:hAnsi="Arial" w:cs="Arial"/>
                <w:color w:val="000000"/>
              </w:rPr>
              <w:t xml:space="preserve"> удостоверяющий личность представителя заявителя и документ, </w:t>
            </w:r>
            <w:r>
              <w:rPr>
                <w:rFonts w:ascii="Arial" w:eastAsia="Arial" w:hAnsi="Arial" w:cs="Arial"/>
              </w:rPr>
              <w:t>подтверждающий полномочия представителя заявителя, в случае, если с заявлением  обращается представитель заявителя (копии д</w:t>
            </w:r>
            <w:r>
              <w:rPr>
                <w:rFonts w:ascii="Arial" w:eastAsia="Arial" w:hAnsi="Arial" w:cs="Arial"/>
              </w:rPr>
              <w:t>окументов заверяются должностным лицом, принимающим заявление и приобщаются к поданному заявлению);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color w:val="111111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4) </w:t>
            </w:r>
            <w:r>
              <w:rPr>
                <w:rFonts w:ascii="Arial" w:eastAsia="ArialMT" w:hAnsi="Arial" w:cs="Arial"/>
                <w:color w:val="000000"/>
              </w:rPr>
              <w:t>свидетельство о рождении ребенка в случае рождения ребенка после предоставления земельного участка в аренду (</w:t>
            </w:r>
            <w:r>
              <w:rPr>
                <w:rFonts w:ascii="Arial" w:eastAsia="Arial" w:hAnsi="Arial" w:cs="Arial"/>
                <w:color w:val="000000"/>
              </w:rPr>
              <w:t>копия документа заверяется должностным лицом</w:t>
            </w:r>
            <w:r>
              <w:rPr>
                <w:rFonts w:ascii="Arial" w:eastAsia="Arial" w:hAnsi="Arial" w:cs="Arial"/>
                <w:color w:val="000000"/>
              </w:rPr>
              <w:t>, принимающим заявление и приобщается к поданному заявлению).</w:t>
            </w:r>
          </w:p>
          <w:p w:rsidR="008E4125" w:rsidRDefault="008E4125">
            <w:pPr>
              <w:pStyle w:val="ab"/>
              <w:tabs>
                <w:tab w:val="left" w:pos="735"/>
              </w:tabs>
              <w:spacing w:before="0"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</w:p>
          <w:p w:rsidR="008E4125" w:rsidRDefault="005B77B4">
            <w:pPr>
              <w:pStyle w:val="ab"/>
              <w:tabs>
                <w:tab w:val="left" w:pos="735"/>
              </w:tabs>
              <w:spacing w:before="0"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Строительство дома в течение 3 лет с момента заключения договора аренды земельного участка в соответствии с Законом Курганской области № 89: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1) заявление о предоставлении земельного участка в </w:t>
            </w:r>
            <w:r>
              <w:rPr>
                <w:rFonts w:ascii="Arial" w:hAnsi="Arial"/>
              </w:rPr>
              <w:t>собственность бесплатно;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  <w:r>
              <w:rPr>
                <w:rFonts w:ascii="Arial" w:hAnsi="Arial"/>
              </w:rPr>
              <w:t>документ, подтверждающий личность заявителя - предъявляется при подаче заявления лично (копия документа заверяется должностным лицом, принимающим заявление и приобщается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3) </w:t>
            </w:r>
            <w:r>
              <w:rPr>
                <w:rFonts w:ascii="Arial" w:eastAsia="Arial" w:hAnsi="Arial" w:cs="Arial"/>
              </w:rPr>
              <w:t>документ,</w:t>
            </w:r>
            <w:r>
              <w:rPr>
                <w:rFonts w:ascii="Arial" w:eastAsia="Arial" w:hAnsi="Arial" w:cs="Arial"/>
                <w:color w:val="000000"/>
              </w:rPr>
              <w:t xml:space="preserve"> удостоверяющий личност</w:t>
            </w:r>
            <w:r>
              <w:rPr>
                <w:rFonts w:ascii="Arial" w:eastAsia="Arial" w:hAnsi="Arial" w:cs="Arial"/>
                <w:color w:val="000000"/>
              </w:rPr>
              <w:t xml:space="preserve">ь представителя заявителя и документ, </w:t>
            </w:r>
            <w:r>
              <w:rPr>
                <w:rFonts w:ascii="Arial" w:eastAsia="Arial" w:hAnsi="Arial" w:cs="Arial"/>
              </w:rPr>
              <w:t>подтверждающий полномочия представителя заявителя, в случае, если с заявлением  обращается представитель заявителя (копии документов заверяются должностным лицом, принимающим заявление и приобщаются к поданному заявлен</w:t>
            </w:r>
            <w:r>
              <w:rPr>
                <w:rFonts w:ascii="Arial" w:eastAsia="Arial" w:hAnsi="Arial" w:cs="Arial"/>
              </w:rPr>
              <w:t>ию);</w:t>
            </w:r>
          </w:p>
          <w:p w:rsidR="008E4125" w:rsidRDefault="008E4125">
            <w:pPr>
              <w:pStyle w:val="ab"/>
              <w:tabs>
                <w:tab w:val="left" w:pos="735"/>
              </w:tabs>
              <w:spacing w:before="0" w:after="0" w:line="240" w:lineRule="auto"/>
              <w:contextualSpacing/>
              <w:jc w:val="both"/>
              <w:rPr>
                <w:color w:val="000000"/>
              </w:rPr>
            </w:pPr>
          </w:p>
          <w:p w:rsidR="008E4125" w:rsidRDefault="005B77B4">
            <w:pPr>
              <w:pStyle w:val="ab"/>
              <w:tabs>
                <w:tab w:val="left" w:pos="735"/>
              </w:tabs>
              <w:spacing w:before="0"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Для граждан, ведущих крестьянских (фермерских) хозяйств - п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о истечении трех лет со дня предоставления КФХ земельного участка в аренду, в безвозмездное пользование при условии, что крестьянское (фермерское) хозяйство использовало такой земельный участ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ок в указанный период в соответствии с установленным видом разрешенного использования, а также при условии осуществления строительства на данном земельном участке зданий, сооружений, необходимых для осуществления крестьянским (фермерским) хозяйством его де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ятельности, на сумму не менее 1 млн рублей</w:t>
            </w:r>
            <w:r>
              <w:rPr>
                <w:rFonts w:ascii="Arial" w:eastAsia="Arial" w:hAnsi="Arial" w:cs="Arial"/>
                <w:b/>
                <w:bCs/>
                <w:color w:val="111111"/>
                <w:sz w:val="20"/>
              </w:rPr>
              <w:t>: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1) </w:t>
            </w:r>
            <w:r>
              <w:rPr>
                <w:rFonts w:ascii="Arial" w:eastAsia="ArialMT" w:hAnsi="Arial" w:cs="Arial"/>
                <w:color w:val="000000"/>
              </w:rPr>
              <w:t xml:space="preserve"> заявление о предоставлении земельного участка в собственность бесплатно;</w:t>
            </w:r>
          </w:p>
          <w:p w:rsidR="008E4125" w:rsidRDefault="005B77B4">
            <w:pPr>
              <w:spacing w:after="29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2) </w:t>
            </w:r>
            <w:r>
              <w:rPr>
                <w:rFonts w:ascii="Arial" w:hAnsi="Arial"/>
              </w:rPr>
              <w:t xml:space="preserve">документ, подтверждающий личность заявителя — предъявляется при подаче заявления лично (копия документа заверяется должностным </w:t>
            </w:r>
            <w:r>
              <w:rPr>
                <w:rFonts w:ascii="Arial" w:hAnsi="Arial"/>
              </w:rPr>
              <w:t>лицом, принимающим заявление и приобщается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MT" w:hAnsi="Arial" w:cs="Arial"/>
                <w:color w:val="000000"/>
              </w:rPr>
              <w:t>3)</w:t>
            </w:r>
            <w:r>
              <w:rPr>
                <w:rFonts w:ascii="Arial" w:eastAsia="Arial" w:hAnsi="Arial" w:cs="Arial"/>
                <w:color w:val="000000"/>
              </w:rPr>
              <w:t xml:space="preserve"> документ,</w:t>
            </w:r>
            <w:r>
              <w:rPr>
                <w:rFonts w:ascii="Arial" w:eastAsia="Arial" w:hAnsi="Arial" w:cs="Arial"/>
                <w:color w:val="000000"/>
              </w:rPr>
              <w:t xml:space="preserve"> удостоверяющий личность представителя заявителя и документ, </w:t>
            </w:r>
            <w:r>
              <w:rPr>
                <w:rFonts w:ascii="Arial" w:eastAsia="Arial" w:hAnsi="Arial" w:cs="Arial"/>
                <w:color w:val="000000"/>
              </w:rPr>
              <w:t>подтверждающий полномочия представителя заявителя, в случае, если с заявлением  обращается представитель заявителя (</w:t>
            </w:r>
            <w:r>
              <w:rPr>
                <w:rFonts w:ascii="Arial" w:eastAsia="Arial" w:hAnsi="Arial" w:cs="Arial"/>
                <w:color w:val="000000"/>
              </w:rPr>
              <w:t>копии документов заверяются должностным лицом, принимающим заявление и приобщаются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4) </w:t>
            </w:r>
            <w:r>
              <w:rPr>
                <w:rFonts w:ascii="Arial" w:eastAsia="ArialMT" w:hAnsi="Arial" w:cs="Arial"/>
                <w:color w:val="000000"/>
              </w:rPr>
              <w:t>документы, подтверждающие использование земельного участка, предоставленного в аренду, в безвозмездное пользование, в соответствии с установленным</w:t>
            </w:r>
            <w:r>
              <w:rPr>
                <w:rFonts w:ascii="Arial" w:eastAsia="ArialMT" w:hAnsi="Arial" w:cs="Arial"/>
                <w:color w:val="000000"/>
              </w:rPr>
              <w:t xml:space="preserve"> видом разрешенного использования;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MT" w:hAnsi="Arial" w:cs="Arial"/>
                <w:color w:val="000000"/>
              </w:rPr>
              <w:t>5) документы, подтверждающие размер расходов на строительство зданий, сооружений, необходимых для осуществления крестьянским (фермерским) хозяйством его деятельности.</w:t>
            </w:r>
          </w:p>
          <w:p w:rsidR="008E4125" w:rsidRDefault="008E4125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MT" w:hAnsi="Arial" w:cs="Arial"/>
                <w:color w:val="000000"/>
              </w:rPr>
            </w:pP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ArialMT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MT" w:hAnsi="Arial" w:cs="Arial"/>
                <w:color w:val="000000"/>
              </w:rPr>
              <w:t xml:space="preserve">. </w:t>
            </w:r>
            <w:r>
              <w:rPr>
                <w:rFonts w:ascii="Arial" w:eastAsia="ArialMT" w:hAnsi="Arial" w:cs="Arial"/>
                <w:b/>
                <w:bCs/>
                <w:color w:val="000000"/>
              </w:rPr>
              <w:t xml:space="preserve">Предоставление земельного участка в </w:t>
            </w:r>
            <w:r>
              <w:rPr>
                <w:rFonts w:ascii="Arial" w:eastAsia="ArialMT" w:hAnsi="Arial" w:cs="Arial"/>
                <w:b/>
                <w:bCs/>
                <w:color w:val="000000"/>
              </w:rPr>
              <w:t>собственность бесплатно в  соответствии с Законом Курганской области № 22 в случае, если земельный участок образован (только для граждан РФ)</w:t>
            </w:r>
            <w:bookmarkStart w:id="0" w:name="_GoBack"/>
            <w:bookmarkEnd w:id="0"/>
            <w:r>
              <w:rPr>
                <w:rFonts w:ascii="Arial" w:eastAsia="ArialMT" w:hAnsi="Arial" w:cs="Arial"/>
                <w:b/>
                <w:bCs/>
                <w:color w:val="000000"/>
              </w:rPr>
              <w:t>:</w:t>
            </w:r>
          </w:p>
          <w:p w:rsidR="008E4125" w:rsidRDefault="008E4125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Arial" w:eastAsia="Arial" w:hAnsi="Arial" w:cs="Liberation Sans;Arial"/>
                <w:color w:val="1111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Для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 глав крестьянских (фермерских) хозяйств, зарегистрированных в качестве индивидуальных предпринимателей на территории Курганской облас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ти и являющихся членами казачьего общества, внесенного в государственный реестр казачьих обществ в Российской Федерации и осуществляющего деятельность на территории Курганской области: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1)заявление о предоставлении земельного участка в собственность без про</w:t>
            </w:r>
            <w:r>
              <w:rPr>
                <w:rFonts w:ascii="Arial" w:hAnsi="Arial"/>
              </w:rPr>
              <w:t>ведения торгов;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2)документ, подтверждающий личность заявителя — предъявляется при подаче заявления лично (копия заверяется должностным лицом, принимающим заявление и приобщается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</w:t>
            </w:r>
            <w:r>
              <w:rPr>
                <w:rFonts w:ascii="Arial" w:eastAsia="Arial" w:hAnsi="Arial" w:cs="Arial"/>
              </w:rPr>
              <w:t>документ, подтверждающий право заявителя на приобрет</w:t>
            </w:r>
            <w:r>
              <w:rPr>
                <w:rFonts w:ascii="Arial" w:eastAsia="Arial" w:hAnsi="Arial" w:cs="Arial"/>
              </w:rPr>
              <w:t>ение земельного участка без проведения торгов (решение о соответствии крестьянского (фермерского) хозяйства условиям, предусмотренным подпунктом 1 пункта 1 статьи 6 Закона Курганской области «Об отдельных положениях оборота земель сельскохозяйственного наз</w:t>
            </w:r>
            <w:r>
              <w:rPr>
                <w:rFonts w:ascii="Arial" w:eastAsia="Arial" w:hAnsi="Arial" w:cs="Arial"/>
              </w:rPr>
              <w:t xml:space="preserve">начения на территории Курганской области», условиям, предусмотренным </w:t>
            </w:r>
            <w:r>
              <w:rPr>
                <w:rFonts w:ascii="Arial" w:eastAsia="Arial" w:hAnsi="Arial" w:cs="Arial"/>
                <w:color w:val="000000"/>
              </w:rPr>
              <w:t>подпунктом 2 пункта 1 статьи 6</w:t>
            </w:r>
            <w:r>
              <w:rPr>
                <w:rFonts w:ascii="Arial" w:eastAsia="Arial" w:hAnsi="Arial" w:cs="Arial"/>
              </w:rPr>
              <w:t xml:space="preserve"> Закона Курганской области "Об отдельных положениях оборота земель сельскохозяйственного назначения на территории Курганской области») ;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Liberation Sans;Arial"/>
              </w:rPr>
            </w:pPr>
            <w:r>
              <w:rPr>
                <w:rFonts w:ascii="Arial" w:eastAsia="Arial" w:hAnsi="Arial" w:cs="Arial"/>
                <w:color w:val="111111"/>
              </w:rPr>
              <w:t>4)документ,</w:t>
            </w:r>
            <w:r>
              <w:rPr>
                <w:rFonts w:ascii="Arial" w:eastAsia="Arial" w:hAnsi="Arial" w:cs="Arial"/>
                <w:color w:val="000000"/>
              </w:rPr>
              <w:t xml:space="preserve"> удостоверяющий личность представителя заявителя и документ, </w:t>
            </w:r>
            <w:r>
              <w:rPr>
                <w:rFonts w:ascii="Arial" w:eastAsia="Arial" w:hAnsi="Arial" w:cs="Arial"/>
                <w:color w:val="111111"/>
              </w:rPr>
              <w:t>подтверждающий полномочия представителя заявителя, в случае, если с заявлением обращается представитель заявителя (копии документов заверяются должностным лицом, принимающим заявление и приобщают</w:t>
            </w:r>
            <w:r>
              <w:rPr>
                <w:rFonts w:ascii="Arial" w:eastAsia="Arial" w:hAnsi="Arial" w:cs="Arial"/>
                <w:color w:val="111111"/>
              </w:rPr>
              <w:t>ся к поданному заявлению).</w:t>
            </w:r>
          </w:p>
          <w:p w:rsidR="008E4125" w:rsidRDefault="008E4125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</w:rPr>
            </w:pP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contextualSpacing/>
              <w:jc w:val="both"/>
              <w:rPr>
                <w:rFonts w:ascii="Arial" w:eastAsia="Arial" w:hAnsi="Arial" w:cs="Liberation Sans;Arial"/>
                <w:color w:val="11111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Для глав крестьянских (фермерских) хозяйств, зарегистрированных в качестве индивидуальных предпринимателей на территории Курганской области и имеющих в наличие: не менее трех работников на день обращения за предоставлением земел</w:t>
            </w:r>
            <w:r>
              <w:rPr>
                <w:rFonts w:ascii="Arial" w:eastAsia="Arial" w:hAnsi="Arial" w:cs="Arial"/>
                <w:b/>
                <w:bCs/>
                <w:color w:val="111111"/>
              </w:rPr>
              <w:t>ьного участка, бизнес-плана развития крестьянского (фермерского) хозяйства: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1)заявление о предоставлении земельного участка в собственность без проведения торгов;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2)документ, подтверждающий личность заявителя — предъявляется при подаче заявления лично (коп</w:t>
            </w:r>
            <w:r>
              <w:rPr>
                <w:rFonts w:ascii="Arial" w:hAnsi="Arial"/>
              </w:rPr>
              <w:t>ия заверяется должностным лицом, принимающим заявление и приобщается к поданному заявлению);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</w:t>
            </w:r>
            <w:r>
              <w:rPr>
                <w:rFonts w:ascii="Arial" w:eastAsia="Arial" w:hAnsi="Arial" w:cs="Arial"/>
              </w:rPr>
              <w:t>документ, подтверждающий право заявителя на приобретение земельного участка без проведения торгов (решение о соответствии крестьянского (фермерского) хозяйства</w:t>
            </w:r>
            <w:r>
              <w:rPr>
                <w:rFonts w:ascii="Arial" w:eastAsia="Arial" w:hAnsi="Arial" w:cs="Arial"/>
              </w:rPr>
              <w:t xml:space="preserve"> условиям, предусмотренным подпунктом 1 пункта 1 статьи 6 Закона «Об отдельных положениях оборота земель сельскохозяйственного назначения на территории Курганской области» , условиям, предусмотренным </w:t>
            </w:r>
            <w:r>
              <w:rPr>
                <w:rFonts w:ascii="Arial" w:eastAsia="Arial" w:hAnsi="Arial" w:cs="Arial"/>
                <w:color w:val="000000"/>
              </w:rPr>
              <w:t>подпунктом 2 пункта 1 статьи 6</w:t>
            </w:r>
            <w:r>
              <w:rPr>
                <w:rFonts w:ascii="Arial" w:eastAsia="Arial" w:hAnsi="Arial" w:cs="Arial"/>
              </w:rPr>
              <w:t xml:space="preserve"> Закона Курганской области</w:t>
            </w:r>
            <w:r>
              <w:rPr>
                <w:rFonts w:ascii="Arial" w:eastAsia="Arial" w:hAnsi="Arial" w:cs="Arial"/>
              </w:rPr>
              <w:t xml:space="preserve"> "Об отдельных положениях оборота земель сельскохозяйственного назначения на территории Курганской области»);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Liberation Sans;Arial"/>
              </w:rPr>
            </w:pPr>
            <w:r>
              <w:rPr>
                <w:rFonts w:ascii="Arial" w:eastAsia="Arial" w:hAnsi="Arial" w:cs="Arial"/>
                <w:color w:val="000000"/>
              </w:rPr>
              <w:t>5)документ,</w:t>
            </w:r>
            <w:r>
              <w:rPr>
                <w:rFonts w:ascii="Arial" w:eastAsia="Arial" w:hAnsi="Arial" w:cs="Arial"/>
                <w:color w:val="000000"/>
              </w:rPr>
              <w:t xml:space="preserve"> удостоверяющий личность представителя заявителя и документ, </w:t>
            </w:r>
            <w:r>
              <w:rPr>
                <w:rFonts w:ascii="Arial" w:eastAsia="Arial" w:hAnsi="Arial" w:cs="Arial"/>
                <w:color w:val="000000"/>
              </w:rPr>
              <w:t>подтверждающий полномочия представителя заявителя, в случае, если с заявле</w:t>
            </w:r>
            <w:r>
              <w:rPr>
                <w:rFonts w:ascii="Arial" w:eastAsia="Arial" w:hAnsi="Arial" w:cs="Arial"/>
                <w:color w:val="000000"/>
              </w:rPr>
              <w:t>нием обращается представитель заявителя (копии документов заверяются должностным лицом, принимающим заявление и приобщаются к поданному заявлению).</w:t>
            </w:r>
          </w:p>
          <w:p w:rsidR="008E4125" w:rsidRDefault="008E4125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pStyle w:val="ab"/>
              <w:spacing w:before="0" w:after="0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1. Предоставление земельного участка в аренду без проведения торгов:</w:t>
            </w:r>
          </w:p>
          <w:p w:rsidR="008E4125" w:rsidRDefault="005B77B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</w:rPr>
              <w:t>- выписка из ЕГРН на земельный участок.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2. Предоставление земельных участков в собственность бесплатно в соответствии со статьей 3 Закона Курганской области № 89 для граждан, имеющих право на первоочередное предоставление земельных участков: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  <w:r>
              <w:rPr>
                <w:rFonts w:ascii="Arial" w:eastAsia="ArialMT" w:hAnsi="Arial" w:cs="Arial"/>
                <w:color w:val="000000"/>
              </w:rPr>
              <w:t>-выписка из ЕГ</w:t>
            </w:r>
            <w:r>
              <w:rPr>
                <w:rFonts w:ascii="Arial" w:eastAsia="ArialMT" w:hAnsi="Arial" w:cs="Arial"/>
                <w:color w:val="000000"/>
              </w:rPr>
              <w:t>РН на возведенный объект недвижимости.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  <w:r>
              <w:rPr>
                <w:rFonts w:ascii="Arial" w:eastAsia="ArialMT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MT" w:hAnsi="Arial" w:cs="Arial"/>
                <w:color w:val="000000"/>
              </w:rPr>
              <w:t xml:space="preserve">. </w:t>
            </w:r>
            <w:r>
              <w:rPr>
                <w:rFonts w:ascii="Arial" w:eastAsia="ArialMT" w:hAnsi="Arial" w:cs="Arial"/>
                <w:b/>
                <w:bCs/>
                <w:color w:val="000000"/>
              </w:rPr>
              <w:t xml:space="preserve">Предоставление земельного участка в собственность бесплатно в  соответствии с Законом Курганской </w:t>
            </w:r>
            <w:r>
              <w:rPr>
                <w:rFonts w:ascii="Arial" w:eastAsia="ArialMT" w:hAnsi="Arial" w:cs="Arial"/>
                <w:b/>
                <w:bCs/>
                <w:color w:val="000000"/>
              </w:rPr>
              <w:lastRenderedPageBreak/>
              <w:t>области № 22 в случае, если земельный участок образован:</w:t>
            </w:r>
          </w:p>
          <w:p w:rsidR="008E4125" w:rsidRDefault="005B77B4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  <w:r>
              <w:rPr>
                <w:rFonts w:ascii="Arial" w:eastAsia="ArialMT" w:hAnsi="Arial" w:cs="Arial"/>
                <w:color w:val="000000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</w:rPr>
              <w:t>выписка из ЕГРН на земельный участок.</w:t>
            </w: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pStyle w:val="ab"/>
              <w:spacing w:before="0" w:after="0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Предоставление земельного участка в аренду без проведения торгов: </w:t>
            </w:r>
          </w:p>
          <w:p w:rsidR="008E4125" w:rsidRDefault="005B77B4">
            <w:pPr>
              <w:pStyle w:val="ab"/>
              <w:spacing w:before="0" w:after="0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- 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выдача (направление) </w:t>
            </w:r>
            <w:r>
              <w:rPr>
                <w:rFonts w:ascii="Arial" w:eastAsia="Times New Roman" w:hAnsi="Arial" w:cs="Times New Roman"/>
                <w:color w:val="000000"/>
              </w:rPr>
              <w:t>Договора аренды</w:t>
            </w:r>
            <w:r>
              <w:rPr>
                <w:rFonts w:ascii="Arial" w:eastAsia="Arial" w:hAnsi="Arial" w:cs="Arial"/>
                <w:bCs/>
                <w:color w:val="000000"/>
              </w:rPr>
              <w:t>.</w:t>
            </w:r>
          </w:p>
          <w:p w:rsidR="008E4125" w:rsidRDefault="005B77B4">
            <w:pPr>
              <w:pStyle w:val="ab"/>
              <w:spacing w:before="0" w:after="0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Предоставление земельных участков в собственность бесплатно: </w:t>
            </w:r>
          </w:p>
          <w:p w:rsidR="008E4125" w:rsidRDefault="005B77B4">
            <w:pPr>
              <w:pStyle w:val="ab"/>
              <w:spacing w:before="0" w:after="0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 xml:space="preserve">- </w:t>
            </w:r>
            <w:r>
              <w:rPr>
                <w:rFonts w:ascii="Arial" w:eastAsia="Arial" w:hAnsi="Arial" w:cs="Arial"/>
                <w:bCs/>
                <w:color w:val="000000"/>
              </w:rPr>
              <w:t>выдача (направление) Решения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о предоставлении земельного участка в собственность бесплатно.</w:t>
            </w: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pStyle w:val="ConsPlusNormal"/>
              <w:spacing w:before="220" w:after="200"/>
              <w:jc w:val="both"/>
            </w:pPr>
            <w:r>
              <w:rPr>
                <w:rFonts w:ascii="Arial" w:hAnsi="Arial"/>
              </w:rPr>
              <w:t xml:space="preserve">- 30 календарных дней. </w:t>
            </w:r>
          </w:p>
          <w:p w:rsidR="008E4125" w:rsidRDefault="008E4125">
            <w:pPr>
              <w:spacing w:before="220" w:line="240" w:lineRule="auto"/>
              <w:jc w:val="both"/>
              <w:rPr>
                <w:rFonts w:ascii="Arial" w:hAnsi="Arial"/>
              </w:rPr>
            </w:pP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spacing w:after="0" w:line="240" w:lineRule="auto"/>
            </w:pPr>
            <w:r>
              <w:t>- нет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E4125">
        <w:trPr>
          <w:trHeight w:val="5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Услуга предоставляется на бесплатной основе.</w:t>
            </w: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5B77B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учитывающие 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8E412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E412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8E4125" w:rsidRDefault="008E41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8E4125" w:rsidRDefault="005B77B4">
            <w:pPr>
              <w:spacing w:after="0" w:line="240" w:lineRule="auto"/>
            </w:pPr>
            <w:r>
              <w:rPr>
                <w:rFonts w:ascii="Arial" w:hAnsi="Arial"/>
                <w:b/>
              </w:rPr>
              <w:t>Закон Курганской области от 5 июня 2019 года № 89 «О регулировании отдельных вопросов в сфере земельных отношений»;</w:t>
            </w:r>
          </w:p>
          <w:p w:rsidR="008E4125" w:rsidRDefault="005B77B4">
            <w:pPr>
              <w:spacing w:after="0" w:line="240" w:lineRule="auto"/>
            </w:pPr>
            <w:r>
              <w:rPr>
                <w:rFonts w:ascii="Arial" w:hAnsi="Arial"/>
                <w:b/>
              </w:rPr>
              <w:t xml:space="preserve">Закон Курганской области от 2 мая 2012 года № 22 «Об отдельных положениях </w:t>
            </w:r>
            <w:r>
              <w:rPr>
                <w:rFonts w:ascii="Arial" w:hAnsi="Arial"/>
                <w:b/>
              </w:rPr>
              <w:t>оборота земель сельскохозяйственного назначения на территории Курганской области».</w:t>
            </w:r>
          </w:p>
        </w:tc>
      </w:tr>
    </w:tbl>
    <w:p w:rsidR="008E4125" w:rsidRDefault="008E4125"/>
    <w:sectPr w:rsidR="008E4125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4125"/>
    <w:rsid w:val="005B77B4"/>
    <w:rsid w:val="00687753"/>
    <w:rsid w:val="008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western">
    <w:name w:val="western"/>
    <w:basedOn w:val="a"/>
    <w:qFormat/>
    <w:rsid w:val="0006460A"/>
    <w:pPr>
      <w:spacing w:beforeAutospacing="1" w:after="142" w:line="288" w:lineRule="auto"/>
    </w:pPr>
    <w:rPr>
      <w:rFonts w:eastAsia="Times New Roman" w:cs="Times New Roman"/>
      <w:lang w:eastAsia="ru-RU"/>
    </w:rPr>
  </w:style>
  <w:style w:type="paragraph" w:styleId="ab">
    <w:name w:val="Normal (Web)"/>
    <w:basedOn w:val="a"/>
    <w:qFormat/>
    <w:pPr>
      <w:spacing w:before="280" w:after="119"/>
    </w:pPr>
  </w:style>
  <w:style w:type="paragraph" w:customStyle="1" w:styleId="DocumentMap">
    <w:name w:val="DocumentMap"/>
    <w:qFormat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1487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Наталия Петровна</dc:creator>
  <dc:description/>
  <cp:lastModifiedBy>Оксана Дмитриевна Гутник</cp:lastModifiedBy>
  <cp:revision>113</cp:revision>
  <cp:lastPrinted>2018-08-08T10:10:00Z</cp:lastPrinted>
  <dcterms:created xsi:type="dcterms:W3CDTF">2018-07-31T15:46:00Z</dcterms:created>
  <dcterms:modified xsi:type="dcterms:W3CDTF">2019-12-13T03:57:00Z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