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/>
            </w:pPr>
            <w:r>
              <w:rPr>
                <w:rFonts w:cs="Calibri" w:ascii="Arial" w:hAnsi="Arial"/>
                <w:b/>
                <w:bCs/>
                <w:sz w:val="24"/>
                <w:szCs w:val="24"/>
              </w:rPr>
              <w:t>Получение готовой продукции из древесины (домокомплект) для собственных нужд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Департамент природных ресурсов и охраны окружающей среды Курганской области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beforeAutospacing="1" w:after="198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Заявителями на предоставление услуги являются физические лица.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Заявитель может обратиться за предоставлением услуг лично или через своего уполномоченного представителя (полномочия оформляются в порядке, установленном законодательством Российской Федерации).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b/>
                <w:color w:val="000000"/>
                <w:sz w:val="24"/>
                <w:szCs w:val="24"/>
              </w:rPr>
              <w:t>Граждане, утратившие в результате чрезвычайной ситуации, в том числе пожара, единственное жилое помещение, принадлежавшее им на праве собственности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 о правах отдельного лица на имевшиеся (имеющиеся) у него объекты недвижимости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6. Документ об утрате в результате пожара жилого помещения, выданный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органом местного самоуправления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 xml:space="preserve"> Фото-фиксация, подтверждающая наличие фундамента для строительства на земельном участке</w:t>
            </w:r>
            <w:r>
              <w:rPr>
                <w:rFonts w:cs="Liberation Sans"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ans" w:ascii="Arial" w:hAnsi="Arial"/>
                <w:color w:val="000000"/>
                <w:sz w:val="24"/>
                <w:szCs w:val="24"/>
                <w:lang w:eastAsia="ru-RU"/>
              </w:rPr>
              <w:t>8.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Liberation Sans;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" w:cs="Liberation Sans;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17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ans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Граждане, имеющие трех и более детей (граждане,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 граждане, не состоящие в браке, являющиеся родителями в отношении каждого из трех и более совместно проживающих с ними несовершеннолетних детей)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каждого  супруга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недвижимости, содержащая сведения о зарегистрированных правах гражданина на земельный участок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6. 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>Фото-фиксация, подтверждающая наличие фундамента для строительства на земельном участке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8. Документ подтверждающий, что семья является многодетной (справка, удостоверение и т.д.)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9. Свидетельства о рождении детей (копии)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10. Свидетельство о браке при наличии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Arial" w:cs="Arial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ans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Граждане, относящиеся к категории молодых семей, возраст обоих супругов в которых не превышает 35 лет, либо неполные семьи, состоящие из одного молодого родителя, возраст которого не превышает 35 лет, и одного и более детей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каждого  супруга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недвижимости, содержащая сведения о зарегистрированных правах гражданина на земельный участок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6. 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>Фото-фиксация, подтверждающая наличие фундамента для строительства на земельном участке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8. Свидетельства о рождении детей (копии)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eastAsia="Arial" w:cs="Liberation Sans" w:ascii="Arial" w:hAnsi="Arial"/>
                <w:b w:val="false"/>
                <w:bCs w:val="false"/>
                <w:color w:val="111111"/>
                <w:sz w:val="24"/>
                <w:szCs w:val="24"/>
              </w:rPr>
              <w:t>9. Свидетельство о браке при наличии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Liberation Sans"/>
              </w:rPr>
            </w:pPr>
            <w:r>
              <w:rPr>
                <w:rFonts w:cs="Liberation San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Liberation Sans"/>
              </w:rPr>
            </w:pPr>
            <w:r>
              <w:rPr>
                <w:rFonts w:cs="Liberation Sans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spacing w:lineRule="auto" w:line="240" w:before="0" w:after="0"/>
              <w:jc w:val="center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Arial" w:cs="Liberation Sans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Граждане, проживающие в многоквартирных домах, находящихся на территории муниципального образования, признанных Межведомственной комиссией по оценке жилых помещений жилищного фонда аварийными, подлежащими сносу или реконструкции в соответствии с Постановлением Правительства Российской Федерации от 28.01.2006 г. № 47  ( с  01.01.2020 г.)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каждого  супруга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недвижимости, содержащая сведения о зарегистрированных правах гражданина на земельный участок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6. 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>Фото-фиксация, подтверждающая наличие фундамента для строительства на земельном участке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Liberation Sans" w:ascii="Arial" w:hAnsi="Arial"/>
                <w:b w:val="false"/>
                <w:bCs w:val="false"/>
                <w:color w:val="000000"/>
                <w:sz w:val="24"/>
                <w:szCs w:val="24"/>
              </w:rPr>
              <w:t>8. Документ подтверждающий отнесение гражданина к указанной категории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Liberation Sans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Liberation Sans"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Liberation Sans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семей, переселяющихся совместно с ними на постоянное место жительство в  Курганскую область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каждого  супруга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недвижимости, содержащая сведения о зарегистрированных правах гражданина на земельный участок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6. 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>Фото-фиксация, подтверждающая наличие фундамента для строительства на земельном участке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Liberation Sans"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</w:rPr>
              <w:t xml:space="preserve">8. </w:t>
            </w:r>
            <w:r>
              <w:rPr>
                <w:rFonts w:eastAsia="Times New Roman" w:cs="Liberation Sans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Документ подтверждающий отнесение гражданина к указанной категории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Liberation Sans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Liberation Sans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Liberation Sans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Граждане РФ, переехавшие в Курганскую область на ПМЖ из других суб</w:t>
            </w:r>
            <w:r>
              <w:rPr>
                <w:rFonts w:eastAsia="Times New Roman" w:cs="Liberation Sans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ъ</w:t>
            </w:r>
            <w:r>
              <w:rPr>
                <w:rFonts w:eastAsia="Times New Roman" w:cs="Liberation Sans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ектов РФ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2. Документ, удостоверяющий личность гражданина каждого  супруга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3. Документ, удостоверяющий личность представителя гражданина, и документ, подтверждающий полномочия представителя гражданина, в случае если с заявлением обращается представитель гражданина 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4. Выписка из Единого государственного реестра недвижимости, содержащая сведения о зарегистрированных правах гражданина на земельный участок (оригинал)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5. Разрешение на строительство или уведомление о соответствии указанных в 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 жилищного строительства  или садового дома установленным параметрам и допустимого размещения объекта индивидуального жилищного строительства или садового дома на земельном участке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(копия)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 xml:space="preserve">6. </w:t>
            </w:r>
            <w:r>
              <w:rPr>
                <w:rFonts w:cs="Liberation Sans" w:ascii="Arial" w:hAnsi="Arial"/>
                <w:sz w:val="24"/>
                <w:szCs w:val="24"/>
                <w:lang w:eastAsia="ru-RU"/>
              </w:rPr>
              <w:t>Фото-фиксация, подтверждающая наличие фундамента для строительства на земельном участке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Liberation Sans" w:ascii="Arial" w:hAnsi="Arial"/>
                <w:sz w:val="24"/>
                <w:szCs w:val="24"/>
              </w:rPr>
              <w:t>7.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Liberation Sans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8. Документ подтверждающий отнесение гражданина к указанной категории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Liberation Sans" w:ascii="Arial" w:hAnsi="Arial"/>
                <w:sz w:val="24"/>
                <w:szCs w:val="24"/>
              </w:rPr>
              <w:t>Решение о выделении готовой продукции из древесины  хвойных пород для индивидуального жилищного строительства в виде домокомплекта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ConsPlusNormal"/>
              <w:spacing w:before="22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- 45 календарных дней. </w:t>
            </w:r>
          </w:p>
          <w:p>
            <w:pPr>
              <w:pStyle w:val="Normal"/>
              <w:spacing w:lineRule="auto" w:line="240" w:before="22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нет </w:t>
            </w:r>
          </w:p>
        </w:tc>
      </w:tr>
      <w:tr>
        <w:trPr>
          <w:trHeight w:val="5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bidi w:val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06460a"/>
    <w:pPr>
      <w:spacing w:lineRule="auto" w:line="288" w:beforeAutospacing="1" w:after="142"/>
    </w:pPr>
    <w:rPr>
      <w:rFonts w:eastAsia="Times New Roman" w:cs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rsid w:val="00ff7510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LibreOffice/6.2.2.2$Windows_X86_64 LibreOffice_project/2b840030fec2aae0fd2658d8d4f9548af4e3518d</Application>
  <Pages>5</Pages>
  <Words>1061</Words>
  <Characters>8063</Characters>
  <CharactersWithSpaces>9079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2018-07-31T15:46:00Z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2020-05-15T14:20:55Z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