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904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</w:rPr>
              <w:t xml:space="preserve">Муниципальная услуга предоставляется  </w:t>
            </w:r>
            <w:r>
              <w:rPr>
                <w:rFonts w:eastAsia="Calibri" w:cs="Arial" w:ascii="Arial" w:hAnsi="Arial"/>
                <w:sz w:val="24"/>
              </w:rPr>
              <w:t xml:space="preserve">Администрацией </w:t>
            </w:r>
            <w:r>
              <w:rPr>
                <w:rFonts w:eastAsia="Calibri" w:cs="Arial" w:ascii="Arial" w:hAnsi="Arial"/>
                <w:sz w:val="24"/>
              </w:rPr>
              <w:t>Половинского</w:t>
            </w:r>
            <w:r>
              <w:rPr>
                <w:rFonts w:eastAsia="Calibri" w:cs="Arial" w:ascii="Arial" w:hAnsi="Arial"/>
                <w:sz w:val="24"/>
              </w:rPr>
              <w:t xml:space="preserve"> района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Физические, юридические лица 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Непосредственное предоставление муниципальной услуги осуществляется 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 xml:space="preserve">Администрацией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>Половинского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Заявителями на получение государственной услуги являются: физические, юридические лица, их законные представители или доверенные лица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200"/>
              <w:ind w:firstLine="36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Для получения муниципальной услуги заявитель предоставляет заявление о подготовке градостроительного плана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Style110"/>
              <w:tabs>
                <w:tab w:val="clear" w:pos="708"/>
                <w:tab w:val="left" w:pos="866" w:leader="none"/>
              </w:tabs>
              <w:suppressAutoHyphens w:val="true"/>
              <w:spacing w:lineRule="exact" w:line="276" w:before="0" w:after="0"/>
              <w:ind w:right="74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>Выдача (направление) градостроительного плана земельного участка</w:t>
            </w:r>
          </w:p>
          <w:p>
            <w:pPr>
              <w:pStyle w:val="Style110"/>
              <w:tabs>
                <w:tab w:val="clear" w:pos="708"/>
                <w:tab w:val="left" w:pos="866" w:leader="none"/>
              </w:tabs>
              <w:suppressAutoHyphens w:val="true"/>
              <w:spacing w:lineRule="exact" w:line="276" w:before="0" w:after="0"/>
              <w:ind w:right="74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hAnsi="Arial"/>
                <w:sz w:val="24"/>
                <w:szCs w:val="24"/>
                <w:highlight w:val="white"/>
              </w:rPr>
              <w:t>Выдача (направление) решения об отказе в выдаче градостроительного плана земельного участка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BodyTextIndent2"/>
              <w:spacing w:lineRule="auto" w:line="240" w:before="0" w:after="0"/>
              <w:ind w:hanging="0"/>
              <w:rPr/>
            </w:pPr>
            <w:r>
              <w:rPr>
                <w:rFonts w:eastAsia="Times New Roman" w:ascii="Arial" w:hAnsi="Arial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eastAsia="Times New Roman" w:ascii="Arial" w:hAnsi="Arial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eastAsia="Times New Roman" w:ascii="Arial" w:hAnsi="Arial"/>
                <w:color w:val="000000"/>
                <w:sz w:val="24"/>
                <w:szCs w:val="24"/>
                <w:lang w:eastAsia="ru-RU"/>
              </w:rPr>
              <w:t xml:space="preserve"> рабочих дней со дня регистрации з</w:t>
            </w:r>
            <w:bookmarkStart w:id="0" w:name="_GoBack"/>
            <w:bookmarkEnd w:id="0"/>
            <w:r>
              <w:rPr>
                <w:rFonts w:eastAsia="Times New Roman" w:ascii="Arial" w:hAnsi="Arial"/>
                <w:color w:val="000000"/>
                <w:sz w:val="24"/>
                <w:szCs w:val="24"/>
                <w:lang w:eastAsia="ru-RU"/>
              </w:rPr>
              <w:t>апроса (заявления)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Основания для отказа в приеме документов, необходимых для предоставления муниципальной услуги отсутствуют.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FontStyle20"/>
                <w:rFonts w:eastAsia="Calibri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highlight w:val="white"/>
                <w:lang w:val="ru-RU" w:eastAsia="ru-RU" w:bidi="ar-SA"/>
              </w:rPr>
              <w:t>Постановление Администрации Половинского района от 27.02.2020 г. № 86 «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4"/>
                <w:szCs w:val="24"/>
                <w:highlight w:val="white"/>
              </w:rPr>
              <w:t xml:space="preserve">Об утверждении Административного регламента предоставления Администрацией </w:t>
            </w:r>
            <w:r>
              <w:rPr>
                <w:rStyle w:val="FontStyle20"/>
                <w:rFonts w:eastAsia="Calibri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highlight w:val="white"/>
                <w:lang w:val="ru-RU" w:eastAsia="ru-RU" w:bidi="ar-SA"/>
              </w:rPr>
              <w:t>Половинского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4"/>
                <w:szCs w:val="24"/>
                <w:highlight w:val="white"/>
              </w:rPr>
              <w:t xml:space="preserve"> района муниципальной услуги п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highlight w:val="white"/>
              </w:rPr>
              <w:t>о подготовке и выдаче градостроительного плана земельного участка»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Style15" w:customStyle="1">
    <w:name w:val="Интернет-ссылка"/>
    <w:rPr>
      <w:color w:val="000080"/>
      <w:u w:val="single"/>
    </w:rPr>
  </w:style>
  <w:style w:type="character" w:styleId="ListLabel19" w:customStyle="1">
    <w:name w:val="ListLabel 19"/>
    <w:qFormat/>
    <w:rPr>
      <w:rFonts w:ascii="Arial" w:hAnsi="Arial" w:cs="Symbol"/>
      <w:sz w:val="21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 w:customStyle="1">
    <w:name w:val="ListLabel 22"/>
    <w:qFormat/>
    <w:rPr>
      <w:rFonts w:cs="Symbol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Wingdings"/>
    </w:rPr>
  </w:style>
  <w:style w:type="character" w:styleId="FontStyle20" w:customStyle="1">
    <w:name w:val="Font Style20"/>
    <w:basedOn w:val="DefaultParagraphFont"/>
    <w:uiPriority w:val="99"/>
    <w:qFormat/>
    <w:rPr>
      <w:rFonts w:ascii="Times New Roman" w:hAnsi="Times New Roman" w:cs="Times New Roman"/>
      <w:sz w:val="18"/>
      <w:szCs w:val="18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widowControl w:val="false"/>
      <w:suppressAutoHyphens w:val="true"/>
      <w:ind w:firstLine="709"/>
      <w:jc w:val="both"/>
    </w:pPr>
    <w:rPr>
      <w:rFonts w:cs="Arial"/>
    </w:rPr>
  </w:style>
  <w:style w:type="paragraph" w:styleId="Style110" w:customStyle="1">
    <w:name w:val="Style1"/>
    <w:basedOn w:val="Normal"/>
    <w:qFormat/>
    <w:pPr/>
    <w:rPr/>
  </w:style>
  <w:style w:type="paragraph" w:styleId="Style21" w:customStyle="1">
    <w:name w:val="Style2"/>
    <w:basedOn w:val="Normal"/>
    <w:qFormat/>
    <w:pPr>
      <w:spacing w:lineRule="exact" w:line="233"/>
      <w:jc w:val="center"/>
    </w:pPr>
    <w:rPr/>
  </w:style>
  <w:style w:type="paragraph" w:styleId="ConsPlusTitle" w:customStyle="1">
    <w:name w:val="ConsPlusTitle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LibreOffice/6.2.2.2$Windows_X86_64 LibreOffice_project/2b840030fec2aae0fd2658d8d4f9548af4e3518d</Application>
  <Pages>2</Pages>
  <Words>151</Words>
  <Characters>1263</Characters>
  <CharactersWithSpaces>1393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2020-07-16T13:31:51Z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