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F6287" w:rsidRDefault="004E2E9C" w:rsidP="00416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628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1F6287">
              <w:rPr>
                <w:rFonts w:ascii="Arial" w:hAnsi="Arial" w:cs="Arial"/>
                <w:sz w:val="24"/>
                <w:szCs w:val="24"/>
              </w:rPr>
              <w:t>Кетовского</w:t>
            </w:r>
            <w:proofErr w:type="spellEnd"/>
            <w:r w:rsidRPr="001F6287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236378" w:rsidRPr="00236378" w:rsidTr="004E2E9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F6287" w:rsidRDefault="004E2E9C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6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F6287" w:rsidRDefault="004E2E9C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6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Администрацией </w:t>
            </w:r>
            <w:proofErr w:type="spellStart"/>
            <w:r w:rsidRPr="001F6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Кетовского</w:t>
            </w:r>
            <w:proofErr w:type="spellEnd"/>
            <w:r w:rsidRPr="001F6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236378" w:rsidRPr="00236378" w:rsidTr="00C4565F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F6287" w:rsidRDefault="00BF21B7" w:rsidP="00BF21B7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F21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Заявителями муниципальной услуги являются физические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доверенностью, обратившиеся за предоставлением муниципальной услуги.</w:t>
            </w:r>
            <w:r w:rsidRPr="00BF21B7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6378" w:rsidRPr="00236378" w:rsidTr="004E2E9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F6287" w:rsidRDefault="003B6A95" w:rsidP="005661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6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заявление</w:t>
            </w:r>
            <w:r w:rsidR="00C72DEE" w:rsidRPr="001F62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6378" w:rsidRPr="00236378" w:rsidTr="00C4565F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4C5F" w:rsidRPr="00236378" w:rsidRDefault="00C72DEE" w:rsidP="00C72DE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72DEE">
              <w:rPr>
                <w:rFonts w:ascii="Arial" w:eastAsia="Times New Roman" w:hAnsi="Arial" w:cs="Arial"/>
                <w:color w:val="623B2A"/>
                <w:sz w:val="24"/>
                <w:szCs w:val="24"/>
                <w:shd w:val="clear" w:color="auto" w:fill="FFFFFF"/>
                <w:lang w:eastAsia="ru-RU"/>
              </w:rPr>
              <w:t xml:space="preserve">- Выписка из единого государственного реестра юридических лиц (ЕГРЮЛ) </w:t>
            </w:r>
            <w:r w:rsidRPr="00C72DE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C72DEE">
              <w:rPr>
                <w:rFonts w:ascii="Arial" w:eastAsia="Times New Roman" w:hAnsi="Arial" w:cs="Arial"/>
                <w:sz w:val="24"/>
                <w:szCs w:val="24"/>
                <w:shd w:val="clear" w:color="auto" w:fill="DDDDDD"/>
                <w:lang w:eastAsia="ru-RU"/>
              </w:rPr>
              <w:t>апрашивается в рамках СМЭВ, либо предоставляется заявителем по желанию)</w:t>
            </w:r>
            <w:proofErr w:type="gramEnd"/>
          </w:p>
        </w:tc>
      </w:tr>
      <w:tr w:rsidR="00236378" w:rsidRPr="00236378" w:rsidTr="00BF21B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E4644A" w:rsidRDefault="00AB6442" w:rsidP="00E4644A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4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Конечным результатом предоставления заявителям муниципальной услуги является предоставление заинтересованным лицам ответа, который является официальным документом, содержащим сведения об объектах учета или подтверждающим их отсутствие в реестре муниципального имущества муниципального образования </w:t>
            </w:r>
            <w:proofErr w:type="spellStart"/>
            <w:r w:rsidRPr="00AB64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Кетовский</w:t>
            </w:r>
            <w:proofErr w:type="spellEnd"/>
            <w:r w:rsidRPr="00AB64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</w:tc>
      </w:tr>
      <w:tr w:rsidR="00236378" w:rsidRPr="00236378" w:rsidTr="00BF21B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35C9C" w:rsidRDefault="00F35C9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8E688F" w:rsidRDefault="00F35C9C" w:rsidP="00F35C9C">
            <w:pPr>
              <w:pStyle w:val="western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15 дней </w:t>
            </w:r>
            <w:r w:rsidRPr="00F35C9C">
              <w:rPr>
                <w:rFonts w:ascii="Helvetica" w:hAnsi="Helvetica" w:cs="Helvetica"/>
                <w:color w:val="000000"/>
              </w:rPr>
              <w:t>со дня регистрации письменного обращения заявителя</w:t>
            </w:r>
            <w:r w:rsidRPr="00F35C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2551B" w:rsidRPr="001F6287" w:rsidRDefault="00F2551B" w:rsidP="00F2551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287">
              <w:rPr>
                <w:rFonts w:ascii="Arial" w:hAnsi="Arial" w:cs="Arial"/>
                <w:sz w:val="24"/>
                <w:szCs w:val="24"/>
              </w:rPr>
              <w:t>Основания для отказа в приеме документов, необходимых для предоставления му</w:t>
            </w:r>
            <w:r w:rsidR="001F6287">
              <w:rPr>
                <w:rFonts w:ascii="Arial" w:hAnsi="Arial" w:cs="Arial"/>
                <w:sz w:val="24"/>
                <w:szCs w:val="24"/>
              </w:rPr>
              <w:t>ниципальной услуги, отсутствуют</w:t>
            </w:r>
          </w:p>
          <w:p w:rsidR="00236378" w:rsidRPr="003C1014" w:rsidRDefault="00236378" w:rsidP="003C1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803D5F" w:rsidP="0089537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3D5F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Муниципальная услуга предоставляется </w:t>
            </w:r>
            <w:r w:rsidR="001F6287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бесплатно</w:t>
            </w:r>
          </w:p>
        </w:tc>
      </w:tr>
      <w:tr w:rsidR="00236378" w:rsidRPr="00236378" w:rsidTr="00FD7E16">
        <w:trPr>
          <w:trHeight w:val="95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F23E6" w:rsidRDefault="00236378" w:rsidP="00CF23E6">
            <w:pPr>
              <w:pStyle w:val="a5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D7E16" w:rsidRDefault="00D85FFE" w:rsidP="00D85FFE">
            <w:pPr>
              <w:shd w:val="clear" w:color="auto" w:fill="FFFFFF"/>
              <w:ind w:left="43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Кетовского</w:t>
            </w:r>
            <w:proofErr w:type="spellEnd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 xml:space="preserve"> района № 2093 от 7.09.2012 г. "Об утверждении Административного регламента по предоставлению муниципальной услуги «Предоставление информации (выписки) об объектах учета из реестра муниципального имущества </w:t>
            </w:r>
            <w:bookmarkStart w:id="0" w:name="_GoBack"/>
            <w:bookmarkEnd w:id="0"/>
            <w:proofErr w:type="spellStart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>муниципального</w:t>
            </w:r>
            <w:proofErr w:type="spellEnd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>образования</w:t>
            </w:r>
            <w:proofErr w:type="spellEnd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>Кетовский</w:t>
            </w:r>
            <w:proofErr w:type="spellEnd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>район</w:t>
            </w:r>
            <w:proofErr w:type="spellEnd"/>
            <w:r w:rsidRPr="00D85FFE">
              <w:rPr>
                <w:rFonts w:ascii="Arial" w:eastAsia="Times New Roman" w:hAnsi="Arial" w:cs="Arial"/>
                <w:color w:val="FF0000"/>
                <w:sz w:val="21"/>
                <w:szCs w:val="21"/>
                <w:lang w:val="en-US" w:eastAsia="ru-RU"/>
              </w:rPr>
              <w:t>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10138"/>
    <w:rsid w:val="001014D2"/>
    <w:rsid w:val="001776C9"/>
    <w:rsid w:val="001A13BB"/>
    <w:rsid w:val="001F1B90"/>
    <w:rsid w:val="001F6287"/>
    <w:rsid w:val="00236378"/>
    <w:rsid w:val="002502B3"/>
    <w:rsid w:val="00274120"/>
    <w:rsid w:val="003B6A95"/>
    <w:rsid w:val="003C1014"/>
    <w:rsid w:val="004166E5"/>
    <w:rsid w:val="004E2E9C"/>
    <w:rsid w:val="005173B8"/>
    <w:rsid w:val="0056616C"/>
    <w:rsid w:val="006662A3"/>
    <w:rsid w:val="006E607C"/>
    <w:rsid w:val="007217AC"/>
    <w:rsid w:val="00766B70"/>
    <w:rsid w:val="007A568C"/>
    <w:rsid w:val="007A7FA2"/>
    <w:rsid w:val="007C7692"/>
    <w:rsid w:val="00803D5F"/>
    <w:rsid w:val="00864BED"/>
    <w:rsid w:val="00867B38"/>
    <w:rsid w:val="0089537B"/>
    <w:rsid w:val="008E688F"/>
    <w:rsid w:val="008F67D6"/>
    <w:rsid w:val="0093575F"/>
    <w:rsid w:val="00A744F2"/>
    <w:rsid w:val="00AB6442"/>
    <w:rsid w:val="00B26026"/>
    <w:rsid w:val="00B46094"/>
    <w:rsid w:val="00BF21B7"/>
    <w:rsid w:val="00C4565F"/>
    <w:rsid w:val="00C72DEE"/>
    <w:rsid w:val="00CE043C"/>
    <w:rsid w:val="00CE11E1"/>
    <w:rsid w:val="00CF23E6"/>
    <w:rsid w:val="00D6384F"/>
    <w:rsid w:val="00D85FFE"/>
    <w:rsid w:val="00DA6CDF"/>
    <w:rsid w:val="00E00926"/>
    <w:rsid w:val="00E01D36"/>
    <w:rsid w:val="00E06041"/>
    <w:rsid w:val="00E4644A"/>
    <w:rsid w:val="00E54C5F"/>
    <w:rsid w:val="00EB7F67"/>
    <w:rsid w:val="00F2551B"/>
    <w:rsid w:val="00F35C9C"/>
    <w:rsid w:val="00F46636"/>
    <w:rsid w:val="00F931DE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4E2E9C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ConsPlusNormal">
    <w:name w:val="ConsPlusNormal"/>
    <w:rsid w:val="00766B7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803D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4E2E9C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ConsPlusNormal">
    <w:name w:val="ConsPlusNormal"/>
    <w:rsid w:val="00766B7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803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2019-05-22T06:23:00Z</dcterms:created>
  <dcterms:modified xsi:type="dcterms:W3CDTF">2019-05-22T06:23:00Z</dcterms:modified>
</cp:coreProperties>
</file>