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E2B1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  <w:p w:rsidR="00DA0C7C" w:rsidRPr="00BE2B1A" w:rsidRDefault="00DA0C7C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BE2B1A" w:rsidRDefault="00D21BF4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Назначение и выплата ежемесячной доплаты к пенсии проживающим на территории Курганской области родителям лиц, погибших (умерших) вследствие участия в боевых действиях в Афганистане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BE2B1A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BE2B1A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BE2B1A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F03271">
        <w:trPr>
          <w:trHeight w:val="241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C23E0" w:rsidRPr="00BE2B1A" w:rsidRDefault="001C23E0" w:rsidP="00F032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BE2B1A">
              <w:rPr>
                <w:rFonts w:ascii="Arial" w:hAnsi="Arial" w:cs="Arial"/>
                <w:sz w:val="20"/>
              </w:rPr>
              <w:t xml:space="preserve">Заявителями на ежемесячную доплату к пенсии являются проживающие на территории Курганской области родители лиц, погибших (умерших) вследствие участия в боевых действиях в Афганистане с апреля 1978 года по 15 февраля 1989 года, на которых распространены меры социальной поддержки в соответствии с </w:t>
            </w:r>
            <w:hyperlink r:id="rId6" w:history="1">
              <w:r w:rsidRPr="00BE2B1A">
                <w:rPr>
                  <w:rFonts w:ascii="Arial" w:hAnsi="Arial" w:cs="Arial"/>
                  <w:color w:val="0000FF"/>
                  <w:sz w:val="20"/>
                </w:rPr>
                <w:t>пунктом 3 статьи 21</w:t>
              </w:r>
            </w:hyperlink>
            <w:r w:rsidRPr="00BE2B1A">
              <w:rPr>
                <w:rFonts w:ascii="Arial" w:hAnsi="Arial" w:cs="Arial"/>
                <w:sz w:val="20"/>
              </w:rPr>
              <w:t xml:space="preserve"> Федерального закона от 12 января 1995 года N 5-ФЗ "О ветеранах".</w:t>
            </w:r>
            <w:proofErr w:type="gramEnd"/>
          </w:p>
          <w:p w:rsidR="001C23E0" w:rsidRPr="00BE2B1A" w:rsidRDefault="001C23E0" w:rsidP="00F03271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E2B1A">
              <w:rPr>
                <w:rFonts w:ascii="Arial" w:hAnsi="Arial" w:cs="Arial"/>
                <w:sz w:val="20"/>
              </w:rPr>
              <w:t xml:space="preserve">Ежемесячная доплата к пенсии устанавливается каждому из родителей, указанных в </w:t>
            </w:r>
            <w:hyperlink w:anchor="P102" w:history="1">
              <w:r w:rsidRPr="00BE2B1A">
                <w:rPr>
                  <w:rFonts w:ascii="Arial" w:hAnsi="Arial" w:cs="Arial"/>
                  <w:color w:val="0000FF"/>
                  <w:sz w:val="20"/>
                </w:rPr>
                <w:t>абзаце первом</w:t>
              </w:r>
            </w:hyperlink>
            <w:r w:rsidRPr="00BE2B1A">
              <w:rPr>
                <w:rFonts w:ascii="Arial" w:hAnsi="Arial" w:cs="Arial"/>
                <w:sz w:val="20"/>
              </w:rPr>
              <w:t xml:space="preserve"> настоящего пункта (отцу и матери).</w:t>
            </w:r>
          </w:p>
          <w:p w:rsidR="00D53A17" w:rsidRPr="00BE2B1A" w:rsidRDefault="001C23E0" w:rsidP="00F0327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2B1A">
              <w:rPr>
                <w:rFonts w:ascii="Arial" w:hAnsi="Arial" w:cs="Arial"/>
                <w:sz w:val="20"/>
                <w:szCs w:val="20"/>
              </w:rP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Главное управление за предоставлением государственной услуги)</w:t>
            </w:r>
            <w:r w:rsidRPr="00BE2B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6378" w:rsidRPr="00564D10" w:rsidTr="00DA0C7C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2B1A" w:rsidRPr="00BE2B1A" w:rsidRDefault="00BE2B1A" w:rsidP="00BE2B1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назначении ежемесячной доплаты к пенсии;    </w:t>
            </w:r>
            <w:bookmarkStart w:id="0" w:name="_GoBack"/>
            <w:bookmarkEnd w:id="0"/>
          </w:p>
          <w:p w:rsidR="00BE2B1A" w:rsidRPr="00BE2B1A" w:rsidRDefault="00BE2B1A" w:rsidP="00BE2B1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документ, подтверждающий рождение погибшего (умершего) военнослужащего;</w:t>
            </w:r>
          </w:p>
          <w:p w:rsidR="006D13BF" w:rsidRPr="00BE2B1A" w:rsidRDefault="00BE2B1A" w:rsidP="00BE2B1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E2B1A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военно-врачебной комиссии, удостоверяющая причинную связь смерти бывшего военнослужащего с военной травмой или заболеванием, полученным в период прохождения военной службы в Афганистане.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2B1A" w:rsidRDefault="00BE2B1A" w:rsidP="00EB1D53">
            <w:pPr>
              <w:pStyle w:val="ConsPlusNormal"/>
              <w:spacing w:before="220"/>
              <w:ind w:firstLine="54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E2B1A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60B90" w:rsidRPr="00BE2B1A" w:rsidRDefault="007C202B" w:rsidP="007C202B">
            <w:pPr>
              <w:pStyle w:val="ConsPlusNormal"/>
              <w:jc w:val="both"/>
              <w:rPr>
                <w:rFonts w:ascii="Arial" w:hAnsi="Arial" w:cs="Arial"/>
                <w:b/>
                <w:sz w:val="20"/>
              </w:rPr>
            </w:pPr>
            <w:r w:rsidRPr="00BE2B1A">
              <w:rPr>
                <w:rFonts w:ascii="Arial" w:hAnsi="Arial" w:cs="Arial"/>
                <w:sz w:val="20"/>
              </w:rPr>
              <w:t>Результатом предоставления государственных услуг являются предоставление государственных услуг либо отказ в предоставлении государственных услуг.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BE2B1A" w:rsidRDefault="00064BAE" w:rsidP="00127978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BE2B1A">
              <w:rPr>
                <w:rFonts w:ascii="Arial" w:hAnsi="Arial" w:cs="Arial"/>
                <w:sz w:val="20"/>
              </w:rPr>
              <w:t>20 календарных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Основания для </w:t>
            </w: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отказа</w:t>
            </w:r>
            <w:r w:rsidR="00E01D36"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2B1A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BE2B1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2B1A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2B1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BE2B1A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1BF4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1BF4" w:rsidRPr="00BE2B1A" w:rsidRDefault="00D21BF4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E2B1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21BF4" w:rsidRPr="00D21BF4" w:rsidRDefault="00D21BF4" w:rsidP="00D21BF4">
            <w:pPr>
              <w:spacing w:before="100" w:beforeAutospacing="1" w:after="0" w:line="10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21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12 августа 2016 года № 320 «Об утверждении Административного регламента предоставления государственных услуг по назначению и выплате ежемесячной доплаты к пенсии по инвалидности инвалидам боевых действий, проживающим на территории Курганской области, ежемесячной доплаты к пенсии проживающим на территории Курганской области родителям лиц, погибших (умерших) вследствие участия в боевых действиях в Афганистане, пожизненной</w:t>
            </w:r>
            <w:proofErr w:type="gramEnd"/>
            <w:r w:rsidRPr="00D21BF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ежемесячной персональной денежной выплаты лицам, удостоенным почетного звания Курганской области «Почетный гражданин Курганской области», ежемесячной доплаты к страховой пенсии гражданам, имеющим особые заслуги и внесшим большой вклад в развитие Курганской области, и их семьям, ежемесячного пособия вдовам (вдовцам) Героев Социалистического Труда, проживающим на территории Курганской области»</w:t>
            </w:r>
          </w:p>
          <w:p w:rsidR="00D21BF4" w:rsidRPr="00BE2B1A" w:rsidRDefault="00D21BF4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56C2"/>
    <w:multiLevelType w:val="multilevel"/>
    <w:tmpl w:val="2886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93808"/>
    <w:multiLevelType w:val="multilevel"/>
    <w:tmpl w:val="8F56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19"/>
  </w:num>
  <w:num w:numId="7">
    <w:abstractNumId w:val="10"/>
  </w:num>
  <w:num w:numId="8">
    <w:abstractNumId w:val="18"/>
  </w:num>
  <w:num w:numId="9">
    <w:abstractNumId w:val="17"/>
  </w:num>
  <w:num w:numId="10">
    <w:abstractNumId w:val="7"/>
  </w:num>
  <w:num w:numId="11">
    <w:abstractNumId w:val="4"/>
  </w:num>
  <w:num w:numId="12">
    <w:abstractNumId w:val="0"/>
  </w:num>
  <w:num w:numId="13">
    <w:abstractNumId w:val="8"/>
  </w:num>
  <w:num w:numId="14">
    <w:abstractNumId w:val="14"/>
  </w:num>
  <w:num w:numId="15">
    <w:abstractNumId w:val="5"/>
  </w:num>
  <w:num w:numId="16">
    <w:abstractNumId w:val="1"/>
  </w:num>
  <w:num w:numId="17">
    <w:abstractNumId w:val="3"/>
  </w:num>
  <w:num w:numId="18">
    <w:abstractNumId w:val="16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4BAE"/>
    <w:rsid w:val="00065142"/>
    <w:rsid w:val="00083135"/>
    <w:rsid w:val="000A15B1"/>
    <w:rsid w:val="000A2016"/>
    <w:rsid w:val="000A3387"/>
    <w:rsid w:val="000E65D1"/>
    <w:rsid w:val="000F3811"/>
    <w:rsid w:val="001017ED"/>
    <w:rsid w:val="00103547"/>
    <w:rsid w:val="001166B9"/>
    <w:rsid w:val="00127978"/>
    <w:rsid w:val="00146FEF"/>
    <w:rsid w:val="00165CEC"/>
    <w:rsid w:val="001865E2"/>
    <w:rsid w:val="001A251D"/>
    <w:rsid w:val="001B1664"/>
    <w:rsid w:val="001B1DEF"/>
    <w:rsid w:val="001B75F6"/>
    <w:rsid w:val="001C23E0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83FF6"/>
    <w:rsid w:val="00491F90"/>
    <w:rsid w:val="004A1410"/>
    <w:rsid w:val="004B3FC2"/>
    <w:rsid w:val="004B4DDB"/>
    <w:rsid w:val="004B51D5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32031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C202B"/>
    <w:rsid w:val="007E1D26"/>
    <w:rsid w:val="007F3480"/>
    <w:rsid w:val="00802A4B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37C03"/>
    <w:rsid w:val="00A4150D"/>
    <w:rsid w:val="00A744F2"/>
    <w:rsid w:val="00A76B11"/>
    <w:rsid w:val="00A77C10"/>
    <w:rsid w:val="00A845FB"/>
    <w:rsid w:val="00A95170"/>
    <w:rsid w:val="00AA2BCD"/>
    <w:rsid w:val="00AB7562"/>
    <w:rsid w:val="00AD7B88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2B1A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1BF4"/>
    <w:rsid w:val="00D26E66"/>
    <w:rsid w:val="00D51009"/>
    <w:rsid w:val="00D53A17"/>
    <w:rsid w:val="00D66CB6"/>
    <w:rsid w:val="00DA0C7C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42004"/>
    <w:rsid w:val="00E629A5"/>
    <w:rsid w:val="00E95A00"/>
    <w:rsid w:val="00E9726A"/>
    <w:rsid w:val="00EB1D53"/>
    <w:rsid w:val="00ED27E7"/>
    <w:rsid w:val="00ED526B"/>
    <w:rsid w:val="00EE7EC2"/>
    <w:rsid w:val="00F03271"/>
    <w:rsid w:val="00F35833"/>
    <w:rsid w:val="00F85B0C"/>
    <w:rsid w:val="00FD3A4B"/>
    <w:rsid w:val="00FD4E8C"/>
    <w:rsid w:val="00FD74C7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8C09A5C415A78429232FB3ADD09290101C9F0D236342EDBB7CBDA8775B3B9962EE9CF6656C83143BDAB4C7E747FFEF87DA5D9DA7CA0308n5g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2019-05-20T04:39:00Z</dcterms:created>
  <dcterms:modified xsi:type="dcterms:W3CDTF">2019-05-20T04:51:00Z</dcterms:modified>
</cp:coreProperties>
</file>