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eastAsia="ru-RU"/>
              </w:rPr>
              <w:t>Назначение и выплата ежемесячной доплаты к пенсии по инвалидности инвалидам боевых действий, проживающим на территории Курганской области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200"/>
              <w:ind w:left="0" w:right="0" w:hanging="0"/>
              <w:jc w:val="both"/>
              <w:rPr>
                <w:b/>
                <w:bCs/>
              </w:rPr>
            </w:pPr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Назначение и выплата доплаты к пенсии осуществляется государственными казенными учреждениями, подведомственными Департаменту социальной политики Курганской области, по месту жительства (месту пребывания) граждан</w:t>
            </w:r>
          </w:p>
        </w:tc>
      </w:tr>
      <w:tr>
        <w:trPr>
          <w:trHeight w:val="77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rPr/>
            </w:pPr>
            <w:r>
              <w:rPr>
                <w:rStyle w:val="-"/>
                <w:rFonts w:eastAsia="Arial CYR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u w:val="none"/>
                <w:shd w:fill="FFFFFF" w:val="clear"/>
                <w:em w:val="none"/>
                <w:lang w:val="ru-RU"/>
              </w:rPr>
              <w:t>Д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2C2A29"/>
                <w:sz w:val="24"/>
                <w:szCs w:val="24"/>
                <w:u w:val="none"/>
                <w:lang w:eastAsia="ru-RU"/>
              </w:rPr>
              <w:t>оплата к пенсии устанавливается гражданам, ставшим инвалидами вследствие ранения, контузии, увечья или заболевания, полученных в связи с: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2C2A29"/>
                <w:sz w:val="24"/>
                <w:szCs w:val="24"/>
                <w:u w:val="none"/>
                <w:lang w:eastAsia="ru-RU"/>
              </w:rPr>
              <w:t>- участием в боевых действиях в Афганистане с апреля 1978 года по 15 февраля 1989 года;</w:t>
            </w:r>
          </w:p>
          <w:p>
            <w:pPr>
              <w:pStyle w:val="Normal"/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выполнением задач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года;</w:t>
            </w:r>
          </w:p>
          <w:p>
            <w:pPr>
              <w:pStyle w:val="Normal"/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выполнением задач в ходе контртеррористических операций на территории Северо-Кавказского региона с августа 1999 года;</w:t>
            </w:r>
          </w:p>
          <w:p>
            <w:pPr>
              <w:pStyle w:val="Normal"/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выполнением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2C2A29"/>
                <w:sz w:val="24"/>
                <w:szCs w:val="24"/>
                <w:u w:val="none"/>
                <w:lang w:eastAsia="ru-RU"/>
              </w:rPr>
              <w:t>- выполнением задач на территориях Украины, Донецкой Народной Республики и Луганской Народной Республики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с 11 мая 2014 года.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  <w:t>Гражданин может воспользоваться государственной услугой через доверенных лиц (лица, которые на основании доверенности уполномочены обращаться в Главное управления за предоставлением услуги).</w:t>
            </w:r>
          </w:p>
        </w:tc>
      </w:tr>
      <w:tr>
        <w:trPr>
          <w:trHeight w:val="83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Н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азначени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е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доплаты к пенсии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: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1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.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документ удостоверяющий личность заявителя;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2. 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заявление об установлении доплаты к пенсии;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3.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документ об инвалидности вследствие военной травмы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(</w:t>
            </w:r>
            <w:r>
              <w:rPr>
                <w:rFonts w:ascii="Arial" w:hAnsi="Arial"/>
                <w:b w:val="false"/>
                <w:i/>
                <w:iCs/>
                <w:strike w:val="false"/>
                <w:dstrike w:val="false"/>
                <w:sz w:val="24"/>
                <w:szCs w:val="24"/>
                <w:u w:val="none"/>
              </w:rPr>
              <w:t>вправе представить по собственной инициативе</w:t>
            </w:r>
            <w:r>
              <w:rPr>
                <w:rFonts w:ascii="Arial" w:hAnsi="Arial"/>
                <w:b w:val="false"/>
                <w:i/>
                <w:iCs/>
                <w:strike w:val="false"/>
                <w:dstrike w:val="false"/>
                <w:sz w:val="24"/>
                <w:szCs w:val="24"/>
                <w:u w:val="none"/>
              </w:rPr>
              <w:t>)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4.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документ о получении пенсии по инвалидности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(</w:t>
            </w:r>
            <w:r>
              <w:rPr>
                <w:rFonts w:ascii="Arial" w:hAnsi="Arial"/>
                <w:b w:val="false"/>
                <w:i/>
                <w:iCs/>
                <w:strike w:val="false"/>
                <w:dstrike w:val="false"/>
                <w:sz w:val="24"/>
                <w:szCs w:val="24"/>
                <w:u w:val="none"/>
              </w:rPr>
              <w:t>вправе представить по собственной инициативе</w:t>
            </w:r>
            <w:r>
              <w:rPr>
                <w:rFonts w:ascii="Arial" w:hAnsi="Arial"/>
                <w:b w:val="false"/>
                <w:i/>
                <w:iCs/>
                <w:strike w:val="false"/>
                <w:dstrike w:val="false"/>
                <w:sz w:val="24"/>
                <w:szCs w:val="24"/>
                <w:u w:val="none"/>
              </w:rPr>
              <w:t>)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5.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документ о периодах участия в боевых действиях заявителя;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6.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документ о регистрации заявителя по месту жительства (месту пребывания)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(</w:t>
            </w:r>
            <w:r>
              <w:rPr>
                <w:rFonts w:ascii="Arial" w:hAnsi="Arial"/>
                <w:b w:val="false"/>
                <w:i/>
                <w:iCs/>
                <w:strike w:val="false"/>
                <w:dstrike w:val="false"/>
                <w:sz w:val="24"/>
                <w:szCs w:val="24"/>
                <w:u w:val="none"/>
              </w:rPr>
              <w:t>вправе представить по собственной инициативе</w:t>
            </w:r>
            <w:r>
              <w:rPr>
                <w:rFonts w:ascii="Arial" w:hAnsi="Arial"/>
                <w:b w:val="false"/>
                <w:i/>
                <w:iCs/>
                <w:strike w:val="false"/>
                <w:dstrike w:val="false"/>
                <w:sz w:val="24"/>
                <w:szCs w:val="24"/>
                <w:u w:val="none"/>
              </w:rPr>
              <w:t>)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2C2A29"/>
                <w:sz w:val="24"/>
                <w:szCs w:val="24"/>
                <w:u w:val="none"/>
                <w:lang w:eastAsia="ru-RU"/>
              </w:rPr>
              <w:t xml:space="preserve">7. 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2C2A29"/>
                <w:sz w:val="24"/>
                <w:szCs w:val="24"/>
                <w:u w:val="none"/>
                <w:lang w:eastAsia="ru-RU"/>
              </w:rPr>
              <w:t>документ, удостоверяющий личность представителя заявителя, и документ, подтверждающий его полномочия действовать от имени заявителя (в случае обращения представителя заявителя с заявлением).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В случае изменения заявителем места жительства (места пребывания) в пределах Курганской области (за исключением изменения места жительства (места пребывания) заявителя в пределах муниципального округа, городского округа Курганской области), доплата к пенсии назначается на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4"/>
                <w:szCs w:val="24"/>
                <w:u w:val="none"/>
              </w:rPr>
              <w:t>основании заявлени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4"/>
                <w:szCs w:val="24"/>
                <w:u w:val="none"/>
              </w:rPr>
              <w:t>я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об установлении доплаты к пенсии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и документов, поданных получателем доплаты к пенсии (его представителем) в учреждение по новому месту жительства (месту пребывания).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П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  <w:t xml:space="preserve">ример: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  <w:t xml:space="preserve">переехал из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  <w:t xml:space="preserve">г.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  <w:t xml:space="preserve">Шадринска в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  <w:t xml:space="preserve">г.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  <w:t>Курган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  <w:t xml:space="preserve"> —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  <w:t>берем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  <w:t xml:space="preserve"> заявление об установлении доплаты к пенсии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  <w:t>.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Получатель доплаты к пенсии, желающий изменить способ получения доплаты к пенсии, кредитную организацию, номер банковского счета в кредитной организации, </w:t>
            </w:r>
            <w:r>
              <w:rPr>
                <w:rFonts w:eastAsia="Times New Roman" w:cs="Arial" w:ascii="Arial" w:hAnsi="Arial"/>
                <w:b w:val="false"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ФИО</w:t>
            </w:r>
            <w:r>
              <w:rPr>
                <w:rFonts w:eastAsia="Times New Roman" w:cs="Arial" w:ascii="Arial" w:hAnsi="Arial"/>
                <w:b w:val="false"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, место жительства (место пребывания) в пределах муниципального округа, городского округа Курганской области обращается в учреждение с </w:t>
            </w: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заявлением об изменении данных. </w:t>
            </w: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Пример: </w:t>
            </w: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переехал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в г. Кургане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с одной улицы на другую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 — </w:t>
            </w: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берем заявление о</w:t>
            </w: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б изменении данных.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1.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документ удостоверяющий личность заявителя;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2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.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з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аявление об изменении данных;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3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 xml:space="preserve">. документ о получении пенсии по инвалидности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(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вправе представить по собственной инициативе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);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4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. документы, подтверждающие изменения данных (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вправе представить по собственной инициативе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);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200"/>
              <w:ind w:left="0" w:right="0" w:hanging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  <w:lang w:eastAsia="ru-RU"/>
              </w:rPr>
              <w:t>5.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2C2A29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2C2A29"/>
                <w:sz w:val="24"/>
                <w:szCs w:val="24"/>
                <w:u w:val="none"/>
                <w:lang w:eastAsia="ru-RU"/>
              </w:rPr>
              <w:t>документ, удостоверяющий личность представителя заявителя, и документ, подтверждающий его полномочия действовать от имени заявителя (в случае обращения представителя заявителя с заявлением</w:t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88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C2A29"/>
                <w:sz w:val="24"/>
                <w:szCs w:val="24"/>
                <w:shd w:fill="FFFFFF" w:val="clear"/>
              </w:rPr>
              <w:t>Результатом предоставления государственной усл</w:t>
            </w:r>
            <w:bookmarkStart w:id="0" w:name="_GoBack"/>
            <w:bookmarkEnd w:id="0"/>
            <w:r>
              <w:rPr>
                <w:rFonts w:cs="Arial" w:ascii="Arial" w:hAnsi="Arial"/>
                <w:color w:val="2C2A29"/>
                <w:sz w:val="24"/>
                <w:szCs w:val="24"/>
                <w:shd w:fill="FFFFFF" w:val="clear"/>
              </w:rPr>
              <w:t>уги является предоставление услуги либо отказ в предоставлении услуги.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C2A29"/>
                <w:sz w:val="24"/>
                <w:szCs w:val="24"/>
                <w:shd w:fill="FFFFFF" w:val="clear"/>
              </w:rPr>
              <w:t xml:space="preserve">Решение о назначении либо отказе в назначении ежемесячной доплаты к пенсии по инвалидности принимается  </w:t>
            </w:r>
            <w:r>
              <w:rPr>
                <w:rFonts w:cs="Arial" w:ascii="Arial" w:hAnsi="Arial"/>
                <w:color w:val="2C2A29"/>
                <w:sz w:val="24"/>
                <w:szCs w:val="24"/>
                <w:shd w:fill="FFFFFF" w:val="clear"/>
              </w:rPr>
              <w:t xml:space="preserve">15 рабочих </w:t>
            </w:r>
            <w:r>
              <w:rPr>
                <w:rFonts w:cs="Arial" w:ascii="Arial" w:hAnsi="Arial"/>
                <w:color w:val="2C2A29"/>
                <w:sz w:val="24"/>
                <w:szCs w:val="24"/>
                <w:shd w:fill="FFFFFF" w:val="clear"/>
              </w:rPr>
              <w:t>дней со дня приема заявления о назначении ежемесячной доплаты к пенсии по инвалидности.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cs="Arial" w:ascii="Arial" w:hAnsi="Arial"/>
                <w:sz w:val="24"/>
                <w:szCs w:val="24"/>
                <w:highlight w:val="yellow"/>
              </w:rPr>
            </w:r>
          </w:p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rFonts w:ascii="Arial" w:hAnsi="Arial" w:cs="Arial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Arial" w:ascii="0" w:hAnsi="0"/>
                <w:sz w:val="24"/>
                <w:szCs w:val="24"/>
                <w:shd w:fill="FFFFFF" w:val="clear"/>
              </w:rPr>
              <w:t>ПОСТАНОВЛЕНИЕ ПРАВИТЕЛЬСТВ</w:t>
            </w:r>
            <w:r>
              <w:rPr>
                <w:rFonts w:cs="Arial" w:ascii="0" w:hAnsi="0"/>
                <w:sz w:val="24"/>
                <w:szCs w:val="24"/>
                <w:shd w:fill="FFFFFF" w:val="clear"/>
              </w:rPr>
              <w:t>А</w:t>
            </w:r>
            <w:r>
              <w:rPr>
                <w:rFonts w:cs="Arial" w:ascii="0" w:hAnsi="0"/>
                <w:sz w:val="24"/>
                <w:szCs w:val="24"/>
                <w:shd w:fill="FFFFFF" w:val="clear"/>
              </w:rPr>
              <w:t xml:space="preserve"> КУРГАНСКОЙ ОБЛАСТИ от 6 ноября 2024 г. N 381 ОБ УТВЕРЖДЕНИИ ПОРЯДКА НАЗНАЧЕНИЯ И ВЫПЛАТЫ ЕЖЕМЕСЯЧНОЙ ДОПЛАТЫ К ПЕНСИИ ПО ИНВАЛИДНОСТИ ИНВАЛИДАМ БОЕВЫХ ДЕЙСТВИЙ 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altName w:val="sans-serif"/>
    <w:charset w:val="cc"/>
    <w:family w:val="auto"/>
    <w:pitch w:val="default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0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character" w:styleId="Style14">
    <w:name w:val="Основной шрифт абзаца"/>
    <w:qFormat/>
    <w:rPr/>
  </w:style>
  <w:style w:type="character" w:styleId="FontStyle30">
    <w:name w:val="Font Style30"/>
    <w:basedOn w:val="Style14"/>
    <w:qFormat/>
    <w:rPr>
      <w:rFonts w:ascii="Arial;sans-serif" w:hAnsi="Arial;sans-serif" w:cs="Arial;sans-serif"/>
      <w:b/>
      <w:bCs/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LibreOffice/7.5.3.2$Windows_X86_64 LibreOffice_project/9f56dff12ba03b9acd7730a5a481eea045e468f3</Application>
  <AppVersion>15.0000</AppVersion>
  <Pages>3</Pages>
  <Words>580</Words>
  <Characters>4032</Characters>
  <CharactersWithSpaces>4578</CharactersWithSpaces>
  <Paragraphs>40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2024-12-05T11:28:00Z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2024-12-05T11:32:51Z</dcterms:modified>
  <cp:revision>8</cp:revision>
  <dc:subject/>
  <dc:title>Постановление Правительства Курганской области от 06.11.2024 N 381"Об утверждении Порядка назначения и выплаты ежемесячной доплаты к пенсии по инвалидности инвалидам боевых действий"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