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564D10" w:rsidTr="00DB4332">
        <w:trPr>
          <w:trHeight w:val="57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F52772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F5277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FA3220" w:rsidRDefault="00657578" w:rsidP="00CF76C0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FA3220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</w:p>
        </w:tc>
      </w:tr>
      <w:tr w:rsidR="00236378" w:rsidRPr="00564D10" w:rsidTr="00DB4332">
        <w:trPr>
          <w:trHeight w:val="57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277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F5277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A3220" w:rsidRDefault="000E3B9E" w:rsidP="00937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32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Департамент архитектуры, строительства и земельных отношений</w:t>
            </w:r>
          </w:p>
        </w:tc>
      </w:tr>
      <w:tr w:rsidR="00236378" w:rsidRPr="00564D10" w:rsidTr="001A35CD">
        <w:trPr>
          <w:trHeight w:val="82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2772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F5277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01E17" w:rsidRPr="00701E17" w:rsidRDefault="000579F0" w:rsidP="00E42369">
            <w:pPr>
              <w:shd w:val="clear" w:color="auto" w:fill="FFFFFF"/>
              <w:spacing w:before="390" w:after="300" w:line="30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701E17">
              <w:rPr>
                <w:rFonts w:ascii="Arial" w:hAnsi="Arial" w:cs="Arial"/>
                <w:b/>
                <w:sz w:val="21"/>
                <w:szCs w:val="21"/>
              </w:rPr>
              <w:t xml:space="preserve">Заявителями при предоставлении муниципальной услуги выступают физические или юридические лица либо представители заявителей, которым необходимо использование земель или земельных участков, находящихся в государственной или муниципальной собственности, за исключением земельных участков, предоставленных гражданам или юридическим лицам, в следующих случаях: </w:t>
            </w:r>
          </w:p>
          <w:p w:rsidR="00236378" w:rsidRPr="00FA3220" w:rsidRDefault="000579F0" w:rsidP="00701E17">
            <w:pPr>
              <w:shd w:val="clear" w:color="auto" w:fill="FFFFFF"/>
              <w:spacing w:before="390" w:after="300" w:line="30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A3220">
              <w:rPr>
                <w:rFonts w:ascii="Arial" w:hAnsi="Arial" w:cs="Arial"/>
                <w:sz w:val="21"/>
                <w:szCs w:val="21"/>
              </w:rPr>
              <w:t>1) проведение инженерных изысканий; 2) капитальный или текущий ремонт линейного объекта; 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 4) осуществление геологического изучения недр; 5) осуществление деятельности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деятельности, за исключением земель и земельных участков в границах земель лесного фонда; 6) размещение объектов, виды которых установлены постановлением Правительства РФ от 03.12.2014г.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  <w:r w:rsidR="00701E17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277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F5277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A3220" w:rsidRDefault="00BF26DE" w:rsidP="00564D10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A3220">
              <w:rPr>
                <w:rFonts w:ascii="Arial" w:hAnsi="Arial" w:cs="Arial"/>
                <w:color w:val="000000"/>
                <w:sz w:val="21"/>
                <w:szCs w:val="21"/>
              </w:rPr>
              <w:t>Департаментом архитектуры, строительства и земельных отношений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277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5277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A3220" w:rsidRPr="00FA3220" w:rsidRDefault="00FA3220" w:rsidP="00D2198F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A3220">
              <w:rPr>
                <w:rFonts w:ascii="Arial" w:hAnsi="Arial" w:cs="Arial"/>
                <w:sz w:val="21"/>
                <w:szCs w:val="21"/>
              </w:rPr>
              <w:t>1) заявление о выдаче разрешения, на использование земель или земельного участка, находящихся в государственной или муниципальной собственности,  по форме, согласно приложению 1 к настоящему Административному регламенту, в котором указываются:</w:t>
            </w:r>
          </w:p>
          <w:p w:rsidR="00FA3220" w:rsidRPr="00FA3220" w:rsidRDefault="00FA3220" w:rsidP="00D219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A3220">
              <w:rPr>
                <w:rFonts w:ascii="Arial" w:hAnsi="Arial" w:cs="Arial"/>
                <w:sz w:val="21"/>
                <w:szCs w:val="21"/>
              </w:rPr>
              <w:t>-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      </w:r>
          </w:p>
          <w:p w:rsidR="00FA3220" w:rsidRPr="00FA3220" w:rsidRDefault="00FA3220" w:rsidP="00D219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A3220">
              <w:rPr>
                <w:rFonts w:ascii="Arial" w:hAnsi="Arial" w:cs="Arial"/>
                <w:sz w:val="21"/>
                <w:szCs w:val="21"/>
              </w:rPr>
              <w:t xml:space="preserve">- наименование, место нахождения, организационно-правовая форма и сведения о государственной регистрации заявителя в </w:t>
            </w:r>
            <w:r w:rsidRPr="00FA3220">
              <w:rPr>
                <w:rFonts w:ascii="Arial" w:hAnsi="Arial" w:cs="Arial"/>
                <w:sz w:val="21"/>
                <w:szCs w:val="21"/>
              </w:rPr>
              <w:lastRenderedPageBreak/>
              <w:t xml:space="preserve">Едином государственном реестре юридических лиц – в случае, если заявление подается юридическим лицом;  </w:t>
            </w:r>
          </w:p>
          <w:p w:rsidR="00FA3220" w:rsidRPr="00FA3220" w:rsidRDefault="00FA3220" w:rsidP="00D2198F">
            <w:pPr>
              <w:pStyle w:val="ConsPlusNormal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A3220">
              <w:rPr>
                <w:rFonts w:ascii="Arial" w:hAnsi="Arial" w:cs="Arial"/>
                <w:color w:val="000000"/>
                <w:sz w:val="21"/>
                <w:szCs w:val="21"/>
              </w:rPr>
              <w:t>-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      </w:r>
          </w:p>
          <w:p w:rsidR="00FA3220" w:rsidRPr="00FA3220" w:rsidRDefault="00FA3220" w:rsidP="00D2198F">
            <w:pPr>
              <w:pStyle w:val="ConsPlusNormal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A3220">
              <w:rPr>
                <w:rFonts w:ascii="Arial" w:hAnsi="Arial" w:cs="Arial"/>
                <w:color w:val="000000"/>
                <w:sz w:val="21"/>
                <w:szCs w:val="21"/>
              </w:rPr>
              <w:t>- почтовый адрес, адрес электронной почты, номер телефона для связи с заявителем или представителем заявителя;</w:t>
            </w:r>
          </w:p>
          <w:p w:rsidR="00FA3220" w:rsidRPr="00FA3220" w:rsidRDefault="00FA3220" w:rsidP="00D2198F">
            <w:pPr>
              <w:pStyle w:val="ConsPlusNormal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A3220">
              <w:rPr>
                <w:rFonts w:ascii="Arial" w:hAnsi="Arial" w:cs="Arial"/>
                <w:color w:val="000000"/>
                <w:sz w:val="21"/>
                <w:szCs w:val="21"/>
              </w:rPr>
              <w:t xml:space="preserve">- предполагаемые цели использования земель или земельного участка в соответствии с </w:t>
            </w:r>
            <w:hyperlink r:id="rId6" w:history="1">
              <w:r w:rsidRPr="00FA3220">
                <w:rPr>
                  <w:rFonts w:ascii="Arial" w:hAnsi="Arial" w:cs="Arial"/>
                  <w:color w:val="000000"/>
                  <w:sz w:val="21"/>
                  <w:szCs w:val="21"/>
                </w:rPr>
                <w:t>пунктом 1 статьи 39.34</w:t>
              </w:r>
            </w:hyperlink>
            <w:r w:rsidRPr="00FA3220">
              <w:rPr>
                <w:rFonts w:ascii="Arial" w:hAnsi="Arial" w:cs="Arial"/>
                <w:color w:val="000000"/>
                <w:sz w:val="21"/>
                <w:szCs w:val="21"/>
              </w:rPr>
              <w:t xml:space="preserve"> Земельного кодекса РФ или в соответствии с постановлением Правительства РФ от 03.12.2014г. № 1300;</w:t>
            </w:r>
          </w:p>
          <w:p w:rsidR="00FA3220" w:rsidRPr="00FA3220" w:rsidRDefault="00FA3220" w:rsidP="00D2198F">
            <w:pPr>
              <w:pStyle w:val="ConsPlusNormal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A3220">
              <w:rPr>
                <w:rFonts w:ascii="Arial" w:hAnsi="Arial" w:cs="Arial"/>
                <w:color w:val="000000"/>
                <w:sz w:val="21"/>
                <w:szCs w:val="21"/>
              </w:rPr>
              <w:t>- кадастровый номер земельного участка - в случае, если планируется использование всего земельного участка или его части;</w:t>
            </w:r>
          </w:p>
          <w:p w:rsidR="00FA3220" w:rsidRPr="00FA3220" w:rsidRDefault="00FA3220" w:rsidP="00D2198F">
            <w:pPr>
              <w:pStyle w:val="ConsPlusNormal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A3220">
              <w:rPr>
                <w:rFonts w:ascii="Arial" w:hAnsi="Arial" w:cs="Arial"/>
                <w:color w:val="000000"/>
                <w:sz w:val="21"/>
                <w:szCs w:val="21"/>
              </w:rPr>
              <w:t xml:space="preserve">- срок использования земель или земельного участка (в пределах сроков, установленных </w:t>
            </w:r>
            <w:hyperlink r:id="rId7" w:history="1">
              <w:r w:rsidRPr="00FA3220">
                <w:rPr>
                  <w:rFonts w:ascii="Arial" w:hAnsi="Arial" w:cs="Arial"/>
                  <w:color w:val="000000"/>
                  <w:sz w:val="21"/>
                  <w:szCs w:val="21"/>
                </w:rPr>
                <w:t>пунктом 1 статьи 39.34</w:t>
              </w:r>
            </w:hyperlink>
            <w:r w:rsidRPr="00FA3220">
              <w:rPr>
                <w:rFonts w:ascii="Arial" w:hAnsi="Arial" w:cs="Arial"/>
                <w:color w:val="000000"/>
                <w:sz w:val="21"/>
                <w:szCs w:val="21"/>
              </w:rPr>
              <w:t xml:space="preserve"> Земельного кодекса РФ). В отношении объектов, </w:t>
            </w:r>
            <w:hyperlink r:id="rId8" w:history="1">
              <w:r w:rsidRPr="00FA3220">
                <w:rPr>
                  <w:rFonts w:ascii="Arial" w:hAnsi="Arial" w:cs="Arial"/>
                  <w:color w:val="000000"/>
                  <w:sz w:val="21"/>
                  <w:szCs w:val="21"/>
                </w:rPr>
                <w:t>виды</w:t>
              </w:r>
            </w:hyperlink>
            <w:r w:rsidRPr="00FA3220">
              <w:rPr>
                <w:rFonts w:ascii="Arial" w:hAnsi="Arial" w:cs="Arial"/>
                <w:color w:val="000000"/>
                <w:sz w:val="21"/>
                <w:szCs w:val="21"/>
              </w:rPr>
              <w:t xml:space="preserve"> которых установлены постановлением Правительства РФ от 03.12.2014г. № 1300 – в пределах сроков, необходимых заявителю для размещения данных объектов;</w:t>
            </w:r>
          </w:p>
          <w:p w:rsidR="00FA3220" w:rsidRPr="00FA3220" w:rsidRDefault="00FA3220" w:rsidP="00D219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A3220">
              <w:rPr>
                <w:rFonts w:ascii="Arial" w:hAnsi="Arial" w:cs="Arial"/>
                <w:sz w:val="21"/>
                <w:szCs w:val="21"/>
              </w:rPr>
              <w:t>2)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      </w:r>
          </w:p>
          <w:p w:rsidR="00C5398B" w:rsidRPr="00FA3220" w:rsidRDefault="00FA3220" w:rsidP="00D219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A3220">
              <w:rPr>
                <w:rFonts w:ascii="Arial" w:hAnsi="Arial" w:cs="Arial"/>
                <w:sz w:val="21"/>
                <w:szCs w:val="21"/>
              </w:rPr>
              <w:t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      </w:r>
          </w:p>
        </w:tc>
      </w:tr>
      <w:tr w:rsidR="00236378" w:rsidRPr="00564D10" w:rsidTr="00A61DBE">
        <w:trPr>
          <w:trHeight w:val="912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277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F5277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A3220" w:rsidRPr="00FA3220" w:rsidRDefault="00FA3220" w:rsidP="00FA3220">
            <w:pPr>
              <w:ind w:firstLine="54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A3220">
              <w:rPr>
                <w:rFonts w:ascii="Arial" w:hAnsi="Arial" w:cs="Arial"/>
                <w:sz w:val="21"/>
                <w:szCs w:val="21"/>
              </w:rPr>
              <w:t>1) выписка из Единого государственного реестра недвижимости об основных характеристиках и зарегистрированных правах на объект недвижимости – земельный участок</w:t>
            </w:r>
            <w:r w:rsidRPr="00FA3220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FA3220" w:rsidRPr="00FA3220" w:rsidRDefault="00FA3220" w:rsidP="00FA3220">
            <w:pPr>
              <w:ind w:firstLine="54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A3220">
              <w:rPr>
                <w:rFonts w:ascii="Arial" w:hAnsi="Arial" w:cs="Arial"/>
                <w:color w:val="000000"/>
                <w:sz w:val="21"/>
                <w:szCs w:val="21"/>
              </w:rPr>
              <w:t xml:space="preserve">3) копия лицензии, удостоверяющей право проведения работ по геологическому изучению недр. В отношении объектов, </w:t>
            </w:r>
            <w:hyperlink r:id="rId9" w:history="1">
              <w:r w:rsidRPr="00FA3220">
                <w:rPr>
                  <w:rFonts w:ascii="Arial" w:hAnsi="Arial" w:cs="Arial"/>
                  <w:color w:val="000000"/>
                  <w:sz w:val="21"/>
                  <w:szCs w:val="21"/>
                </w:rPr>
                <w:t>виды</w:t>
              </w:r>
            </w:hyperlink>
            <w:r w:rsidRPr="00FA3220">
              <w:rPr>
                <w:rFonts w:ascii="Arial" w:hAnsi="Arial" w:cs="Arial"/>
                <w:color w:val="000000"/>
                <w:sz w:val="21"/>
                <w:szCs w:val="21"/>
              </w:rPr>
              <w:t xml:space="preserve"> которых установлены постановлением Правительства РФ от 03.12.2014г. № 1300 –копия лицензии не предоставляется.</w:t>
            </w:r>
          </w:p>
          <w:p w:rsidR="00FA3220" w:rsidRPr="00FA3220" w:rsidRDefault="00FA3220" w:rsidP="00FA3220">
            <w:pPr>
              <w:pStyle w:val="ConsPlusNormal"/>
              <w:ind w:firstLine="540"/>
              <w:jc w:val="both"/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</w:pPr>
            <w:r w:rsidRPr="00FA3220">
              <w:rPr>
                <w:rFonts w:ascii="Arial" w:hAnsi="Arial" w:cs="Arial"/>
                <w:color w:val="000000"/>
                <w:sz w:val="21"/>
                <w:szCs w:val="21"/>
              </w:rPr>
              <w:t xml:space="preserve">4) иные документы, подтверждающие основания для использования земель или земельного участка в целях, предусмотренных </w:t>
            </w:r>
            <w:hyperlink r:id="rId10" w:history="1">
              <w:r w:rsidRPr="00FA3220">
                <w:rPr>
                  <w:rFonts w:ascii="Arial" w:hAnsi="Arial" w:cs="Arial"/>
                  <w:color w:val="000000"/>
                  <w:sz w:val="21"/>
                  <w:szCs w:val="21"/>
                </w:rPr>
                <w:t>пунктом 1 статьи 39.34</w:t>
              </w:r>
            </w:hyperlink>
            <w:r w:rsidRPr="00FA3220">
              <w:rPr>
                <w:rFonts w:ascii="Arial" w:hAnsi="Arial" w:cs="Arial"/>
                <w:color w:val="000000"/>
                <w:sz w:val="21"/>
                <w:szCs w:val="21"/>
              </w:rPr>
              <w:t xml:space="preserve"> Земельного кодекса РФ. В отношении объектов, </w:t>
            </w:r>
            <w:hyperlink r:id="rId11" w:history="1">
              <w:r w:rsidRPr="00FA3220">
                <w:rPr>
                  <w:rFonts w:ascii="Arial" w:hAnsi="Arial" w:cs="Arial"/>
                  <w:color w:val="000000"/>
                  <w:sz w:val="21"/>
                  <w:szCs w:val="21"/>
                </w:rPr>
                <w:t>виды</w:t>
              </w:r>
            </w:hyperlink>
            <w:r w:rsidRPr="00FA3220">
              <w:rPr>
                <w:rFonts w:ascii="Arial" w:hAnsi="Arial" w:cs="Arial"/>
                <w:color w:val="000000"/>
                <w:sz w:val="21"/>
                <w:szCs w:val="21"/>
              </w:rPr>
              <w:t xml:space="preserve"> которых установлены постановлением Правительства РФ от 03.12.2014г. № 1300 –</w:t>
            </w:r>
            <w:r w:rsidRPr="00FA3220">
              <w:rPr>
                <w:rFonts w:ascii="Arial" w:hAnsi="Arial" w:cs="Arial"/>
                <w:sz w:val="21"/>
                <w:szCs w:val="21"/>
              </w:rPr>
              <w:t xml:space="preserve"> иные документы, подтверждающие основания для использования земель или земельного участка.  </w:t>
            </w:r>
          </w:p>
          <w:p w:rsidR="00236378" w:rsidRPr="00FA3220" w:rsidRDefault="00FA3220" w:rsidP="00FA3220">
            <w:pPr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A3220">
              <w:rPr>
                <w:rFonts w:ascii="Arial" w:hAnsi="Arial" w:cs="Arial"/>
                <w:color w:val="000000"/>
                <w:sz w:val="21"/>
                <w:szCs w:val="21"/>
              </w:rPr>
              <w:t xml:space="preserve">В отношении объектов, </w:t>
            </w:r>
            <w:hyperlink r:id="rId12" w:history="1">
              <w:r w:rsidRPr="00FA3220">
                <w:rPr>
                  <w:rFonts w:ascii="Arial" w:hAnsi="Arial" w:cs="Arial"/>
                  <w:color w:val="000000"/>
                  <w:sz w:val="21"/>
                  <w:szCs w:val="21"/>
                </w:rPr>
                <w:t>виды</w:t>
              </w:r>
            </w:hyperlink>
            <w:r w:rsidRPr="00FA3220">
              <w:rPr>
                <w:rFonts w:ascii="Arial" w:hAnsi="Arial" w:cs="Arial"/>
                <w:color w:val="000000"/>
                <w:sz w:val="21"/>
                <w:szCs w:val="21"/>
              </w:rPr>
              <w:t xml:space="preserve"> которых установлены постановлением Правительства РФ от 03.12.2014г. № 1300 –</w:t>
            </w:r>
            <w:r w:rsidRPr="00FA3220">
              <w:rPr>
                <w:rFonts w:ascii="Arial" w:hAnsi="Arial" w:cs="Arial"/>
                <w:sz w:val="21"/>
                <w:szCs w:val="21"/>
              </w:rPr>
              <w:t xml:space="preserve"> иные документы, подтверждающие основания для использования земель или земельного участка, при непредставлении их заявителем, в рамках системы межведомственного взаимодействия Департаментом не запрашиваются. 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277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F5277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57578" w:rsidRPr="00FA3220" w:rsidRDefault="00657578" w:rsidP="0065757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0" w:name="_GoBack"/>
            <w:bookmarkEnd w:id="0"/>
            <w:r w:rsidRPr="00FA3220">
              <w:rPr>
                <w:rFonts w:ascii="Arial" w:hAnsi="Arial" w:cs="Arial"/>
                <w:sz w:val="21"/>
                <w:szCs w:val="21"/>
              </w:rPr>
              <w:t>выдача заявителю разрешения на использование земель или земельного участка, находящихся в государственной или муниципальной собственности, либо отказ в выдаче разрешения.</w:t>
            </w:r>
          </w:p>
          <w:p w:rsidR="00B30744" w:rsidRPr="00FA3220" w:rsidRDefault="00B30744" w:rsidP="006F0019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277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F5277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64F9F" w:rsidRPr="00FA3220" w:rsidRDefault="00764F9F" w:rsidP="00764F9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A3220">
              <w:rPr>
                <w:rFonts w:ascii="Arial" w:hAnsi="Arial" w:cs="Arial"/>
                <w:sz w:val="21"/>
                <w:szCs w:val="21"/>
              </w:rPr>
              <w:t>- не более чем 30 дней со дня поступления заявления о выдаче разрешения на использование земель или земельного участка, находящихся в государственной или муниципальной собственности.</w:t>
            </w:r>
          </w:p>
          <w:p w:rsidR="00764F9F" w:rsidRPr="00FA3220" w:rsidRDefault="00764F9F" w:rsidP="00764F9F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A3220">
              <w:rPr>
                <w:rFonts w:ascii="Arial" w:hAnsi="Arial" w:cs="Arial"/>
                <w:sz w:val="21"/>
                <w:szCs w:val="21"/>
              </w:rPr>
              <w:t>В случае предоставления заявителем документов через МФЦ срок предоставления муниципальной услуги исчисляется со дня передачи МФЦ таких документов в Департамент.</w:t>
            </w:r>
          </w:p>
          <w:p w:rsidR="00671A6F" w:rsidRPr="00FA3220" w:rsidRDefault="00671A6F" w:rsidP="00625B8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277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F5277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</w:t>
            </w:r>
            <w:r w:rsidR="00E01D36" w:rsidRPr="00F5277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A3220" w:rsidRDefault="00FA3220" w:rsidP="0069069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A3220">
              <w:rPr>
                <w:rFonts w:ascii="Arial" w:hAnsi="Arial" w:cs="Arial"/>
                <w:sz w:val="21"/>
                <w:szCs w:val="21"/>
              </w:rPr>
              <w:t>Основания для отказа в приеме документов, необходимых для предоставления муниципальной услуги, отсутствуют.</w:t>
            </w:r>
          </w:p>
        </w:tc>
      </w:tr>
      <w:tr w:rsidR="00236378" w:rsidRPr="00564D10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277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F5277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A3220" w:rsidRDefault="00FA3220" w:rsidP="00165C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A3220">
              <w:rPr>
                <w:rFonts w:ascii="Arial" w:hAnsi="Arial" w:cs="Arial"/>
                <w:sz w:val="21"/>
                <w:szCs w:val="21"/>
              </w:rPr>
              <w:t>Муниципальная услуга предоставляется на бесплатной основе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52772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F5277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A3220" w:rsidRDefault="00236378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236378" w:rsidRPr="00564D10" w:rsidTr="00744CC6">
        <w:trPr>
          <w:trHeight w:val="62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277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F5277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A3220" w:rsidRDefault="00575D31" w:rsidP="00575D31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A3220">
              <w:rPr>
                <w:rFonts w:ascii="Arial" w:hAnsi="Arial" w:cs="Arial"/>
                <w:color w:val="000000"/>
                <w:sz w:val="21"/>
                <w:szCs w:val="21"/>
              </w:rPr>
              <w:t>Постановление Администрации города Кургана от 14.06.2016 г. № 3812 «</w:t>
            </w:r>
            <w:r w:rsidRPr="00FA3220">
              <w:rPr>
                <w:rFonts w:ascii="Arial" w:hAnsi="Arial" w:cs="Arial"/>
                <w:sz w:val="21"/>
                <w:szCs w:val="21"/>
              </w:rPr>
              <w:t>Об утверждении Административного регламента предоставления Департаментом архитектуры, строительства и земельных отношений Администрации города Кургана муниципальной услуги</w:t>
            </w:r>
            <w:r w:rsidRPr="00FA322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A3220">
              <w:rPr>
                <w:rFonts w:ascii="Arial" w:hAnsi="Arial" w:cs="Arial"/>
                <w:sz w:val="21"/>
                <w:szCs w:val="21"/>
              </w:rPr>
              <w:t>«Выдача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сервитута»</w:t>
            </w:r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12CE"/>
    <w:rsid w:val="00002406"/>
    <w:rsid w:val="00004300"/>
    <w:rsid w:val="000535D6"/>
    <w:rsid w:val="000579F0"/>
    <w:rsid w:val="00064D78"/>
    <w:rsid w:val="00065142"/>
    <w:rsid w:val="000A15B1"/>
    <w:rsid w:val="000A3387"/>
    <w:rsid w:val="000E3B9E"/>
    <w:rsid w:val="000E65D1"/>
    <w:rsid w:val="001166B9"/>
    <w:rsid w:val="00146FEF"/>
    <w:rsid w:val="00165CEC"/>
    <w:rsid w:val="00176CAA"/>
    <w:rsid w:val="001865E2"/>
    <w:rsid w:val="001A251D"/>
    <w:rsid w:val="001A35CD"/>
    <w:rsid w:val="001B1664"/>
    <w:rsid w:val="001B44D9"/>
    <w:rsid w:val="001D70E5"/>
    <w:rsid w:val="001F41F3"/>
    <w:rsid w:val="00213FDE"/>
    <w:rsid w:val="002145CB"/>
    <w:rsid w:val="0023450B"/>
    <w:rsid w:val="00236378"/>
    <w:rsid w:val="00277A71"/>
    <w:rsid w:val="0028488F"/>
    <w:rsid w:val="002B54E8"/>
    <w:rsid w:val="002F4D8A"/>
    <w:rsid w:val="0039620A"/>
    <w:rsid w:val="003B3AEC"/>
    <w:rsid w:val="003B658F"/>
    <w:rsid w:val="003D7B17"/>
    <w:rsid w:val="004166E5"/>
    <w:rsid w:val="00480FA4"/>
    <w:rsid w:val="004862EE"/>
    <w:rsid w:val="00491F90"/>
    <w:rsid w:val="004960D4"/>
    <w:rsid w:val="004A1410"/>
    <w:rsid w:val="004A7ED4"/>
    <w:rsid w:val="004B3FC2"/>
    <w:rsid w:val="004B51D5"/>
    <w:rsid w:val="004D26A5"/>
    <w:rsid w:val="004D4F37"/>
    <w:rsid w:val="004D5D9C"/>
    <w:rsid w:val="004F681D"/>
    <w:rsid w:val="005173B8"/>
    <w:rsid w:val="00564D10"/>
    <w:rsid w:val="00575D31"/>
    <w:rsid w:val="00581096"/>
    <w:rsid w:val="005B6AE9"/>
    <w:rsid w:val="005D6620"/>
    <w:rsid w:val="00625B8A"/>
    <w:rsid w:val="006519D0"/>
    <w:rsid w:val="00657578"/>
    <w:rsid w:val="00671A6F"/>
    <w:rsid w:val="00676D3F"/>
    <w:rsid w:val="0069069E"/>
    <w:rsid w:val="006A1421"/>
    <w:rsid w:val="006C241E"/>
    <w:rsid w:val="006C56F7"/>
    <w:rsid w:val="006E607C"/>
    <w:rsid w:val="006F0019"/>
    <w:rsid w:val="006F18ED"/>
    <w:rsid w:val="007019F4"/>
    <w:rsid w:val="00701E17"/>
    <w:rsid w:val="007416E0"/>
    <w:rsid w:val="00744CC6"/>
    <w:rsid w:val="00762A9B"/>
    <w:rsid w:val="00763902"/>
    <w:rsid w:val="00764F9F"/>
    <w:rsid w:val="007930C9"/>
    <w:rsid w:val="007A15C7"/>
    <w:rsid w:val="007A7FA2"/>
    <w:rsid w:val="007E1D26"/>
    <w:rsid w:val="00802A4B"/>
    <w:rsid w:val="008160B2"/>
    <w:rsid w:val="008360FB"/>
    <w:rsid w:val="00845104"/>
    <w:rsid w:val="00876024"/>
    <w:rsid w:val="00881CE0"/>
    <w:rsid w:val="008A7745"/>
    <w:rsid w:val="008E688F"/>
    <w:rsid w:val="00902A59"/>
    <w:rsid w:val="00926C53"/>
    <w:rsid w:val="0092731F"/>
    <w:rsid w:val="009277B9"/>
    <w:rsid w:val="00937CA5"/>
    <w:rsid w:val="00944944"/>
    <w:rsid w:val="00945FC4"/>
    <w:rsid w:val="00951904"/>
    <w:rsid w:val="00986985"/>
    <w:rsid w:val="009A1071"/>
    <w:rsid w:val="009E7929"/>
    <w:rsid w:val="00A126A0"/>
    <w:rsid w:val="00A37833"/>
    <w:rsid w:val="00A61DBE"/>
    <w:rsid w:val="00A744F2"/>
    <w:rsid w:val="00A77C10"/>
    <w:rsid w:val="00A845FB"/>
    <w:rsid w:val="00A95170"/>
    <w:rsid w:val="00AA2BCD"/>
    <w:rsid w:val="00AA4236"/>
    <w:rsid w:val="00AB7562"/>
    <w:rsid w:val="00AE68EA"/>
    <w:rsid w:val="00B02A1F"/>
    <w:rsid w:val="00B13DCB"/>
    <w:rsid w:val="00B17838"/>
    <w:rsid w:val="00B30744"/>
    <w:rsid w:val="00B30C58"/>
    <w:rsid w:val="00B62C70"/>
    <w:rsid w:val="00B94CD8"/>
    <w:rsid w:val="00BD1D03"/>
    <w:rsid w:val="00BE7F4E"/>
    <w:rsid w:val="00BF26DE"/>
    <w:rsid w:val="00C10D36"/>
    <w:rsid w:val="00C23D40"/>
    <w:rsid w:val="00C42525"/>
    <w:rsid w:val="00C5398B"/>
    <w:rsid w:val="00C65A45"/>
    <w:rsid w:val="00C92976"/>
    <w:rsid w:val="00C976D6"/>
    <w:rsid w:val="00CD58C4"/>
    <w:rsid w:val="00CE11E1"/>
    <w:rsid w:val="00CF76C0"/>
    <w:rsid w:val="00D2198F"/>
    <w:rsid w:val="00D26E66"/>
    <w:rsid w:val="00D84EB1"/>
    <w:rsid w:val="00DA329D"/>
    <w:rsid w:val="00DB4332"/>
    <w:rsid w:val="00DD40A4"/>
    <w:rsid w:val="00DD6170"/>
    <w:rsid w:val="00DE5D85"/>
    <w:rsid w:val="00E00926"/>
    <w:rsid w:val="00E01D36"/>
    <w:rsid w:val="00E42369"/>
    <w:rsid w:val="00E629A5"/>
    <w:rsid w:val="00E64695"/>
    <w:rsid w:val="00E95A00"/>
    <w:rsid w:val="00E9726A"/>
    <w:rsid w:val="00EE7EC2"/>
    <w:rsid w:val="00F05733"/>
    <w:rsid w:val="00F35833"/>
    <w:rsid w:val="00F52772"/>
    <w:rsid w:val="00FA3220"/>
    <w:rsid w:val="00FD3A4B"/>
    <w:rsid w:val="00FD4E8C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Emphasis"/>
    <w:basedOn w:val="a0"/>
    <w:uiPriority w:val="20"/>
    <w:qFormat/>
    <w:rsid w:val="008160B2"/>
    <w:rPr>
      <w:i/>
      <w:iCs/>
    </w:rPr>
  </w:style>
  <w:style w:type="character" w:customStyle="1" w:styleId="ConsPlusNormal0">
    <w:name w:val="ConsPlusNormal Знак"/>
    <w:basedOn w:val="a0"/>
    <w:link w:val="ConsPlusNormal"/>
    <w:locked/>
    <w:rsid w:val="00575D31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Emphasis"/>
    <w:basedOn w:val="a0"/>
    <w:uiPriority w:val="20"/>
    <w:qFormat/>
    <w:rsid w:val="008160B2"/>
    <w:rPr>
      <w:i/>
      <w:iCs/>
    </w:rPr>
  </w:style>
  <w:style w:type="character" w:customStyle="1" w:styleId="ConsPlusNormal0">
    <w:name w:val="ConsPlusNormal Знак"/>
    <w:basedOn w:val="a0"/>
    <w:link w:val="ConsPlusNormal"/>
    <w:locked/>
    <w:rsid w:val="00575D3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271B752AD841BEC28606DCCD1D60EDACC5A8B8EFF090888C3CA3DDE5C2ABC7786C5CCF95B5FA6EHFvB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C56D571D350E7BA74A54CCBD674286A06CB289CA786D3C56A6DEB9AD8FA786298F21E8D5025q0V9I" TargetMode="External"/><Relationship Id="rId12" Type="http://schemas.openxmlformats.org/officeDocument/2006/relationships/hyperlink" Target="consultantplus://offline/ref=6B271B752AD841BEC28606DCCD1D60EDACC5A8B8EFF090888C3CA3DDE5C2ABC7786C5CCF95B5FA6EHFv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56D571D350E7BA74A54CCBD674286A06CB289CA786D3C56A6DEB9AD8FA786298F21E8D5025q0V9I" TargetMode="External"/><Relationship Id="rId11" Type="http://schemas.openxmlformats.org/officeDocument/2006/relationships/hyperlink" Target="consultantplus://offline/ref=6B271B752AD841BEC28606DCCD1D60EDACC5A8B8EFF090888C3CA3DDE5C2ABC7786C5CCF95B5FA6EHFv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B32EBE8322C089085A9EB6E89438ED4F35D2E73F734D75D3C96900507B11B4EAA8186B0FF5b8Y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271B752AD841BEC28606DCCD1D60EDACC5A8B8EFF090888C3CA3DDE5C2ABC7786C5CCF95B5FA6EHFv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10</cp:revision>
  <cp:lastPrinted>2018-08-08T10:10:00Z</cp:lastPrinted>
  <dcterms:created xsi:type="dcterms:W3CDTF">2019-04-08T06:27:00Z</dcterms:created>
  <dcterms:modified xsi:type="dcterms:W3CDTF">2019-04-08T06:49:00Z</dcterms:modified>
</cp:coreProperties>
</file>