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762A9B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762A9B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051270" w:rsidRDefault="00957432" w:rsidP="00994D9B">
            <w:pPr>
              <w:pStyle w:val="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sz w:val="21"/>
                <w:szCs w:val="21"/>
              </w:rPr>
            </w:pPr>
            <w:r w:rsidRPr="00051270">
              <w:rPr>
                <w:rFonts w:ascii="Arial" w:hAnsi="Arial" w:cs="Arial"/>
                <w:sz w:val="21"/>
                <w:szCs w:val="21"/>
              </w:rPr>
              <w:t>Прекращение прав физических и юридических лиц в случае добровольного отказа от прав на земельные участки</w:t>
            </w:r>
          </w:p>
        </w:tc>
      </w:tr>
      <w:tr w:rsidR="00236378" w:rsidRPr="00762A9B" w:rsidTr="00DB4332">
        <w:trPr>
          <w:trHeight w:val="57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762A9B" w:rsidP="00762A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</w:rPr>
              <w:t>Департамент архитектуры, строительства и земельных отношений Администрации города Кургана</w:t>
            </w:r>
          </w:p>
        </w:tc>
      </w:tr>
      <w:tr w:rsidR="00236378" w:rsidRPr="00762A9B" w:rsidTr="00051270">
        <w:trPr>
          <w:trHeight w:val="1677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957432" w:rsidP="00957432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Заявители 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957432" w:rsidP="00957432">
            <w:pPr>
              <w:pStyle w:val="ng-binding"/>
              <w:shd w:val="clear" w:color="auto" w:fill="FFFFFF"/>
              <w:spacing w:before="390" w:beforeAutospacing="0" w:after="300" w:afterAutospacing="0" w:line="30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Заявителями при предоставлении муниципальной услуги выступают: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при прекращении права постоянного (бессрочного) пользования земельным участком - физические и юридические лица, являющиеся пол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ьзователями земельных участков; 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при прекращении права пожизненного наследуемого владения - физические лица, являющиеся пользователями земельных участков. </w:t>
            </w:r>
          </w:p>
        </w:tc>
      </w:tr>
      <w:tr w:rsidR="00236378" w:rsidRPr="00762A9B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9D6F7F" w:rsidP="00744CC6">
            <w:pPr>
              <w:pStyle w:val="ConsPlusNormal"/>
              <w:spacing w:before="22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</w:rPr>
              <w:t>Департамент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</w:rPr>
              <w:t>ом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</w:rPr>
              <w:t xml:space="preserve"> архитектуры, строительства и земельных отношений Администрации города Кургана</w:t>
            </w:r>
          </w:p>
        </w:tc>
      </w:tr>
      <w:tr w:rsidR="00236378" w:rsidRPr="00762A9B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D6F7F" w:rsidRPr="00051270" w:rsidRDefault="009D6F7F" w:rsidP="001865E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заявление об отказе от права на земельный участок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  <w:p w:rsidR="009D6F7F" w:rsidRPr="00051270" w:rsidRDefault="009D6F7F" w:rsidP="001865E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копия документа, удостоверяющего личность (для гражданина);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</w:p>
          <w:p w:rsidR="009D6F7F" w:rsidRPr="00051270" w:rsidRDefault="009D6F7F" w:rsidP="001865E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документ, подтверждающий согласие органа, создавшего соответствующее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пункте 2 статьи 39.9 Земельного кодекса РФ, и государственных и муниципальных предприятий);</w:t>
            </w:r>
          </w:p>
          <w:p w:rsidR="00581096" w:rsidRPr="00051270" w:rsidRDefault="009D6F7F" w:rsidP="001865E2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   </w:t>
            </w: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документы, удостоверяющие права на землю - в случае, если они не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</w:tr>
      <w:tr w:rsidR="00236378" w:rsidRPr="00762A9B" w:rsidTr="001D70E5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01DEF" w:rsidRPr="00051270" w:rsidRDefault="00C01216" w:rsidP="00A378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копия документа, подтверждающего государственную регистрацию юридического лица (для юридического лица);</w:t>
            </w:r>
          </w:p>
          <w:p w:rsidR="00C01DEF" w:rsidRPr="00051270" w:rsidRDefault="00C01216" w:rsidP="00A378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выписка из Единого государственного реестра недвижимости (при наличии сведений в Едином государственном реестре недвижимости о таком земельном участке);</w:t>
            </w:r>
          </w:p>
          <w:p w:rsidR="00236378" w:rsidRPr="00051270" w:rsidRDefault="00C01216" w:rsidP="00A37833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- документы, удостоверяющие права на землю, а в случае их отсутствия - копия решения исполнительного органа государственной власти или органа местного самоуправления о предоставлении земельного участка</w:t>
            </w:r>
          </w:p>
        </w:tc>
      </w:tr>
      <w:tr w:rsidR="00236378" w:rsidRPr="00762A9B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30744" w:rsidRPr="00051270" w:rsidRDefault="00865C0B" w:rsidP="00762A9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12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Направление заявителю копии постановления Администрации города Кургана о прекращении права постоянного (бессрочного) пользования или права пожизненного наследуемого владения земельным участком либо отказа в предоставлении муниципальной услуги</w:t>
            </w:r>
          </w:p>
        </w:tc>
      </w:tr>
      <w:tr w:rsidR="00236378" w:rsidRPr="00762A9B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E688F" w:rsidRPr="00051270" w:rsidRDefault="00865C0B" w:rsidP="00865C0B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512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</w:t>
            </w:r>
            <w:r w:rsidR="000C187C" w:rsidRPr="000512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3</w:t>
            </w:r>
            <w:r w:rsidRPr="000512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рабочих дня. </w:t>
            </w:r>
            <w:r w:rsidRPr="000512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В случае предоставления заявителем документов через МФЦ срок предоставления муниципальной услуги исчисляется со дня передачи МФЦ таких документов в Департамент архитектуры, строительства и земельных отношений Администрации города Кургана.</w:t>
            </w:r>
            <w:r w:rsidRPr="00051270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</w:p>
        </w:tc>
      </w:tr>
      <w:tr w:rsidR="00236378" w:rsidRPr="00762A9B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865C0B" w:rsidP="006906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05127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Основания для отказа в приеме документов, необходимых для предоставления муниципальной услуги, отсутствуют</w:t>
            </w:r>
          </w:p>
        </w:tc>
      </w:tr>
      <w:tr w:rsidR="00236378" w:rsidRPr="00762A9B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A26155" w:rsidP="00165CEC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 </w:t>
            </w:r>
            <w:bookmarkStart w:id="0" w:name="_GoBack"/>
            <w:bookmarkEnd w:id="0"/>
            <w:r w:rsidR="00051270" w:rsidRPr="00051270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 xml:space="preserve">Бесплатно </w:t>
            </w:r>
          </w:p>
        </w:tc>
      </w:tr>
      <w:tr w:rsidR="00236378" w:rsidRPr="00762A9B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2A9B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1"/>
                <w:szCs w:val="21"/>
                <w:highlight w:val="yellow"/>
                <w:lang w:eastAsia="ru-RU"/>
              </w:rPr>
            </w:pPr>
          </w:p>
        </w:tc>
      </w:tr>
      <w:tr w:rsidR="00236378" w:rsidRPr="00762A9B" w:rsidTr="00744CC6">
        <w:trPr>
          <w:trHeight w:val="626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762A9B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762A9B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051270" w:rsidRDefault="00957432" w:rsidP="00957432">
            <w:pPr>
              <w:pStyle w:val="ConsPlusTitle"/>
              <w:jc w:val="both"/>
              <w:rPr>
                <w:rFonts w:ascii="Arial" w:hAnsi="Arial" w:cs="Arial"/>
                <w:b w:val="0"/>
                <w:color w:val="000000"/>
                <w:sz w:val="21"/>
                <w:szCs w:val="21"/>
              </w:rPr>
            </w:pPr>
            <w:r w:rsidRPr="00051270">
              <w:rPr>
                <w:rFonts w:ascii="Arial" w:hAnsi="Arial" w:cs="Arial"/>
                <w:b w:val="0"/>
                <w:color w:val="000000"/>
                <w:sz w:val="21"/>
                <w:szCs w:val="21"/>
              </w:rPr>
              <w:t>Постановление Администрации города Кургана от 27 июля 2012 № 5306 "Об утверждении Административного регламента предоставления Департаментом развития городского хозяйства Администрации города Кургана муниципальной услуги «Прекращение прав физических и юридических лиц в случае добровольного отказа от прав на земельные участки»"</w:t>
            </w:r>
          </w:p>
        </w:tc>
      </w:tr>
    </w:tbl>
    <w:p w:rsidR="005173B8" w:rsidRPr="00762A9B" w:rsidRDefault="005173B8" w:rsidP="00236378">
      <w:pPr>
        <w:rPr>
          <w:rFonts w:ascii="Arial" w:hAnsi="Arial" w:cs="Arial"/>
          <w:sz w:val="21"/>
          <w:szCs w:val="21"/>
        </w:rPr>
      </w:pPr>
    </w:p>
    <w:p w:rsidR="004D5D9C" w:rsidRDefault="004D5D9C" w:rsidP="00236378"/>
    <w:p w:rsidR="004D5D9C" w:rsidRDefault="004D5D9C" w:rsidP="00236378"/>
    <w:p w:rsidR="004D5D9C" w:rsidRDefault="004D5D9C" w:rsidP="00236378"/>
    <w:p w:rsidR="0092731F" w:rsidRDefault="0092731F" w:rsidP="00236378"/>
    <w:p w:rsidR="0092731F" w:rsidRPr="0092731F" w:rsidRDefault="0092731F" w:rsidP="0092731F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51270"/>
    <w:rsid w:val="000535D6"/>
    <w:rsid w:val="00065142"/>
    <w:rsid w:val="000A15B1"/>
    <w:rsid w:val="000A3387"/>
    <w:rsid w:val="000C187C"/>
    <w:rsid w:val="000E65D1"/>
    <w:rsid w:val="001100A0"/>
    <w:rsid w:val="001166B9"/>
    <w:rsid w:val="00146FEF"/>
    <w:rsid w:val="00165CEC"/>
    <w:rsid w:val="001865E2"/>
    <w:rsid w:val="001A251D"/>
    <w:rsid w:val="001B1664"/>
    <w:rsid w:val="001D70E5"/>
    <w:rsid w:val="001F41F3"/>
    <w:rsid w:val="00213FDE"/>
    <w:rsid w:val="0023450B"/>
    <w:rsid w:val="00236378"/>
    <w:rsid w:val="00277A71"/>
    <w:rsid w:val="0028488F"/>
    <w:rsid w:val="002B54E8"/>
    <w:rsid w:val="002F4D8A"/>
    <w:rsid w:val="0039620A"/>
    <w:rsid w:val="003D7B17"/>
    <w:rsid w:val="004166E5"/>
    <w:rsid w:val="00480FA4"/>
    <w:rsid w:val="00491F90"/>
    <w:rsid w:val="004A1410"/>
    <w:rsid w:val="004B3FC2"/>
    <w:rsid w:val="004B51D5"/>
    <w:rsid w:val="004D26A5"/>
    <w:rsid w:val="004D4F37"/>
    <w:rsid w:val="004D5D9C"/>
    <w:rsid w:val="004F681D"/>
    <w:rsid w:val="005173B8"/>
    <w:rsid w:val="00581096"/>
    <w:rsid w:val="005B6AE9"/>
    <w:rsid w:val="005D6620"/>
    <w:rsid w:val="006519D0"/>
    <w:rsid w:val="00676D3F"/>
    <w:rsid w:val="0069069E"/>
    <w:rsid w:val="006A1421"/>
    <w:rsid w:val="006C56F7"/>
    <w:rsid w:val="006E607C"/>
    <w:rsid w:val="006F18ED"/>
    <w:rsid w:val="00744CC6"/>
    <w:rsid w:val="00762A9B"/>
    <w:rsid w:val="00763902"/>
    <w:rsid w:val="007930C9"/>
    <w:rsid w:val="007A15C7"/>
    <w:rsid w:val="007A7FA2"/>
    <w:rsid w:val="007E1D26"/>
    <w:rsid w:val="00802A4B"/>
    <w:rsid w:val="008360FB"/>
    <w:rsid w:val="00865C0B"/>
    <w:rsid w:val="00876024"/>
    <w:rsid w:val="00881CE0"/>
    <w:rsid w:val="008A7745"/>
    <w:rsid w:val="008E688F"/>
    <w:rsid w:val="00902A59"/>
    <w:rsid w:val="0092731F"/>
    <w:rsid w:val="009277B9"/>
    <w:rsid w:val="00944944"/>
    <w:rsid w:val="00945FC4"/>
    <w:rsid w:val="00957432"/>
    <w:rsid w:val="00986985"/>
    <w:rsid w:val="00994D9B"/>
    <w:rsid w:val="009D6F7F"/>
    <w:rsid w:val="009E7929"/>
    <w:rsid w:val="00A26155"/>
    <w:rsid w:val="00A37833"/>
    <w:rsid w:val="00A744F2"/>
    <w:rsid w:val="00A77C10"/>
    <w:rsid w:val="00A95170"/>
    <w:rsid w:val="00AA2BCD"/>
    <w:rsid w:val="00AB7562"/>
    <w:rsid w:val="00AE68EA"/>
    <w:rsid w:val="00B02A1F"/>
    <w:rsid w:val="00B30744"/>
    <w:rsid w:val="00B30C58"/>
    <w:rsid w:val="00B62C70"/>
    <w:rsid w:val="00B94CD8"/>
    <w:rsid w:val="00BE7F4E"/>
    <w:rsid w:val="00C01216"/>
    <w:rsid w:val="00C01DEF"/>
    <w:rsid w:val="00C10D36"/>
    <w:rsid w:val="00C23D40"/>
    <w:rsid w:val="00C65A45"/>
    <w:rsid w:val="00C92976"/>
    <w:rsid w:val="00C976D6"/>
    <w:rsid w:val="00CD58C4"/>
    <w:rsid w:val="00CE11E1"/>
    <w:rsid w:val="00D26E66"/>
    <w:rsid w:val="00DA329D"/>
    <w:rsid w:val="00DB4332"/>
    <w:rsid w:val="00DD40A4"/>
    <w:rsid w:val="00DD6170"/>
    <w:rsid w:val="00DE5D85"/>
    <w:rsid w:val="00E00926"/>
    <w:rsid w:val="00E01D36"/>
    <w:rsid w:val="00E629A5"/>
    <w:rsid w:val="00E95A00"/>
    <w:rsid w:val="00E9726A"/>
    <w:rsid w:val="00EE7EC2"/>
    <w:rsid w:val="00FD3A4B"/>
    <w:rsid w:val="00FD4E8C"/>
    <w:rsid w:val="00F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11</cp:revision>
  <cp:lastPrinted>2018-08-08T10:10:00Z</cp:lastPrinted>
  <dcterms:created xsi:type="dcterms:W3CDTF">2019-04-05T10:33:00Z</dcterms:created>
  <dcterms:modified xsi:type="dcterms:W3CDTF">2019-04-05T10:46:00Z</dcterms:modified>
</cp:coreProperties>
</file>