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04CA6" w:rsidRDefault="00C50922" w:rsidP="003C7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CA6">
              <w:rPr>
                <w:rFonts w:ascii="Arial" w:hAnsi="Arial" w:cs="Arial"/>
                <w:sz w:val="21"/>
                <w:szCs w:val="21"/>
              </w:rPr>
              <w:t>Администраци</w:t>
            </w:r>
            <w:r w:rsidR="003C7D46">
              <w:rPr>
                <w:rFonts w:ascii="Arial" w:hAnsi="Arial" w:cs="Arial"/>
                <w:sz w:val="21"/>
                <w:szCs w:val="21"/>
              </w:rPr>
              <w:t xml:space="preserve">я </w:t>
            </w:r>
            <w:proofErr w:type="spellStart"/>
            <w:r w:rsidRPr="00A04CA6">
              <w:rPr>
                <w:rFonts w:ascii="Arial" w:hAnsi="Arial" w:cs="Arial"/>
                <w:sz w:val="21"/>
                <w:szCs w:val="21"/>
              </w:rPr>
              <w:t>Сафакулевского</w:t>
            </w:r>
            <w:proofErr w:type="spellEnd"/>
            <w:r w:rsidRPr="00A04CA6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04CA6" w:rsidRDefault="00665665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tooltip="Физические лица" w:history="1">
              <w:r w:rsidR="00236378" w:rsidRPr="00A04CA6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Физические </w:t>
              </w:r>
              <w:r w:rsidR="00C50922" w:rsidRPr="00A04CA6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и юридические </w:t>
              </w:r>
              <w:r w:rsidR="00236378" w:rsidRPr="00A04CA6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лица</w:t>
              </w:r>
            </w:hyperlink>
            <w:r w:rsidR="008E688F" w:rsidRPr="00A04C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04CA6" w:rsidRDefault="00C50922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C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04C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Сафакулевского</w:t>
            </w:r>
            <w:proofErr w:type="spellEnd"/>
            <w:r w:rsidRPr="00A04C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E42FC7">
        <w:trPr>
          <w:trHeight w:val="129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04CA6" w:rsidRDefault="00C50922" w:rsidP="00086A6D">
            <w:pPr>
              <w:pStyle w:val="western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04CA6">
              <w:rPr>
                <w:rFonts w:ascii="Arial" w:hAnsi="Arial" w:cs="Arial"/>
                <w:sz w:val="21"/>
                <w:szCs w:val="21"/>
              </w:rPr>
              <w:t xml:space="preserve">Заявитель - физическое или юридическое лицо, обеспечивающее строительство, реконструкцию объектов капитального строительства на принадлежащем ему земельном участке, расположенном на территории муниципального образования, либо его уполномоченный представитель, обратившийся в Администрацию города с запросом о предоставлении муниципальной услуги </w:t>
            </w:r>
          </w:p>
        </w:tc>
      </w:tr>
      <w:tr w:rsidR="00236378" w:rsidRPr="00236378" w:rsidTr="00C5092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2FC7" w:rsidRPr="00E6506C" w:rsidRDefault="00E42FC7" w:rsidP="00E42FC7">
            <w:pPr>
              <w:pStyle w:val="a6"/>
              <w:shd w:val="clear" w:color="auto" w:fill="FFFFFF"/>
              <w:spacing w:line="236" w:lineRule="atLeast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E6506C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подуслуга</w:t>
            </w:r>
            <w:proofErr w:type="spellEnd"/>
            <w:r w:rsidRPr="00E6506C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 1</w:t>
            </w:r>
            <w:r w:rsidRPr="00E6506C">
              <w:rPr>
                <w:rFonts w:ascii="Arial" w:hAnsi="Arial" w:cs="Arial"/>
                <w:color w:val="000000"/>
                <w:sz w:val="21"/>
                <w:szCs w:val="21"/>
              </w:rPr>
              <w:t>: «Выдача разрешения на строительство, реконструкцию объекта капитального строительства»</w:t>
            </w:r>
            <w:r w:rsidR="00E6506C" w:rsidRPr="00E6506C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="00E6506C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r w:rsidR="00E6506C" w:rsidRPr="00E6506C">
              <w:rPr>
                <w:rFonts w:ascii="Arial" w:hAnsi="Arial" w:cs="Arial"/>
                <w:color w:val="000000"/>
                <w:sz w:val="21"/>
                <w:szCs w:val="21"/>
              </w:rPr>
              <w:t>риложение 1)</w:t>
            </w:r>
          </w:p>
          <w:p w:rsidR="00D7544D" w:rsidRPr="00E6506C" w:rsidRDefault="00A61333" w:rsidP="00A61333">
            <w:pPr>
              <w:shd w:val="clear" w:color="auto" w:fill="FFFFFF"/>
              <w:spacing w:line="2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dst1596"/>
            <w:bookmarkEnd w:id="0"/>
            <w:proofErr w:type="spellStart"/>
            <w:r w:rsidRPr="00E6506C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подуслуга</w:t>
            </w:r>
            <w:proofErr w:type="spellEnd"/>
            <w:r w:rsidRPr="00E6506C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u w:val="single"/>
              </w:rPr>
              <w:t> </w:t>
            </w:r>
            <w:r w:rsidRPr="00E6506C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2</w:t>
            </w:r>
            <w:r w:rsidRPr="00E6506C">
              <w:rPr>
                <w:rFonts w:ascii="Arial" w:hAnsi="Arial" w:cs="Arial"/>
                <w:color w:val="000000"/>
                <w:sz w:val="21"/>
                <w:szCs w:val="21"/>
              </w:rPr>
              <w:t>: «Выдача разрешения на ввод объекта в эксплуатацию»</w:t>
            </w:r>
            <w:r w:rsidR="00E6506C" w:rsidRPr="00E6506C">
              <w:rPr>
                <w:rFonts w:ascii="Arial" w:hAnsi="Arial" w:cs="Arial"/>
                <w:color w:val="000000"/>
                <w:sz w:val="21"/>
                <w:szCs w:val="21"/>
              </w:rPr>
              <w:t xml:space="preserve"> (Приложение 2)</w:t>
            </w:r>
          </w:p>
          <w:p w:rsidR="00236378" w:rsidRPr="00E6506C" w:rsidRDefault="00E06654" w:rsidP="00E6506C">
            <w:pPr>
              <w:pStyle w:val="a6"/>
              <w:shd w:val="clear" w:color="auto" w:fill="FFFFFF"/>
              <w:spacing w:line="236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6506C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подуслуга</w:t>
            </w:r>
            <w:proofErr w:type="spellEnd"/>
            <w:r w:rsidRPr="00E6506C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u w:val="single"/>
              </w:rPr>
              <w:t> </w:t>
            </w:r>
            <w:r w:rsidRPr="00E6506C">
              <w:rPr>
                <w:rFonts w:ascii="Arial" w:hAnsi="Arial" w:cs="Arial"/>
                <w:sz w:val="21"/>
                <w:szCs w:val="21"/>
                <w:u w:val="single"/>
              </w:rPr>
              <w:t>3</w:t>
            </w:r>
            <w:r w:rsidRPr="00E6506C">
              <w:rPr>
                <w:rFonts w:ascii="Arial" w:hAnsi="Arial" w:cs="Arial"/>
                <w:sz w:val="21"/>
                <w:szCs w:val="21"/>
              </w:rPr>
              <w:t>: «</w:t>
            </w:r>
            <w:r w:rsidRPr="00E6506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Внесение изменений в разрешение на строительство, внесение изменений исключительно в связи с продлением срока действия такого разрешения</w:t>
            </w:r>
            <w:r w:rsidRPr="00E6506C">
              <w:rPr>
                <w:rFonts w:ascii="Arial" w:hAnsi="Arial" w:cs="Arial"/>
                <w:sz w:val="21"/>
                <w:szCs w:val="21"/>
              </w:rPr>
              <w:t>»</w:t>
            </w:r>
            <w:r w:rsidR="00E6506C" w:rsidRPr="00E6506C">
              <w:rPr>
                <w:rFonts w:ascii="Arial" w:hAnsi="Arial" w:cs="Arial"/>
                <w:sz w:val="21"/>
                <w:szCs w:val="21"/>
              </w:rPr>
              <w:t xml:space="preserve"> (Приложение 3)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F7E" w:rsidRPr="00A04CA6" w:rsidRDefault="007C125B" w:rsidP="009C7F7E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="009C7F7E" w:rsidRPr="00A04CA6">
              <w:rPr>
                <w:rStyle w:val="blk"/>
                <w:rFonts w:ascii="Arial" w:hAnsi="Arial" w:cs="Arial"/>
                <w:color w:val="000000"/>
                <w:sz w:val="21"/>
                <w:szCs w:val="21"/>
              </w:rPr>
              <w:t xml:space="preserve"> правоустанавливающие документы на земельный участок;</w:t>
            </w:r>
          </w:p>
          <w:p w:rsidR="00236378" w:rsidRPr="00A04CA6" w:rsidRDefault="00236378" w:rsidP="00E01D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BD76F8">
        <w:trPr>
          <w:trHeight w:val="38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76F8" w:rsidRPr="00A04CA6" w:rsidRDefault="00BD76F8" w:rsidP="00BD76F8">
            <w:pPr>
              <w:pStyle w:val="a6"/>
              <w:shd w:val="clear" w:color="auto" w:fill="FFFFFF"/>
              <w:spacing w:line="2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A04CA6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для </w:t>
            </w:r>
            <w:proofErr w:type="spellStart"/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подуслуги</w:t>
            </w:r>
            <w:proofErr w:type="spellEnd"/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 1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: выдача заявителю разрешения на строительство либо отказ в выдаче разрешения;</w:t>
            </w:r>
          </w:p>
          <w:p w:rsidR="00BD76F8" w:rsidRPr="00A04CA6" w:rsidRDefault="00BD76F8" w:rsidP="00BD76F8">
            <w:pPr>
              <w:pStyle w:val="a6"/>
              <w:shd w:val="clear" w:color="auto" w:fill="FFFFFF"/>
              <w:spacing w:line="2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A04CA6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для </w:t>
            </w:r>
            <w:proofErr w:type="spellStart"/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подуслуги</w:t>
            </w:r>
            <w:proofErr w:type="spellEnd"/>
            <w:r w:rsidRPr="00A04CA6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u w:val="single"/>
              </w:rPr>
              <w:t> 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2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: выдача заявителю разрешения на ввод объекта в эксплуатацию либо отказ в выдаче разрешения;</w:t>
            </w:r>
          </w:p>
          <w:p w:rsidR="008E688F" w:rsidRPr="00A04CA6" w:rsidRDefault="00BD76F8" w:rsidP="00BD76F8">
            <w:pPr>
              <w:pStyle w:val="a6"/>
              <w:shd w:val="clear" w:color="auto" w:fill="FFFFFF"/>
              <w:spacing w:line="236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A04CA6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A04CA6">
              <w:rPr>
                <w:rFonts w:ascii="Arial" w:hAnsi="Arial" w:cs="Arial"/>
                <w:sz w:val="21"/>
                <w:szCs w:val="21"/>
                <w:u w:val="single"/>
              </w:rPr>
              <w:t xml:space="preserve">для </w:t>
            </w:r>
            <w:proofErr w:type="spellStart"/>
            <w:r w:rsidRPr="00A04CA6">
              <w:rPr>
                <w:rFonts w:ascii="Arial" w:hAnsi="Arial" w:cs="Arial"/>
                <w:sz w:val="21"/>
                <w:szCs w:val="21"/>
                <w:u w:val="single"/>
              </w:rPr>
              <w:t>подуслуги</w:t>
            </w:r>
            <w:proofErr w:type="spellEnd"/>
            <w:r w:rsidRPr="00A04CA6">
              <w:rPr>
                <w:rFonts w:ascii="Arial" w:hAnsi="Arial" w:cs="Arial"/>
                <w:sz w:val="21"/>
                <w:szCs w:val="21"/>
                <w:u w:val="single"/>
              </w:rPr>
              <w:t xml:space="preserve"> 3:</w:t>
            </w:r>
            <w:r w:rsidRPr="00A04CA6">
              <w:rPr>
                <w:rFonts w:ascii="Arial" w:hAnsi="Arial" w:cs="Arial"/>
                <w:sz w:val="21"/>
                <w:szCs w:val="21"/>
              </w:rPr>
              <w:t xml:space="preserve"> выдача заявителю решения о 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 xml:space="preserve">внесении изменений в разрешение на строительство либо решения об отказе во внесении изменений в разрешение на строительство, </w:t>
            </w:r>
            <w:r w:rsidRPr="00A04CA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внесение изменений исключительно в связи с продлением срока действия такого разрешения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 xml:space="preserve"> либо об отказе во </w:t>
            </w:r>
            <w:r w:rsidRPr="00A04CA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внесении изменений исключительно в связи с продлением срока действия такого разрешения.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570A" w:rsidRPr="00A04CA6" w:rsidRDefault="00E8570A" w:rsidP="002F5A6C">
            <w:pPr>
              <w:pStyle w:val="a6"/>
              <w:shd w:val="clear" w:color="auto" w:fill="FFFFFF"/>
              <w:spacing w:line="236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A04CA6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для </w:t>
            </w:r>
            <w:proofErr w:type="spellStart"/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подуслуги</w:t>
            </w:r>
            <w:proofErr w:type="spellEnd"/>
            <w:r w:rsidRPr="00A04CA6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u w:val="single"/>
              </w:rPr>
              <w:t> 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1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: не более 7 рабочих дней со дня получения заявления о выдаче разрешения на строительство;</w:t>
            </w:r>
          </w:p>
          <w:p w:rsidR="00E8570A" w:rsidRPr="00A04CA6" w:rsidRDefault="00E8570A" w:rsidP="002F5A6C">
            <w:pPr>
              <w:pStyle w:val="a6"/>
              <w:shd w:val="clear" w:color="auto" w:fill="FFFFFF"/>
              <w:spacing w:line="236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A04CA6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344373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для </w:t>
            </w:r>
            <w:proofErr w:type="spellStart"/>
            <w:r w:rsidR="00344373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подуслуги</w:t>
            </w:r>
            <w:proofErr w:type="spellEnd"/>
            <w:r w:rsidR="00344373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 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2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 xml:space="preserve">: не более 7 рабочих дней со дня поступления заявления о выдаче разрешения на ввод объекта в 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эксплуатацию;</w:t>
            </w:r>
          </w:p>
          <w:p w:rsidR="008E6DCE" w:rsidRPr="00A04CA6" w:rsidRDefault="00E8570A" w:rsidP="002F5A6C">
            <w:pPr>
              <w:pStyle w:val="a6"/>
              <w:shd w:val="clear" w:color="auto" w:fill="FFFFFF"/>
              <w:spacing w:line="236" w:lineRule="atLeast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A04CA6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для </w:t>
            </w:r>
            <w:proofErr w:type="spellStart"/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подуслуги</w:t>
            </w:r>
            <w:proofErr w:type="spellEnd"/>
            <w:r w:rsidRPr="00A04CA6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u w:val="single"/>
              </w:rPr>
              <w:t> 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3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 xml:space="preserve">: не более 7 рабочих дней со дня получения 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уведомления в письменной форме о переходе к ним прав на земельные участки, права пользования недрами, об образовании земельного участка уполномоченные на выдачу разрешений на строительство в орган местного самоуправления с указанием реквизитов,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 xml:space="preserve"> о </w:t>
            </w:r>
            <w:r w:rsidRPr="00A04CA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внесении изменений в разрешение на строительство исключительно в связи с продлением срока действия такого разрешения</w:t>
            </w: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gramEnd"/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04CA6" w:rsidRDefault="00E8570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 w:rsidR="00236378" w:rsidRPr="00236378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04CA6" w:rsidRDefault="008031F6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4C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бесплатно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04CA6" w:rsidRDefault="00236378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04CA6" w:rsidRDefault="008031F6" w:rsidP="00C973C7">
            <w:pPr>
              <w:pStyle w:val="western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>Сафакулевского</w:t>
            </w:r>
            <w:proofErr w:type="spellEnd"/>
            <w:r w:rsidRPr="00A04CA6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</w:t>
            </w:r>
            <w:r w:rsidRPr="00A04CA6">
              <w:rPr>
                <w:rFonts w:ascii="Arial" w:hAnsi="Arial" w:cs="Arial"/>
                <w:sz w:val="21"/>
                <w:szCs w:val="21"/>
              </w:rPr>
              <w:t>от</w:t>
            </w:r>
            <w:r w:rsidR="00C973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04CA6">
              <w:rPr>
                <w:rFonts w:ascii="Arial" w:hAnsi="Arial" w:cs="Arial"/>
                <w:sz w:val="21"/>
                <w:szCs w:val="21"/>
              </w:rPr>
              <w:t xml:space="preserve">14 сентября 2018  г. № 291 «Об утверждении Административного регламента предоставления Администрацией </w:t>
            </w:r>
            <w:proofErr w:type="spellStart"/>
            <w:r w:rsidRPr="00A04CA6">
              <w:rPr>
                <w:rFonts w:ascii="Arial" w:hAnsi="Arial" w:cs="Arial"/>
                <w:sz w:val="21"/>
                <w:szCs w:val="21"/>
              </w:rPr>
              <w:t>Сафакулевского</w:t>
            </w:r>
            <w:proofErr w:type="spellEnd"/>
            <w:r w:rsidRPr="00A04CA6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эксплуатацию»</w:t>
            </w:r>
          </w:p>
        </w:tc>
      </w:tr>
    </w:tbl>
    <w:p w:rsidR="005173B8" w:rsidRDefault="005173B8" w:rsidP="00236378"/>
    <w:p w:rsidR="00C973C7" w:rsidRDefault="00C973C7" w:rsidP="00236378"/>
    <w:p w:rsidR="00C973C7" w:rsidRDefault="00C973C7" w:rsidP="00236378"/>
    <w:p w:rsidR="00C973C7" w:rsidRDefault="00C973C7" w:rsidP="00236378"/>
    <w:p w:rsidR="00C973C7" w:rsidRDefault="00C973C7" w:rsidP="00236378"/>
    <w:p w:rsidR="00C973C7" w:rsidRDefault="00C973C7" w:rsidP="00236378"/>
    <w:p w:rsidR="00C973C7" w:rsidRDefault="00C973C7" w:rsidP="00236378"/>
    <w:p w:rsidR="00C973C7" w:rsidRDefault="00C973C7" w:rsidP="00236378"/>
    <w:p w:rsidR="00A81FB9" w:rsidRPr="00A81FB9" w:rsidRDefault="00A81FB9" w:rsidP="00A81FB9">
      <w:pPr>
        <w:pStyle w:val="a6"/>
        <w:shd w:val="clear" w:color="auto" w:fill="FFFFFF"/>
        <w:spacing w:line="236" w:lineRule="atLeast"/>
        <w:ind w:firstLine="532"/>
        <w:jc w:val="right"/>
        <w:rPr>
          <w:rFonts w:ascii="Arial" w:hAnsi="Arial" w:cs="Arial"/>
          <w:b/>
          <w:bCs/>
          <w:color w:val="000000"/>
        </w:rPr>
      </w:pPr>
      <w:r w:rsidRPr="00A81FB9">
        <w:rPr>
          <w:rFonts w:ascii="Arial" w:hAnsi="Arial" w:cs="Arial"/>
          <w:b/>
          <w:bCs/>
          <w:color w:val="000000"/>
        </w:rPr>
        <w:lastRenderedPageBreak/>
        <w:t>Приложение 1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532"/>
        <w:jc w:val="center"/>
        <w:rPr>
          <w:rFonts w:ascii="Arial" w:hAnsi="Arial" w:cs="Arial"/>
          <w:color w:val="000000"/>
        </w:rPr>
      </w:pPr>
      <w:r w:rsidRPr="00A81FB9">
        <w:rPr>
          <w:rFonts w:ascii="Arial" w:hAnsi="Arial" w:cs="Arial"/>
          <w:b/>
          <w:bCs/>
          <w:color w:val="000000"/>
        </w:rPr>
        <w:t>ИСЧЕРПЫВАЮЩИЙ ПЕРЕЧЕНЬ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532"/>
        <w:jc w:val="center"/>
        <w:rPr>
          <w:rFonts w:ascii="Arial" w:hAnsi="Arial" w:cs="Arial"/>
          <w:color w:val="000000"/>
        </w:rPr>
      </w:pPr>
      <w:r w:rsidRPr="00D9293C">
        <w:rPr>
          <w:rFonts w:ascii="Arial" w:hAnsi="Arial" w:cs="Arial"/>
          <w:b/>
          <w:bCs/>
          <w:color w:val="000000"/>
        </w:rPr>
        <w:t>документов, необходимых в соответствии</w:t>
      </w:r>
      <w:r>
        <w:rPr>
          <w:rFonts w:ascii="Arial" w:hAnsi="Arial" w:cs="Arial"/>
          <w:color w:val="000000"/>
        </w:rPr>
        <w:t xml:space="preserve"> </w:t>
      </w:r>
      <w:r w:rsidRPr="00D9293C">
        <w:rPr>
          <w:rFonts w:ascii="Arial" w:hAnsi="Arial" w:cs="Arial"/>
          <w:b/>
          <w:bCs/>
          <w:color w:val="000000"/>
        </w:rPr>
        <w:t>с законодательными или иными нормативными правовыми</w:t>
      </w:r>
      <w:r>
        <w:rPr>
          <w:rFonts w:ascii="Arial" w:hAnsi="Arial" w:cs="Arial"/>
          <w:color w:val="000000"/>
        </w:rPr>
        <w:t xml:space="preserve"> </w:t>
      </w:r>
      <w:r w:rsidRPr="00D9293C">
        <w:rPr>
          <w:rFonts w:ascii="Arial" w:hAnsi="Arial" w:cs="Arial"/>
          <w:b/>
          <w:bCs/>
          <w:color w:val="000000"/>
        </w:rPr>
        <w:t>актами,</w:t>
      </w:r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для</w:t>
      </w:r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выдачи</w:t>
      </w:r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разрешения на</w:t>
      </w:r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строительство,</w:t>
      </w:r>
      <w:r>
        <w:rPr>
          <w:rFonts w:ascii="Arial" w:hAnsi="Arial" w:cs="Arial"/>
          <w:color w:val="000000"/>
        </w:rPr>
        <w:t xml:space="preserve"> </w:t>
      </w:r>
      <w:r w:rsidRPr="00D9293C">
        <w:rPr>
          <w:rFonts w:ascii="Arial" w:hAnsi="Arial" w:cs="Arial"/>
          <w:b/>
          <w:bCs/>
          <w:color w:val="000000"/>
        </w:rPr>
        <w:t>реконструкцию</w:t>
      </w:r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объекта капитального строительства,</w:t>
      </w:r>
      <w:r>
        <w:rPr>
          <w:rFonts w:ascii="Arial" w:hAnsi="Arial" w:cs="Arial"/>
          <w:color w:val="000000"/>
        </w:rPr>
        <w:t xml:space="preserve"> </w:t>
      </w:r>
      <w:r w:rsidRPr="00D9293C">
        <w:rPr>
          <w:rFonts w:ascii="Arial" w:hAnsi="Arial" w:cs="Arial"/>
          <w:b/>
          <w:bCs/>
          <w:color w:val="000000"/>
        </w:rPr>
        <w:t>подлежащих представлению заявителем</w:t>
      </w:r>
      <w:r>
        <w:rPr>
          <w:rFonts w:ascii="Arial" w:hAnsi="Arial" w:cs="Arial"/>
          <w:color w:val="000000"/>
        </w:rPr>
        <w:t xml:space="preserve"> </w:t>
      </w:r>
      <w:r w:rsidRPr="00D9293C">
        <w:rPr>
          <w:rFonts w:ascii="Arial" w:hAnsi="Arial" w:cs="Arial"/>
          <w:b/>
          <w:bCs/>
          <w:color w:val="000000"/>
        </w:rPr>
        <w:t>(</w:t>
      </w:r>
      <w:proofErr w:type="spellStart"/>
      <w:r w:rsidRPr="00D9293C">
        <w:rPr>
          <w:rFonts w:ascii="Arial" w:hAnsi="Arial" w:cs="Arial"/>
          <w:b/>
          <w:bCs/>
          <w:color w:val="000000"/>
        </w:rPr>
        <w:t>подуслуга</w:t>
      </w:r>
      <w:proofErr w:type="spellEnd"/>
      <w:r w:rsidRPr="00D9293C">
        <w:rPr>
          <w:rFonts w:ascii="Arial" w:hAnsi="Arial" w:cs="Arial"/>
          <w:b/>
          <w:bCs/>
          <w:color w:val="000000"/>
        </w:rPr>
        <w:t xml:space="preserve"> 1)</w:t>
      </w:r>
      <w:r>
        <w:rPr>
          <w:rFonts w:ascii="Arial" w:hAnsi="Arial" w:cs="Arial"/>
          <w:b/>
          <w:bCs/>
          <w:color w:val="000000"/>
        </w:rPr>
        <w:t>.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532"/>
        <w:jc w:val="both"/>
        <w:rPr>
          <w:rFonts w:ascii="Arial" w:hAnsi="Arial" w:cs="Arial"/>
          <w:color w:val="000000"/>
        </w:rPr>
      </w:pPr>
      <w:r w:rsidRPr="00D9293C">
        <w:rPr>
          <w:rFonts w:ascii="Arial" w:hAnsi="Arial" w:cs="Arial"/>
          <w:color w:val="000000"/>
        </w:rPr>
        <w:t>1. Документы, предоставляемые заявителем (кроме объектов индивидуального жилищного строительства):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 w:rsidRPr="00D9293C">
        <w:rPr>
          <w:rStyle w:val="blk"/>
          <w:rFonts w:ascii="Arial" w:hAnsi="Arial" w:cs="Arial"/>
          <w:color w:val="000000"/>
        </w:rPr>
        <w:t>1) правоустанавливающие документы на земельный участок;</w:t>
      </w:r>
    </w:p>
    <w:p w:rsidR="00A81FB9" w:rsidRPr="00B44EC1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" w:name="dst1240"/>
      <w:bookmarkStart w:id="2" w:name="dst1593"/>
      <w:bookmarkEnd w:id="1"/>
      <w:bookmarkEnd w:id="2"/>
      <w:r w:rsidRPr="00B44EC1">
        <w:rPr>
          <w:rFonts w:ascii="Arial" w:hAnsi="Arial" w:cs="Arial"/>
        </w:rPr>
        <w:t>1.1) при наличии соглашения о передаче в случаях, установленных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 w:rsidRPr="00D9293C">
        <w:rPr>
          <w:rStyle w:val="blk"/>
          <w:rFonts w:ascii="Arial" w:hAnsi="Arial" w:cs="Arial"/>
          <w:color w:val="000000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3" w:name="dst255"/>
      <w:bookmarkEnd w:id="3"/>
      <w:r w:rsidRPr="00D9293C">
        <w:rPr>
          <w:rStyle w:val="blk"/>
          <w:rFonts w:ascii="Arial" w:hAnsi="Arial" w:cs="Arial"/>
          <w:color w:val="000000"/>
        </w:rPr>
        <w:t>3) материалы, содержащиеся в проектной документации: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4" w:name="dst256"/>
      <w:bookmarkEnd w:id="4"/>
      <w:r w:rsidRPr="00D9293C">
        <w:rPr>
          <w:rStyle w:val="blk"/>
          <w:rFonts w:ascii="Arial" w:hAnsi="Arial" w:cs="Arial"/>
          <w:color w:val="000000"/>
        </w:rPr>
        <w:t>а) пояснительная записка;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5" w:name="dst1594"/>
      <w:bookmarkEnd w:id="5"/>
      <w:r w:rsidRPr="00D9293C">
        <w:rPr>
          <w:rStyle w:val="blk"/>
          <w:rFonts w:ascii="Arial" w:hAnsi="Arial" w:cs="Arial"/>
          <w:color w:val="000000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6" w:name="dst258"/>
      <w:bookmarkEnd w:id="6"/>
      <w:r w:rsidRPr="00D9293C">
        <w:rPr>
          <w:rStyle w:val="blk"/>
          <w:rFonts w:ascii="Arial" w:hAnsi="Arial" w:cs="Arial"/>
          <w:color w:val="000000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7" w:name="dst1595"/>
      <w:bookmarkEnd w:id="7"/>
      <w:r w:rsidRPr="00D9293C">
        <w:rPr>
          <w:rStyle w:val="blk"/>
          <w:rFonts w:ascii="Arial" w:hAnsi="Arial" w:cs="Arial"/>
          <w:color w:val="000000"/>
        </w:rPr>
        <w:t>г) архитектурные решения;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8" w:name="dst641"/>
      <w:bookmarkEnd w:id="8"/>
      <w:r w:rsidRPr="00D9293C">
        <w:rPr>
          <w:rStyle w:val="blk"/>
          <w:rFonts w:ascii="Arial" w:hAnsi="Arial" w:cs="Arial"/>
          <w:color w:val="000000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9" w:name="dst261"/>
      <w:bookmarkEnd w:id="9"/>
      <w:r w:rsidRPr="00D9293C">
        <w:rPr>
          <w:rStyle w:val="blk"/>
          <w:rFonts w:ascii="Arial" w:hAnsi="Arial" w:cs="Arial"/>
          <w:color w:val="000000"/>
        </w:rPr>
        <w:t>е) проект организации строительства объекта капитального строительства;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0" w:name="dst262"/>
      <w:bookmarkEnd w:id="10"/>
      <w:r w:rsidRPr="00D9293C">
        <w:rPr>
          <w:rStyle w:val="blk"/>
          <w:rFonts w:ascii="Arial" w:hAnsi="Arial" w:cs="Arial"/>
          <w:color w:val="000000"/>
        </w:rPr>
        <w:t>ж) проект организации работ по сносу или демонтажу объектов капитального строительства, их частей;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1" w:name="dst1294"/>
      <w:bookmarkEnd w:id="11"/>
      <w:proofErr w:type="gramStart"/>
      <w:r w:rsidRPr="00D9293C">
        <w:rPr>
          <w:rStyle w:val="blk"/>
          <w:rFonts w:ascii="Arial" w:hAnsi="Arial" w:cs="Arial"/>
          <w:color w:val="000000"/>
        </w:rPr>
        <w:lastRenderedPageBreak/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</w:t>
      </w:r>
      <w:r w:rsidRPr="00D9293C">
        <w:rPr>
          <w:rStyle w:val="apple-converted-space"/>
          <w:rFonts w:ascii="Arial" w:hAnsi="Arial" w:cs="Arial"/>
          <w:color w:val="000000"/>
        </w:rPr>
        <w:t> </w:t>
      </w:r>
      <w:hyperlink r:id="rId7" w:anchor="dst789" w:history="1">
        <w:r w:rsidRPr="00D9293C">
          <w:rPr>
            <w:rStyle w:val="a7"/>
            <w:rFonts w:ascii="Arial" w:hAnsi="Arial" w:cs="Arial"/>
            <w:color w:val="666699"/>
          </w:rPr>
          <w:t>статьей 49</w:t>
        </w:r>
      </w:hyperlink>
      <w:r w:rsidRPr="00D9293C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9293C">
        <w:rPr>
          <w:rStyle w:val="blk"/>
          <w:rFonts w:ascii="Arial" w:hAnsi="Arial" w:cs="Arial"/>
          <w:color w:val="000000"/>
        </w:rPr>
        <w:t>ГрК</w:t>
      </w:r>
      <w:proofErr w:type="spellEnd"/>
      <w:r w:rsidRPr="00D9293C">
        <w:rPr>
          <w:rStyle w:val="blk"/>
          <w:rFonts w:ascii="Arial" w:hAnsi="Arial" w:cs="Arial"/>
          <w:color w:val="000000"/>
        </w:rPr>
        <w:t xml:space="preserve"> РФ;</w:t>
      </w:r>
      <w:proofErr w:type="gramEnd"/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2" w:name="dst572"/>
      <w:bookmarkEnd w:id="12"/>
      <w:proofErr w:type="gramStart"/>
      <w:r w:rsidRPr="00D9293C">
        <w:rPr>
          <w:rStyle w:val="blk"/>
          <w:rFonts w:ascii="Arial" w:hAnsi="Arial" w:cs="Arial"/>
          <w:color w:val="000000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</w:t>
      </w:r>
      <w:r w:rsidRPr="00D9293C">
        <w:rPr>
          <w:rStyle w:val="apple-converted-space"/>
          <w:rFonts w:ascii="Arial" w:hAnsi="Arial" w:cs="Arial"/>
          <w:color w:val="000000"/>
        </w:rPr>
        <w:t> </w:t>
      </w:r>
      <w:hyperlink r:id="rId8" w:anchor="dst448" w:history="1">
        <w:r w:rsidRPr="00D9293C">
          <w:rPr>
            <w:rStyle w:val="a7"/>
            <w:rFonts w:ascii="Arial" w:hAnsi="Arial" w:cs="Arial"/>
            <w:color w:val="666699"/>
          </w:rPr>
          <w:t>частью 12.1 статьи 48</w:t>
        </w:r>
      </w:hyperlink>
      <w:r w:rsidRPr="00D9293C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9293C">
        <w:rPr>
          <w:rStyle w:val="blk"/>
          <w:rFonts w:ascii="Arial" w:hAnsi="Arial" w:cs="Arial"/>
          <w:color w:val="000000"/>
        </w:rPr>
        <w:t>ГрК</w:t>
      </w:r>
      <w:proofErr w:type="spellEnd"/>
      <w:r w:rsidRPr="00D9293C">
        <w:rPr>
          <w:rStyle w:val="blk"/>
          <w:rFonts w:ascii="Arial" w:hAnsi="Arial" w:cs="Arial"/>
          <w:color w:val="000000"/>
        </w:rPr>
        <w:t xml:space="preserve"> РФ), если такая проектная документация подлежит экспертизе в соответствии со</w:t>
      </w:r>
      <w:r w:rsidRPr="00D9293C">
        <w:rPr>
          <w:rStyle w:val="apple-converted-space"/>
          <w:rFonts w:ascii="Arial" w:hAnsi="Arial" w:cs="Arial"/>
          <w:color w:val="000000"/>
        </w:rPr>
        <w:t> </w:t>
      </w:r>
      <w:hyperlink r:id="rId9" w:anchor="dst789" w:history="1">
        <w:r w:rsidRPr="00D9293C">
          <w:rPr>
            <w:rStyle w:val="a7"/>
            <w:rFonts w:ascii="Arial" w:hAnsi="Arial" w:cs="Arial"/>
            <w:color w:val="666699"/>
          </w:rPr>
          <w:t>статьей 49</w:t>
        </w:r>
      </w:hyperlink>
      <w:r w:rsidRPr="00D9293C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9293C">
        <w:rPr>
          <w:rStyle w:val="blk"/>
          <w:rFonts w:ascii="Arial" w:hAnsi="Arial" w:cs="Arial"/>
          <w:color w:val="000000"/>
        </w:rPr>
        <w:t>ГрК</w:t>
      </w:r>
      <w:proofErr w:type="spellEnd"/>
      <w:r w:rsidRPr="00D9293C">
        <w:rPr>
          <w:rStyle w:val="blk"/>
          <w:rFonts w:ascii="Arial" w:hAnsi="Arial" w:cs="Arial"/>
          <w:color w:val="000000"/>
        </w:rPr>
        <w:t xml:space="preserve"> РФ, положительное заключение государственной экспертизы проектной документации в случаях, предусмотренных</w:t>
      </w:r>
      <w:r w:rsidRPr="00D9293C">
        <w:rPr>
          <w:rStyle w:val="apple-converted-space"/>
          <w:rFonts w:ascii="Arial" w:hAnsi="Arial" w:cs="Arial"/>
          <w:color w:val="000000"/>
        </w:rPr>
        <w:t> </w:t>
      </w:r>
      <w:hyperlink r:id="rId10" w:anchor="dst1273" w:history="1">
        <w:r w:rsidRPr="00D9293C">
          <w:rPr>
            <w:rStyle w:val="a7"/>
            <w:rFonts w:ascii="Arial" w:hAnsi="Arial" w:cs="Arial"/>
            <w:color w:val="666699"/>
          </w:rPr>
          <w:t>частью 3.4 статьи 49</w:t>
        </w:r>
      </w:hyperlink>
      <w:r w:rsidRPr="00D9293C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9293C">
        <w:rPr>
          <w:rStyle w:val="blk"/>
          <w:rFonts w:ascii="Arial" w:hAnsi="Arial" w:cs="Arial"/>
          <w:color w:val="000000"/>
        </w:rPr>
        <w:t>ГрК</w:t>
      </w:r>
      <w:proofErr w:type="spellEnd"/>
      <w:r w:rsidRPr="00D9293C">
        <w:rPr>
          <w:rStyle w:val="blk"/>
          <w:rFonts w:ascii="Arial" w:hAnsi="Arial" w:cs="Arial"/>
          <w:color w:val="000000"/>
        </w:rPr>
        <w:t xml:space="preserve"> РФ, положительное заключение государственной экологической экспертизы проектной документации в случаях</w:t>
      </w:r>
      <w:proofErr w:type="gramEnd"/>
      <w:r w:rsidRPr="00D9293C">
        <w:rPr>
          <w:rStyle w:val="blk"/>
          <w:rFonts w:ascii="Arial" w:hAnsi="Arial" w:cs="Arial"/>
          <w:color w:val="000000"/>
        </w:rPr>
        <w:t>, предусмотренных</w:t>
      </w:r>
      <w:r w:rsidRPr="00D9293C">
        <w:rPr>
          <w:rStyle w:val="apple-converted-space"/>
          <w:rFonts w:ascii="Arial" w:hAnsi="Arial" w:cs="Arial"/>
          <w:color w:val="000000"/>
        </w:rPr>
        <w:t> </w:t>
      </w:r>
      <w:hyperlink r:id="rId11" w:anchor="dst1275" w:history="1">
        <w:r w:rsidRPr="00D9293C">
          <w:rPr>
            <w:rStyle w:val="a7"/>
            <w:rFonts w:ascii="Arial" w:hAnsi="Arial" w:cs="Arial"/>
            <w:color w:val="666699"/>
          </w:rPr>
          <w:t>частью 6 статьи 49</w:t>
        </w:r>
      </w:hyperlink>
      <w:r w:rsidRPr="00D9293C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9293C">
        <w:rPr>
          <w:rStyle w:val="blk"/>
          <w:rFonts w:ascii="Arial" w:hAnsi="Arial" w:cs="Arial"/>
          <w:color w:val="000000"/>
        </w:rPr>
        <w:t>ГрК</w:t>
      </w:r>
      <w:proofErr w:type="spellEnd"/>
      <w:r w:rsidRPr="00D9293C">
        <w:rPr>
          <w:rStyle w:val="blk"/>
          <w:rFonts w:ascii="Arial" w:hAnsi="Arial" w:cs="Arial"/>
          <w:color w:val="000000"/>
        </w:rPr>
        <w:t xml:space="preserve"> РФ;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3" w:name="dst1324"/>
      <w:bookmarkStart w:id="14" w:name="dst264"/>
      <w:bookmarkEnd w:id="13"/>
      <w:bookmarkEnd w:id="14"/>
      <w:r w:rsidRPr="00D9293C">
        <w:rPr>
          <w:rStyle w:val="blk"/>
          <w:rFonts w:ascii="Arial" w:hAnsi="Arial" w:cs="Arial"/>
          <w:color w:val="000000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</w:t>
      </w:r>
      <w:r w:rsidRPr="00D9293C">
        <w:rPr>
          <w:rStyle w:val="apple-converted-space"/>
          <w:rFonts w:ascii="Arial" w:hAnsi="Arial" w:cs="Arial"/>
          <w:color w:val="000000"/>
        </w:rPr>
        <w:t> </w:t>
      </w:r>
      <w:hyperlink r:id="rId12" w:anchor="dst100628" w:history="1">
        <w:r w:rsidRPr="00D9293C">
          <w:rPr>
            <w:rStyle w:val="a7"/>
            <w:rFonts w:ascii="Arial" w:hAnsi="Arial" w:cs="Arial"/>
            <w:color w:val="666699"/>
          </w:rPr>
          <w:t>статьей 40</w:t>
        </w:r>
      </w:hyperlink>
      <w:r w:rsidRPr="00D9293C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9293C">
        <w:rPr>
          <w:rStyle w:val="blk"/>
          <w:rFonts w:ascii="Arial" w:hAnsi="Arial" w:cs="Arial"/>
          <w:color w:val="000000"/>
        </w:rPr>
        <w:t>ГрК</w:t>
      </w:r>
      <w:proofErr w:type="spellEnd"/>
      <w:r w:rsidRPr="00D9293C">
        <w:rPr>
          <w:rStyle w:val="blk"/>
          <w:rFonts w:ascii="Arial" w:hAnsi="Arial" w:cs="Arial"/>
          <w:color w:val="000000"/>
        </w:rPr>
        <w:t xml:space="preserve"> РФ);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5" w:name="dst101811"/>
      <w:bookmarkEnd w:id="15"/>
      <w:r w:rsidRPr="00D9293C">
        <w:rPr>
          <w:rStyle w:val="blk"/>
          <w:rFonts w:ascii="Arial" w:hAnsi="Arial" w:cs="Arial"/>
          <w:color w:val="000000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</w:t>
      </w:r>
      <w:proofErr w:type="spellStart"/>
      <w:r w:rsidRPr="00D9293C">
        <w:rPr>
          <w:rStyle w:val="blk"/>
          <w:rFonts w:ascii="Arial" w:hAnsi="Arial" w:cs="Arial"/>
          <w:color w:val="000000"/>
        </w:rPr>
        <w:t>в</w:t>
      </w:r>
      <w:hyperlink r:id="rId13" w:anchor="dst1596" w:history="1">
        <w:r w:rsidRPr="00D9293C">
          <w:rPr>
            <w:rStyle w:val="a7"/>
            <w:rFonts w:ascii="Arial" w:hAnsi="Arial" w:cs="Arial"/>
            <w:color w:val="666699"/>
          </w:rPr>
          <w:t>пункте</w:t>
        </w:r>
        <w:proofErr w:type="spellEnd"/>
        <w:r w:rsidRPr="00D9293C">
          <w:rPr>
            <w:rStyle w:val="a7"/>
            <w:rFonts w:ascii="Arial" w:hAnsi="Arial" w:cs="Arial"/>
            <w:color w:val="666699"/>
          </w:rPr>
          <w:t xml:space="preserve"> 6.2</w:t>
        </w:r>
      </w:hyperlink>
      <w:r w:rsidRPr="00D9293C">
        <w:rPr>
          <w:rStyle w:val="apple-converted-space"/>
          <w:rFonts w:ascii="Arial" w:hAnsi="Arial" w:cs="Arial"/>
          <w:color w:val="000000"/>
        </w:rPr>
        <w:t> </w:t>
      </w:r>
      <w:r w:rsidRPr="00D9293C">
        <w:rPr>
          <w:rStyle w:val="blk"/>
          <w:rFonts w:ascii="Arial" w:hAnsi="Arial" w:cs="Arial"/>
          <w:color w:val="000000"/>
        </w:rPr>
        <w:t>настоящей части случаев реконструкции многоквартирного дома;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6" w:name="dst1241"/>
      <w:bookmarkEnd w:id="16"/>
      <w:proofErr w:type="gramStart"/>
      <w:r w:rsidRPr="00D9293C">
        <w:rPr>
          <w:rStyle w:val="blk"/>
          <w:rFonts w:ascii="Arial" w:hAnsi="Arial" w:cs="Arial"/>
          <w:color w:val="000000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9293C">
        <w:rPr>
          <w:rStyle w:val="blk"/>
          <w:rFonts w:ascii="Arial" w:hAnsi="Arial" w:cs="Arial"/>
          <w:color w:val="000000"/>
        </w:rPr>
        <w:t>Росатом</w:t>
      </w:r>
      <w:proofErr w:type="spellEnd"/>
      <w:r w:rsidRPr="00D9293C">
        <w:rPr>
          <w:rStyle w:val="blk"/>
          <w:rFonts w:ascii="Arial" w:hAnsi="Arial" w:cs="Arial"/>
          <w:color w:val="000000"/>
        </w:rPr>
        <w:t>", Государственной корпорацией по космической деятельности "</w:t>
      </w:r>
      <w:proofErr w:type="spellStart"/>
      <w:r w:rsidRPr="00D9293C">
        <w:rPr>
          <w:rStyle w:val="blk"/>
          <w:rFonts w:ascii="Arial" w:hAnsi="Arial" w:cs="Arial"/>
          <w:color w:val="000000"/>
        </w:rPr>
        <w:t>Роскосмос</w:t>
      </w:r>
      <w:proofErr w:type="spellEnd"/>
      <w:r w:rsidRPr="00D9293C">
        <w:rPr>
          <w:rStyle w:val="blk"/>
          <w:rFonts w:ascii="Arial" w:hAnsi="Arial" w:cs="Arial"/>
          <w:color w:val="000000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D9293C">
        <w:rPr>
          <w:rStyle w:val="blk"/>
          <w:rFonts w:ascii="Arial" w:hAnsi="Arial" w:cs="Arial"/>
          <w:color w:val="000000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D9293C">
        <w:rPr>
          <w:rStyle w:val="blk"/>
          <w:rFonts w:ascii="Arial" w:hAnsi="Arial" w:cs="Arial"/>
          <w:color w:val="000000"/>
        </w:rPr>
        <w:t>определяющее</w:t>
      </w:r>
      <w:proofErr w:type="gramEnd"/>
      <w:r w:rsidRPr="00D9293C">
        <w:rPr>
          <w:rStyle w:val="blk"/>
          <w:rFonts w:ascii="Arial" w:hAnsi="Arial" w:cs="Arial"/>
          <w:color w:val="000000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 w:rsidRPr="00D9293C">
        <w:rPr>
          <w:rStyle w:val="blk"/>
          <w:rFonts w:ascii="Arial" w:hAnsi="Arial" w:cs="Arial"/>
          <w:color w:val="000000"/>
        </w:rPr>
        <w:t xml:space="preserve">6.2) решение общего собрания собственников помещений и </w:t>
      </w:r>
      <w:proofErr w:type="spellStart"/>
      <w:r w:rsidRPr="00D9293C">
        <w:rPr>
          <w:rStyle w:val="blk"/>
          <w:rFonts w:ascii="Arial" w:hAnsi="Arial" w:cs="Arial"/>
          <w:color w:val="000000"/>
        </w:rPr>
        <w:t>машино</w:t>
      </w:r>
      <w:proofErr w:type="spellEnd"/>
      <w:r w:rsidRPr="00D9293C">
        <w:rPr>
          <w:rStyle w:val="blk"/>
          <w:rFonts w:ascii="Arial" w:hAnsi="Arial" w:cs="Arial"/>
          <w:color w:val="000000"/>
        </w:rPr>
        <w:t xml:space="preserve">-мест в многоквартирном доме, принятое в соответствии с жилищным </w:t>
      </w:r>
      <w:hyperlink r:id="rId14" w:anchor="dst100325" w:history="1">
        <w:r w:rsidRPr="00D9293C">
          <w:rPr>
            <w:rStyle w:val="a7"/>
            <w:rFonts w:ascii="Arial" w:hAnsi="Arial" w:cs="Arial"/>
          </w:rPr>
          <w:t>законодательством</w:t>
        </w:r>
      </w:hyperlink>
      <w:r w:rsidRPr="00D9293C">
        <w:rPr>
          <w:rStyle w:val="apple-converted-space"/>
          <w:rFonts w:ascii="Arial" w:hAnsi="Arial" w:cs="Arial"/>
          <w:color w:val="000000"/>
        </w:rPr>
        <w:t> </w:t>
      </w:r>
      <w:r w:rsidRPr="00D9293C">
        <w:rPr>
          <w:rStyle w:val="blk"/>
          <w:rFonts w:ascii="Arial" w:hAnsi="Arial" w:cs="Arial"/>
          <w:color w:val="000000"/>
        </w:rPr>
        <w:t xml:space="preserve">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9293C">
        <w:rPr>
          <w:rStyle w:val="blk"/>
          <w:rFonts w:ascii="Arial" w:hAnsi="Arial" w:cs="Arial"/>
          <w:color w:val="000000"/>
        </w:rPr>
        <w:t>машино</w:t>
      </w:r>
      <w:proofErr w:type="spellEnd"/>
      <w:r w:rsidRPr="00D9293C">
        <w:rPr>
          <w:rStyle w:val="blk"/>
          <w:rFonts w:ascii="Arial" w:hAnsi="Arial" w:cs="Arial"/>
          <w:color w:val="000000"/>
        </w:rPr>
        <w:t>- мест в многоквартирном доме;</w:t>
      </w:r>
    </w:p>
    <w:p w:rsidR="00A81FB9" w:rsidRPr="00D9293C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7" w:name="dst573"/>
      <w:bookmarkEnd w:id="17"/>
      <w:r w:rsidRPr="00D9293C">
        <w:rPr>
          <w:rStyle w:val="blk"/>
          <w:rFonts w:ascii="Arial" w:hAnsi="Arial" w:cs="Arial"/>
          <w:color w:val="000000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Style w:val="blk"/>
          <w:rFonts w:ascii="Arial" w:hAnsi="Arial" w:cs="Arial"/>
          <w:color w:val="000000"/>
        </w:rPr>
      </w:pPr>
      <w:bookmarkStart w:id="18" w:name="dst1111"/>
      <w:bookmarkEnd w:id="18"/>
      <w:r w:rsidRPr="00D9293C">
        <w:rPr>
          <w:rStyle w:val="blk"/>
          <w:rFonts w:ascii="Arial" w:hAnsi="Arial" w:cs="Arial"/>
          <w:color w:val="000000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A81FB9" w:rsidRPr="00422105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proofErr w:type="gramStart"/>
      <w:r w:rsidRPr="00422105">
        <w:rPr>
          <w:rFonts w:ascii="Arial" w:hAnsi="Arial" w:cs="Arial"/>
          <w:shd w:val="clear" w:color="auto" w:fill="FFFFFF"/>
        </w:rPr>
        <w:lastRenderedPageBreak/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</w:t>
      </w:r>
      <w:r w:rsidRPr="00422105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5" w:anchor="dst1893" w:history="1">
        <w:r w:rsidRPr="00422105">
          <w:rPr>
            <w:rStyle w:val="a7"/>
            <w:rFonts w:ascii="Arial" w:hAnsi="Arial" w:cs="Arial"/>
            <w:shd w:val="clear" w:color="auto" w:fill="FFFFFF"/>
          </w:rPr>
          <w:t>законодательством</w:t>
        </w:r>
      </w:hyperlink>
      <w:r w:rsidRPr="00422105">
        <w:rPr>
          <w:rStyle w:val="apple-converted-space"/>
          <w:rFonts w:ascii="Arial" w:hAnsi="Arial" w:cs="Arial"/>
          <w:shd w:val="clear" w:color="auto" w:fill="FFFFFF"/>
        </w:rPr>
        <w:t> </w:t>
      </w:r>
      <w:r w:rsidRPr="00422105">
        <w:rPr>
          <w:rFonts w:ascii="Arial" w:hAnsi="Arial" w:cs="Arial"/>
          <w:shd w:val="clear" w:color="auto" w:fill="FFFFFF"/>
        </w:rPr>
        <w:t>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422105">
        <w:rPr>
          <w:rFonts w:ascii="Arial" w:hAnsi="Arial" w:cs="Arial"/>
          <w:shd w:val="clear" w:color="auto" w:fill="FFFFFF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000000"/>
        </w:rPr>
      </w:pPr>
      <w:proofErr w:type="gramStart"/>
      <w:r w:rsidRPr="00D9293C">
        <w:rPr>
          <w:rFonts w:ascii="Arial" w:hAnsi="Arial" w:cs="Arial"/>
          <w:color w:val="000000"/>
        </w:rPr>
        <w:t>В случае предоставления заявителем документов и информации об ином лице, не являющемся заявителем, заявитель в соответствии с частью 3 статьи 7 Федерального закона от 27.07.2010г. № 210-ФЗ дополнительно предоставляет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</w:t>
      </w:r>
      <w:proofErr w:type="gramEnd"/>
      <w:r w:rsidRPr="00D9293C">
        <w:rPr>
          <w:rFonts w:ascii="Arial" w:hAnsi="Arial" w:cs="Arial"/>
          <w:color w:val="000000"/>
        </w:rPr>
        <w:t xml:space="preserve"> персональных данных указанных лиц (за исключением лиц, признанных в установленном порядке безвестно отсутствующими).</w:t>
      </w: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  <w:sz w:val="26"/>
          <w:szCs w:val="26"/>
        </w:rPr>
      </w:pPr>
    </w:p>
    <w:p w:rsidR="00A81FB9" w:rsidRDefault="00A81FB9" w:rsidP="00A81FB9">
      <w:pPr>
        <w:pStyle w:val="a6"/>
        <w:shd w:val="clear" w:color="auto" w:fill="FFFFFF"/>
        <w:spacing w:line="236" w:lineRule="atLeast"/>
        <w:ind w:firstLine="697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2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532"/>
        <w:jc w:val="center"/>
        <w:rPr>
          <w:rFonts w:ascii="Arial" w:hAnsi="Arial" w:cs="Arial"/>
          <w:color w:val="000000"/>
        </w:rPr>
      </w:pPr>
      <w:r w:rsidRPr="00456364">
        <w:rPr>
          <w:rFonts w:ascii="Arial" w:hAnsi="Arial" w:cs="Arial"/>
          <w:b/>
          <w:bCs/>
          <w:color w:val="000000"/>
          <w:highlight w:val="yellow"/>
        </w:rPr>
        <w:t>ИСЧЕРПЫВАЮЩИЙ ПЕРЕЧЕНЬ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532"/>
        <w:jc w:val="center"/>
        <w:rPr>
          <w:rFonts w:ascii="Arial" w:hAnsi="Arial" w:cs="Arial"/>
          <w:color w:val="000000"/>
        </w:rPr>
      </w:pPr>
      <w:r w:rsidRPr="00D9293C">
        <w:rPr>
          <w:rFonts w:ascii="Arial" w:hAnsi="Arial" w:cs="Arial"/>
          <w:b/>
          <w:bCs/>
          <w:color w:val="000000"/>
        </w:rPr>
        <w:t>документов, необходимых в соответствии</w:t>
      </w:r>
      <w:r>
        <w:rPr>
          <w:rFonts w:ascii="Arial" w:hAnsi="Arial" w:cs="Arial"/>
          <w:color w:val="000000"/>
        </w:rPr>
        <w:t xml:space="preserve"> </w:t>
      </w:r>
      <w:r w:rsidRPr="00D9293C">
        <w:rPr>
          <w:rFonts w:ascii="Arial" w:hAnsi="Arial" w:cs="Arial"/>
          <w:b/>
          <w:bCs/>
          <w:color w:val="000000"/>
        </w:rPr>
        <w:t>с законодательными или иными нормативными правовыми актами для</w:t>
      </w:r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выдачи разрешения на</w:t>
      </w:r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ввод объекта в эксплуатацию,</w:t>
      </w:r>
      <w:r>
        <w:rPr>
          <w:rFonts w:ascii="Arial" w:hAnsi="Arial" w:cs="Arial"/>
          <w:color w:val="000000"/>
        </w:rPr>
        <w:t xml:space="preserve"> </w:t>
      </w:r>
      <w:r w:rsidRPr="00D9293C">
        <w:rPr>
          <w:rFonts w:ascii="Arial" w:hAnsi="Arial" w:cs="Arial"/>
          <w:b/>
          <w:bCs/>
          <w:color w:val="000000"/>
        </w:rPr>
        <w:t>подлежащих представлению заявителем</w:t>
      </w:r>
      <w:r>
        <w:rPr>
          <w:rFonts w:ascii="Arial" w:hAnsi="Arial" w:cs="Arial"/>
          <w:color w:val="000000"/>
        </w:rPr>
        <w:t xml:space="preserve"> </w:t>
      </w:r>
      <w:r w:rsidRPr="00D9293C">
        <w:rPr>
          <w:rFonts w:ascii="Arial" w:hAnsi="Arial" w:cs="Arial"/>
          <w:b/>
          <w:bCs/>
          <w:color w:val="000000"/>
        </w:rPr>
        <w:t>(</w:t>
      </w:r>
      <w:proofErr w:type="spellStart"/>
      <w:r w:rsidRPr="00D9293C">
        <w:rPr>
          <w:rFonts w:ascii="Arial" w:hAnsi="Arial" w:cs="Arial"/>
          <w:b/>
          <w:bCs/>
          <w:color w:val="000000"/>
        </w:rPr>
        <w:t>подуслуга</w:t>
      </w:r>
      <w:proofErr w:type="spellEnd"/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2)</w:t>
      </w:r>
      <w:r>
        <w:rPr>
          <w:rFonts w:ascii="Arial" w:hAnsi="Arial" w:cs="Arial"/>
          <w:b/>
          <w:bCs/>
          <w:color w:val="000000"/>
        </w:rPr>
        <w:t>.</w:t>
      </w:r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Style w:val="blk"/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Для принятия решения о выдаче разрешения на ввод объекта в эксплуатацию необходимы следующие документы:</w:t>
      </w:r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1) правоустанавливающие документы на земельный участок;</w:t>
      </w:r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9" w:name="dst1621"/>
      <w:bookmarkEnd w:id="19"/>
      <w:r>
        <w:rPr>
          <w:rStyle w:val="blk"/>
          <w:rFonts w:ascii="Arial" w:hAnsi="Arial" w:cs="Arial"/>
          <w:color w:val="000000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0" w:name="dst281"/>
      <w:bookmarkEnd w:id="20"/>
      <w:r>
        <w:rPr>
          <w:rStyle w:val="blk"/>
          <w:rFonts w:ascii="Arial" w:hAnsi="Arial" w:cs="Arial"/>
          <w:color w:val="000000"/>
        </w:rPr>
        <w:t>3) разрешение на строительство;</w:t>
      </w:r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1" w:name="dst1713"/>
      <w:bookmarkEnd w:id="21"/>
      <w:r>
        <w:rPr>
          <w:rStyle w:val="blk"/>
          <w:rFonts w:ascii="Arial" w:hAnsi="Arial" w:cs="Arial"/>
          <w:color w:val="000000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  <w:bookmarkStart w:id="22" w:name="dst374"/>
      <w:bookmarkEnd w:id="22"/>
    </w:p>
    <w:p w:rsidR="00A81FB9" w:rsidRP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Style w:val="blk"/>
          <w:rFonts w:ascii="Arial" w:hAnsi="Arial" w:cs="Arial"/>
        </w:rPr>
      </w:pPr>
      <w:bookmarkStart w:id="23" w:name="dst1714"/>
      <w:bookmarkEnd w:id="23"/>
      <w:proofErr w:type="gramStart"/>
      <w:r>
        <w:rPr>
          <w:rStyle w:val="blk"/>
          <w:rFonts w:ascii="Arial" w:hAnsi="Arial" w:cs="Arial"/>
          <w:color w:val="000000"/>
        </w:rPr>
        <w:t xml:space="preserve">5) </w:t>
      </w:r>
      <w:bookmarkStart w:id="24" w:name="dst376"/>
      <w:bookmarkEnd w:id="24"/>
      <w:r w:rsidRPr="00B31467">
        <w:rPr>
          <w:rFonts w:ascii="Arial" w:hAnsi="Arial" w:cs="Arial"/>
          <w:color w:val="333333"/>
          <w:shd w:val="clear" w:color="auto" w:fill="FFFFFF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B31467">
        <w:rPr>
          <w:rFonts w:ascii="Arial" w:hAnsi="Arial" w:cs="Arial"/>
          <w:color w:val="333333"/>
          <w:shd w:val="clear" w:color="auto" w:fill="FFFFFF"/>
        </w:rPr>
        <w:t xml:space="preserve"> осуществления строительного контроля на </w:t>
      </w:r>
      <w:r w:rsidRPr="00A81FB9">
        <w:rPr>
          <w:rFonts w:ascii="Arial" w:hAnsi="Arial" w:cs="Arial"/>
          <w:shd w:val="clear" w:color="auto" w:fill="FFFFFF"/>
        </w:rPr>
        <w:t>основании договора);</w:t>
      </w:r>
    </w:p>
    <w:p w:rsidR="00A81FB9" w:rsidRP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r w:rsidRPr="00A81FB9">
        <w:rPr>
          <w:rStyle w:val="blk"/>
          <w:rFonts w:ascii="Arial" w:hAnsi="Arial" w:cs="Arial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5" w:name="dst1715"/>
      <w:bookmarkEnd w:id="25"/>
      <w:proofErr w:type="gramStart"/>
      <w:r>
        <w:rPr>
          <w:rStyle w:val="blk"/>
          <w:rFonts w:ascii="Arial" w:hAnsi="Arial" w:cs="Arial"/>
          <w:color w:val="000000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6" w:name="dst101804"/>
      <w:bookmarkEnd w:id="26"/>
      <w:proofErr w:type="gramStart"/>
      <w:r>
        <w:rPr>
          <w:rStyle w:val="blk"/>
          <w:rFonts w:ascii="Arial" w:hAnsi="Arial" w:cs="Arial"/>
          <w:color w:val="000000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</w:t>
      </w:r>
      <w:r>
        <w:rPr>
          <w:rStyle w:val="blk"/>
          <w:rFonts w:ascii="Arial" w:hAnsi="Arial" w:cs="Arial"/>
          <w:color w:val="000000"/>
        </w:rPr>
        <w:lastRenderedPageBreak/>
        <w:t>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6" w:anchor="dst1113" w:history="1">
        <w:r w:rsidRPr="00766668">
          <w:rPr>
            <w:rStyle w:val="a7"/>
            <w:rFonts w:ascii="Arial" w:hAnsi="Arial" w:cs="Arial"/>
          </w:rPr>
          <w:t>частью 7 статьи 54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Style w:val="blk"/>
          <w:rFonts w:ascii="Arial" w:hAnsi="Arial" w:cs="Arial"/>
          <w:color w:val="000000"/>
        </w:rPr>
        <w:t>ГрК</w:t>
      </w:r>
      <w:proofErr w:type="spellEnd"/>
      <w:r>
        <w:rPr>
          <w:rStyle w:val="blk"/>
          <w:rFonts w:ascii="Arial" w:hAnsi="Arial" w:cs="Arial"/>
          <w:color w:val="000000"/>
        </w:rPr>
        <w:t xml:space="preserve"> РФ;</w:t>
      </w:r>
      <w:proofErr w:type="gramEnd"/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7" w:name="dst436"/>
      <w:bookmarkEnd w:id="27"/>
      <w:r>
        <w:rPr>
          <w:rStyle w:val="blk"/>
          <w:rFonts w:ascii="Arial" w:hAnsi="Arial" w:cs="Arial"/>
          <w:color w:val="000000"/>
        </w:rPr>
        <w:t xml:space="preserve">9) документ, подтверждающий заключение </w:t>
      </w:r>
      <w:proofErr w:type="gramStart"/>
      <w:r>
        <w:rPr>
          <w:rStyle w:val="blk"/>
          <w:rFonts w:ascii="Arial" w:hAnsi="Arial" w:cs="Arial"/>
          <w:color w:val="000000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Style w:val="blk"/>
          <w:rFonts w:ascii="Arial" w:hAnsi="Arial" w:cs="Arial"/>
          <w:color w:val="000000"/>
        </w:rPr>
        <w:t xml:space="preserve"> за причинение вреда в результате аварии на опасном объекте в соответствии с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7" w:anchor="dst100115" w:history="1">
        <w:r>
          <w:rPr>
            <w:rStyle w:val="a7"/>
            <w:rFonts w:ascii="Arial" w:hAnsi="Arial" w:cs="Arial"/>
            <w:color w:val="666699"/>
          </w:rPr>
          <w:t>законодательством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8" w:name="dst1114"/>
      <w:bookmarkEnd w:id="28"/>
      <w:proofErr w:type="gramStart"/>
      <w:r>
        <w:rPr>
          <w:rStyle w:val="blk"/>
          <w:rFonts w:ascii="Arial" w:hAnsi="Arial" w:cs="Arial"/>
          <w:color w:val="000000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8" w:history="1">
        <w:r>
          <w:rPr>
            <w:rStyle w:val="a7"/>
            <w:rFonts w:ascii="Arial" w:hAnsi="Arial" w:cs="Arial"/>
            <w:color w:val="666699"/>
          </w:rPr>
          <w:t>законом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29" w:name="dst1622"/>
      <w:bookmarkEnd w:id="29"/>
      <w:r>
        <w:rPr>
          <w:rStyle w:val="blk"/>
          <w:rFonts w:ascii="Arial" w:hAnsi="Arial" w:cs="Arial"/>
          <w:color w:val="000000"/>
        </w:rPr>
        <w:t>11) технический план объекта капитального строительства, подготовленный в соответствии с Федеральным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9" w:history="1">
        <w:r w:rsidRPr="00D21DEA">
          <w:rPr>
            <w:rStyle w:val="a7"/>
            <w:rFonts w:ascii="Arial" w:hAnsi="Arial" w:cs="Arial"/>
          </w:rPr>
          <w:t>законом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от 13 июля 2015 года N 218-ФЗ "О государственной регистрации недвижимости".</w:t>
      </w:r>
    </w:p>
    <w:p w:rsidR="00A81FB9" w:rsidRDefault="00A81FB9" w:rsidP="00A81FB9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Правительством Российской Федерации могут устанавливаться помимо предусмотренных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20" w:anchor="dst278" w:history="1">
        <w:r w:rsidRPr="00D21DEA">
          <w:rPr>
            <w:rStyle w:val="a7"/>
            <w:rFonts w:ascii="Arial" w:hAnsi="Arial" w:cs="Arial"/>
            <w:shd w:val="clear" w:color="auto" w:fill="FFFFFF"/>
          </w:rPr>
          <w:t>частью 3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ст. 55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ГрК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РФ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A81FB9" w:rsidRPr="00B31467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000000"/>
        </w:rPr>
      </w:pPr>
      <w:bookmarkStart w:id="30" w:name="dst101905"/>
      <w:bookmarkEnd w:id="30"/>
      <w:proofErr w:type="gramStart"/>
      <w:r w:rsidRPr="00B31467">
        <w:rPr>
          <w:rFonts w:ascii="Arial" w:hAnsi="Arial" w:cs="Arial"/>
          <w:color w:val="000000"/>
        </w:rPr>
        <w:t>Указанный в пункте 5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</w:t>
      </w:r>
      <w:proofErr w:type="gramEnd"/>
      <w:r w:rsidRPr="00B31467">
        <w:rPr>
          <w:rFonts w:ascii="Arial" w:hAnsi="Arial" w:cs="Arial"/>
          <w:color w:val="000000"/>
        </w:rPr>
        <w:t xml:space="preserve"> приборами учета используемых энергетических ресурсов. </w:t>
      </w:r>
      <w:proofErr w:type="gramStart"/>
      <w:r w:rsidRPr="00B31467">
        <w:rPr>
          <w:rFonts w:ascii="Arial" w:hAnsi="Arial" w:cs="Arial"/>
          <w:color w:val="000000"/>
        </w:rPr>
        <w:t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 (за исключением проектной документации объектов капитального строительства, утвержденной застройщиком (заказчиком) или направленной им на государственную экспертизу до дня вступления в силу Федерального закона от 23.11.2009г. № 261-ФЗ, и</w:t>
      </w:r>
      <w:proofErr w:type="gramEnd"/>
      <w:r w:rsidRPr="00B31467">
        <w:rPr>
          <w:rFonts w:ascii="Arial" w:hAnsi="Arial" w:cs="Arial"/>
          <w:color w:val="000000"/>
        </w:rPr>
        <w:t xml:space="preserve"> на отношения, связанные со строительством, с реконструкцией, капитальным ремонтом объектов капитального строительства в соответствии с указанной проектной документацией (часть 2 статьи 48 Федерального закона от 23.11.2009г. № 261-ФЗ).</w:t>
      </w:r>
    </w:p>
    <w:p w:rsidR="00A81FB9" w:rsidRPr="00B31467" w:rsidRDefault="00A81FB9" w:rsidP="00A81FB9">
      <w:pPr>
        <w:pStyle w:val="a6"/>
        <w:shd w:val="clear" w:color="auto" w:fill="FFFFFF"/>
        <w:spacing w:line="236" w:lineRule="atLeast"/>
        <w:jc w:val="both"/>
        <w:rPr>
          <w:rFonts w:ascii="Arial" w:hAnsi="Arial" w:cs="Arial"/>
          <w:color w:val="000000"/>
        </w:rPr>
      </w:pPr>
      <w:r w:rsidRPr="00B31467">
        <w:rPr>
          <w:rFonts w:ascii="Arial" w:hAnsi="Arial" w:cs="Arial"/>
          <w:color w:val="000000"/>
        </w:rPr>
        <w:t xml:space="preserve">          Документы, указанные в пунктах 2, 3, 4, 5, 6 и 7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 Если документы, указанные в настоящей части, находятся в распоряжении органов местного самоуправления либо подведомственных органам местного самоуправления организаций, такие документы </w:t>
      </w:r>
      <w:r w:rsidRPr="00B31467">
        <w:rPr>
          <w:rFonts w:ascii="Arial" w:hAnsi="Arial" w:cs="Arial"/>
          <w:color w:val="000000"/>
        </w:rPr>
        <w:lastRenderedPageBreak/>
        <w:t xml:space="preserve">запрашиваются Администрацией </w:t>
      </w:r>
      <w:proofErr w:type="spellStart"/>
      <w:r w:rsidRPr="00B31467">
        <w:rPr>
          <w:rFonts w:ascii="Arial" w:hAnsi="Arial" w:cs="Arial"/>
          <w:color w:val="000000"/>
        </w:rPr>
        <w:t>Сафакулевского</w:t>
      </w:r>
      <w:proofErr w:type="spellEnd"/>
      <w:r w:rsidRPr="00B31467">
        <w:rPr>
          <w:rFonts w:ascii="Arial" w:hAnsi="Arial" w:cs="Arial"/>
          <w:color w:val="000000"/>
        </w:rPr>
        <w:t xml:space="preserve"> района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665665" w:rsidRPr="00665665" w:rsidRDefault="00A81FB9" w:rsidP="00665665">
      <w:pPr>
        <w:pStyle w:val="a6"/>
        <w:shd w:val="clear" w:color="auto" w:fill="FFFFFF"/>
        <w:spacing w:line="236" w:lineRule="atLeast"/>
        <w:jc w:val="right"/>
        <w:rPr>
          <w:rFonts w:ascii="Arial" w:hAnsi="Arial" w:cs="Arial"/>
          <w:b/>
          <w:bCs/>
          <w:color w:val="000000"/>
        </w:rPr>
      </w:pPr>
      <w:r>
        <w:rPr>
          <w:rFonts w:ascii="Verdana" w:hAnsi="Verdana"/>
          <w:color w:val="000000"/>
          <w:sz w:val="26"/>
          <w:szCs w:val="26"/>
        </w:rPr>
        <w:t> </w:t>
      </w:r>
      <w:r w:rsidR="00665665" w:rsidRPr="00665665">
        <w:rPr>
          <w:rFonts w:ascii="Arial" w:hAnsi="Arial" w:cs="Arial"/>
          <w:b/>
          <w:bCs/>
          <w:color w:val="000000"/>
        </w:rPr>
        <w:t>Приложение 3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532"/>
        <w:jc w:val="center"/>
        <w:rPr>
          <w:rFonts w:ascii="Arial" w:hAnsi="Arial" w:cs="Arial"/>
          <w:color w:val="000000"/>
        </w:rPr>
      </w:pPr>
      <w:r w:rsidRPr="00665665">
        <w:rPr>
          <w:rFonts w:ascii="Arial" w:hAnsi="Arial" w:cs="Arial"/>
          <w:b/>
          <w:bCs/>
          <w:color w:val="000000"/>
        </w:rPr>
        <w:t>ИСЧЕРПЫВАЮЩИЙ ПЕРЕЧЕНЬ</w:t>
      </w:r>
    </w:p>
    <w:p w:rsidR="00A81FB9" w:rsidRDefault="00A81FB9" w:rsidP="00A81FB9">
      <w:pPr>
        <w:pStyle w:val="a6"/>
        <w:shd w:val="clear" w:color="auto" w:fill="FFFFFF"/>
        <w:spacing w:line="236" w:lineRule="atLeast"/>
        <w:ind w:firstLine="532"/>
        <w:jc w:val="center"/>
        <w:rPr>
          <w:rFonts w:ascii="Arial" w:hAnsi="Arial" w:cs="Arial"/>
          <w:b/>
          <w:bCs/>
          <w:color w:val="000000"/>
        </w:rPr>
      </w:pPr>
      <w:r w:rsidRPr="00026596">
        <w:rPr>
          <w:rFonts w:ascii="Arial" w:hAnsi="Arial" w:cs="Arial"/>
          <w:b/>
          <w:bCs/>
          <w:color w:val="000000"/>
        </w:rPr>
        <w:t>документов, необходимых в соответствии</w:t>
      </w:r>
      <w:r w:rsidRPr="00026596">
        <w:rPr>
          <w:rFonts w:ascii="Arial" w:hAnsi="Arial" w:cs="Arial"/>
          <w:color w:val="000000"/>
        </w:rPr>
        <w:t xml:space="preserve"> </w:t>
      </w:r>
      <w:r w:rsidRPr="00026596">
        <w:rPr>
          <w:rFonts w:ascii="Arial" w:hAnsi="Arial" w:cs="Arial"/>
          <w:b/>
          <w:bCs/>
          <w:color w:val="000000"/>
        </w:rPr>
        <w:t>с законодательными или иными нормативными правовыми</w:t>
      </w:r>
      <w:r w:rsidRPr="00026596">
        <w:rPr>
          <w:rFonts w:ascii="Arial" w:hAnsi="Arial" w:cs="Arial"/>
          <w:color w:val="000000"/>
        </w:rPr>
        <w:t xml:space="preserve"> </w:t>
      </w:r>
      <w:r w:rsidRPr="00026596">
        <w:rPr>
          <w:rFonts w:ascii="Arial" w:hAnsi="Arial" w:cs="Arial"/>
          <w:b/>
          <w:bCs/>
          <w:color w:val="000000"/>
        </w:rPr>
        <w:t>актами,</w:t>
      </w:r>
      <w:r w:rsidRPr="0002659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026596">
        <w:rPr>
          <w:rFonts w:ascii="Arial" w:hAnsi="Arial" w:cs="Arial"/>
          <w:b/>
          <w:bCs/>
          <w:color w:val="000000"/>
        </w:rPr>
        <w:t>для</w:t>
      </w:r>
      <w:r w:rsidRPr="00026596">
        <w:rPr>
          <w:rStyle w:val="apple-converted-space"/>
          <w:rFonts w:ascii="Arial" w:hAnsi="Arial" w:cs="Arial"/>
          <w:b/>
          <w:bCs/>
          <w:color w:val="000000"/>
        </w:rPr>
        <w:t> внесения изменений в разрешение на строительство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, </w:t>
      </w:r>
      <w:r w:rsidRPr="00026596">
        <w:rPr>
          <w:rStyle w:val="apple-converted-space"/>
          <w:rFonts w:ascii="Arial" w:hAnsi="Arial" w:cs="Arial"/>
          <w:b/>
          <w:bCs/>
          <w:color w:val="000000"/>
        </w:rPr>
        <w:t xml:space="preserve"> внесения изменений в разрешение на строительство 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 w:rsidRPr="00026596">
        <w:rPr>
          <w:rStyle w:val="apple-converted-space"/>
          <w:rFonts w:ascii="Arial" w:hAnsi="Arial" w:cs="Arial"/>
          <w:b/>
          <w:bCs/>
          <w:color w:val="000000"/>
        </w:rPr>
        <w:t xml:space="preserve">в связи с </w:t>
      </w:r>
      <w:r w:rsidRPr="00026596">
        <w:rPr>
          <w:rFonts w:ascii="Arial" w:hAnsi="Arial" w:cs="Arial"/>
          <w:b/>
          <w:bCs/>
          <w:color w:val="000000"/>
        </w:rPr>
        <w:t>продлением срока действия разрешения на строительство,</w:t>
      </w:r>
      <w:r w:rsidRPr="00026596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026596">
        <w:rPr>
          <w:rFonts w:ascii="Arial" w:hAnsi="Arial" w:cs="Arial"/>
          <w:b/>
          <w:bCs/>
          <w:color w:val="000000"/>
        </w:rPr>
        <w:t>подлежащих представлению заявителем</w:t>
      </w:r>
      <w:r>
        <w:rPr>
          <w:rFonts w:ascii="Arial" w:hAnsi="Arial" w:cs="Arial"/>
          <w:color w:val="000000"/>
        </w:rPr>
        <w:t xml:space="preserve"> </w:t>
      </w:r>
      <w:r w:rsidRPr="00D9293C">
        <w:rPr>
          <w:rFonts w:ascii="Arial" w:hAnsi="Arial" w:cs="Arial"/>
          <w:b/>
          <w:bCs/>
          <w:color w:val="000000"/>
        </w:rPr>
        <w:t>(</w:t>
      </w:r>
      <w:proofErr w:type="spellStart"/>
      <w:r w:rsidRPr="00D9293C">
        <w:rPr>
          <w:rFonts w:ascii="Arial" w:hAnsi="Arial" w:cs="Arial"/>
          <w:b/>
          <w:bCs/>
          <w:color w:val="000000"/>
        </w:rPr>
        <w:t>подуслуга</w:t>
      </w:r>
      <w:proofErr w:type="spellEnd"/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3)</w:t>
      </w:r>
      <w:r>
        <w:rPr>
          <w:rFonts w:ascii="Arial" w:hAnsi="Arial" w:cs="Arial"/>
          <w:b/>
          <w:bCs/>
          <w:color w:val="000000"/>
        </w:rPr>
        <w:t>.</w:t>
      </w:r>
    </w:p>
    <w:p w:rsidR="00A81FB9" w:rsidRPr="00026596" w:rsidRDefault="00A81FB9" w:rsidP="00A81FB9">
      <w:pPr>
        <w:pStyle w:val="a6"/>
        <w:shd w:val="clear" w:color="auto" w:fill="FFFFFF"/>
        <w:spacing w:line="236" w:lineRule="atLeast"/>
        <w:rPr>
          <w:rFonts w:ascii="Arial" w:hAnsi="Arial" w:cs="Arial"/>
          <w:color w:val="000000"/>
          <w:highlight w:val="cyan"/>
        </w:rPr>
      </w:pPr>
      <w:r>
        <w:rPr>
          <w:rStyle w:val="apple-converted-space"/>
          <w:rFonts w:ascii="Arial" w:hAnsi="Arial" w:cs="Arial"/>
          <w:b/>
          <w:bCs/>
          <w:color w:val="000000"/>
        </w:rPr>
        <w:t>- В</w:t>
      </w:r>
      <w:r w:rsidRPr="00026596">
        <w:rPr>
          <w:rStyle w:val="apple-converted-space"/>
          <w:rFonts w:ascii="Arial" w:hAnsi="Arial" w:cs="Arial"/>
          <w:b/>
          <w:bCs/>
          <w:color w:val="000000"/>
        </w:rPr>
        <w:t>несени</w:t>
      </w:r>
      <w:r>
        <w:rPr>
          <w:rStyle w:val="apple-converted-space"/>
          <w:rFonts w:ascii="Arial" w:hAnsi="Arial" w:cs="Arial"/>
          <w:b/>
          <w:bCs/>
          <w:color w:val="000000"/>
        </w:rPr>
        <w:t>е</w:t>
      </w:r>
      <w:r w:rsidRPr="00026596">
        <w:rPr>
          <w:rStyle w:val="apple-converted-space"/>
          <w:rFonts w:ascii="Arial" w:hAnsi="Arial" w:cs="Arial"/>
          <w:b/>
          <w:bCs/>
          <w:color w:val="000000"/>
        </w:rPr>
        <w:t xml:space="preserve"> изменений </w:t>
      </w:r>
      <w:proofErr w:type="gramStart"/>
      <w:r w:rsidRPr="00026596">
        <w:rPr>
          <w:rStyle w:val="apple-converted-space"/>
          <w:rFonts w:ascii="Arial" w:hAnsi="Arial" w:cs="Arial"/>
          <w:b/>
          <w:bCs/>
          <w:color w:val="000000"/>
        </w:rPr>
        <w:t xml:space="preserve">в разрешение на строительство 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 w:rsidRPr="00026596">
        <w:rPr>
          <w:rStyle w:val="apple-converted-space"/>
          <w:rFonts w:ascii="Arial" w:hAnsi="Arial" w:cs="Arial"/>
          <w:b/>
          <w:bCs/>
          <w:color w:val="000000"/>
        </w:rPr>
        <w:t xml:space="preserve">в связи с </w:t>
      </w:r>
      <w:r w:rsidRPr="00026596">
        <w:rPr>
          <w:rFonts w:ascii="Arial" w:hAnsi="Arial" w:cs="Arial"/>
          <w:b/>
          <w:bCs/>
          <w:color w:val="000000"/>
        </w:rPr>
        <w:t>продлением срока действия разрешения на строительство</w:t>
      </w:r>
      <w:proofErr w:type="gramEnd"/>
      <w:r>
        <w:rPr>
          <w:rFonts w:ascii="Arial" w:hAnsi="Arial" w:cs="Arial"/>
          <w:b/>
          <w:bCs/>
          <w:color w:val="000000"/>
        </w:rPr>
        <w:t>: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5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</w:t>
      </w:r>
      <w:r w:rsidRPr="00D9293C">
        <w:rPr>
          <w:rFonts w:ascii="Arial" w:hAnsi="Arial" w:cs="Arial"/>
          <w:color w:val="000000"/>
        </w:rPr>
        <w:t xml:space="preserve">аявление о продлении срока действия разрешения на строительство, </w:t>
      </w:r>
      <w:r w:rsidRPr="00026596">
        <w:rPr>
          <w:rFonts w:ascii="Arial" w:hAnsi="Arial" w:cs="Arial"/>
          <w:i/>
          <w:color w:val="000000"/>
          <w:u w:val="single"/>
        </w:rPr>
        <w:t>поданное не менее чем за десять дней до истечения срока действия разрешения на строительство</w:t>
      </w:r>
      <w:r w:rsidRPr="00D9293C">
        <w:rPr>
          <w:rFonts w:ascii="Arial" w:hAnsi="Arial" w:cs="Arial"/>
          <w:color w:val="000000"/>
        </w:rPr>
        <w:t xml:space="preserve">, реконструкцию объекта капительного строительства (заявление может быть оформлено по форме согласно приложению </w:t>
      </w:r>
      <w:r>
        <w:rPr>
          <w:rFonts w:ascii="Arial" w:hAnsi="Arial" w:cs="Arial"/>
          <w:color w:val="000000"/>
        </w:rPr>
        <w:t>6</w:t>
      </w:r>
      <w:r w:rsidRPr="00D9293C">
        <w:rPr>
          <w:rFonts w:ascii="Arial" w:hAnsi="Arial" w:cs="Arial"/>
          <w:color w:val="000000"/>
        </w:rPr>
        <w:t xml:space="preserve"> к Административному регламенту) либо в произвольной форме, с указанием: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</w:rPr>
      </w:pPr>
      <w:r w:rsidRPr="00D9293C">
        <w:rPr>
          <w:rFonts w:ascii="Arial" w:hAnsi="Arial" w:cs="Arial"/>
          <w:color w:val="000000"/>
        </w:rPr>
        <w:t>- фамилии, имени, отчества, почтового адреса, контактного телефона - для физических лиц;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</w:rPr>
      </w:pPr>
      <w:r w:rsidRPr="00D9293C">
        <w:rPr>
          <w:rFonts w:ascii="Arial" w:hAnsi="Arial" w:cs="Arial"/>
          <w:color w:val="000000"/>
        </w:rPr>
        <w:t>- полного наименования, почтового адреса, контактного телефона - для юридических лиц;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</w:rPr>
      </w:pPr>
      <w:r w:rsidRPr="00D9293C">
        <w:rPr>
          <w:rFonts w:ascii="Arial" w:hAnsi="Arial" w:cs="Arial"/>
          <w:color w:val="000000"/>
        </w:rPr>
        <w:t xml:space="preserve">- наименования и места расположения (адреса) </w:t>
      </w:r>
      <w:proofErr w:type="gramStart"/>
      <w:r w:rsidRPr="00D9293C">
        <w:rPr>
          <w:rFonts w:ascii="Arial" w:hAnsi="Arial" w:cs="Arial"/>
          <w:color w:val="000000"/>
        </w:rPr>
        <w:t>объекта</w:t>
      </w:r>
      <w:proofErr w:type="gramEnd"/>
      <w:r w:rsidRPr="00D9293C">
        <w:rPr>
          <w:rFonts w:ascii="Arial" w:hAnsi="Arial" w:cs="Arial"/>
          <w:color w:val="000000"/>
        </w:rPr>
        <w:t xml:space="preserve"> на строительство которого было получено разрешение;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697"/>
        <w:rPr>
          <w:rFonts w:ascii="Arial" w:hAnsi="Arial" w:cs="Arial"/>
          <w:color w:val="000000"/>
        </w:rPr>
      </w:pPr>
      <w:r w:rsidRPr="00D9293C">
        <w:rPr>
          <w:rFonts w:ascii="Arial" w:hAnsi="Arial" w:cs="Arial"/>
          <w:color w:val="000000"/>
        </w:rPr>
        <w:t>- перечня прилагаемых к заявлению документов;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ind w:firstLine="532"/>
        <w:rPr>
          <w:rFonts w:ascii="Arial" w:hAnsi="Arial" w:cs="Arial"/>
          <w:color w:val="000000"/>
        </w:rPr>
      </w:pPr>
      <w:r w:rsidRPr="00D9293C">
        <w:rPr>
          <w:rFonts w:ascii="Arial" w:hAnsi="Arial" w:cs="Arial"/>
          <w:color w:val="000000"/>
        </w:rPr>
        <w:t>В заявлении о продлении срока действия разрешения на строительство указывается дата и номер выданного разрешения на строительство.</w:t>
      </w:r>
    </w:p>
    <w:p w:rsidR="00A81FB9" w:rsidRPr="00026596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</w:rPr>
      </w:pPr>
      <w:proofErr w:type="gramStart"/>
      <w:r w:rsidRPr="00026596">
        <w:rPr>
          <w:rFonts w:ascii="Arial" w:hAnsi="Arial" w:cs="Arial"/>
          <w:shd w:val="clear" w:color="auto" w:fill="FFFFFF"/>
        </w:rPr>
        <w:t>1) В целях строительства, реконструкции объекта капитального строительства застройщик направляет</w:t>
      </w:r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r w:rsidRPr="00026596">
        <w:t>заявление</w:t>
      </w:r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r w:rsidRPr="00026596">
        <w:rPr>
          <w:rFonts w:ascii="Arial" w:hAnsi="Arial" w:cs="Arial"/>
          <w:shd w:val="clear" w:color="auto" w:fill="FFFFFF"/>
        </w:rPr>
        <w:t>о выдаче разрешения на строительство непосредственно в уполномоченные на выдачу разрешений на строительство в соответствии с</w:t>
      </w:r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21" w:anchor="dst100804" w:history="1">
        <w:r w:rsidRPr="00026596">
          <w:rPr>
            <w:rStyle w:val="a7"/>
            <w:rFonts w:ascii="Arial" w:hAnsi="Arial" w:cs="Arial"/>
            <w:shd w:val="clear" w:color="auto" w:fill="FFFFFF"/>
          </w:rPr>
          <w:t>частями 4</w:t>
        </w:r>
      </w:hyperlink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r w:rsidRPr="00026596">
        <w:rPr>
          <w:rFonts w:ascii="Arial" w:hAnsi="Arial" w:cs="Arial"/>
          <w:shd w:val="clear" w:color="auto" w:fill="FFFFFF"/>
        </w:rPr>
        <w:t>-</w:t>
      </w:r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22" w:anchor="dst100806" w:history="1">
        <w:r w:rsidRPr="00026596">
          <w:rPr>
            <w:rStyle w:val="a7"/>
            <w:rFonts w:ascii="Arial" w:hAnsi="Arial" w:cs="Arial"/>
            <w:shd w:val="clear" w:color="auto" w:fill="FFFFFF"/>
          </w:rPr>
          <w:t>6</w:t>
        </w:r>
      </w:hyperlink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ст. 51 Градостроительного Кодекса РФ</w:t>
      </w:r>
      <w:r w:rsidRPr="00026596">
        <w:rPr>
          <w:rFonts w:ascii="Arial" w:hAnsi="Arial" w:cs="Arial"/>
          <w:shd w:val="clear" w:color="auto" w:fill="FFFFFF"/>
        </w:rPr>
        <w:t xml:space="preserve"> федеральный орган исполнительной власти, орган исполнительной власти субъекта Российской Федерации, орган местного самоуправления, Государственную корпорацию по атомной энергии "</w:t>
      </w:r>
      <w:proofErr w:type="spellStart"/>
      <w:r w:rsidRPr="00026596">
        <w:rPr>
          <w:rFonts w:ascii="Arial" w:hAnsi="Arial" w:cs="Arial"/>
          <w:shd w:val="clear" w:color="auto" w:fill="FFFFFF"/>
        </w:rPr>
        <w:t>Росатом</w:t>
      </w:r>
      <w:proofErr w:type="spellEnd"/>
      <w:r w:rsidRPr="00026596">
        <w:rPr>
          <w:rFonts w:ascii="Arial" w:hAnsi="Arial" w:cs="Arial"/>
          <w:shd w:val="clear" w:color="auto" w:fill="FFFFFF"/>
        </w:rPr>
        <w:t>", Государственную корпорацию по космической деятельности "</w:t>
      </w:r>
      <w:proofErr w:type="spellStart"/>
      <w:r w:rsidRPr="00026596">
        <w:rPr>
          <w:rFonts w:ascii="Arial" w:hAnsi="Arial" w:cs="Arial"/>
          <w:shd w:val="clear" w:color="auto" w:fill="FFFFFF"/>
        </w:rPr>
        <w:t>Роскосмос</w:t>
      </w:r>
      <w:proofErr w:type="spellEnd"/>
      <w:proofErr w:type="gramEnd"/>
      <w:r w:rsidRPr="00026596">
        <w:rPr>
          <w:rFonts w:ascii="Arial" w:hAnsi="Arial" w:cs="Arial"/>
          <w:shd w:val="clear" w:color="auto" w:fill="FFFFFF"/>
        </w:rPr>
        <w:t xml:space="preserve">". </w:t>
      </w:r>
      <w:proofErr w:type="gramStart"/>
      <w:r w:rsidRPr="00026596">
        <w:rPr>
          <w:rFonts w:ascii="Arial" w:hAnsi="Arial" w:cs="Arial"/>
          <w:shd w:val="clear" w:color="auto" w:fill="FFFFFF"/>
        </w:rPr>
        <w:t>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</w:t>
      </w:r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23" w:anchor="dst100804" w:history="1">
        <w:r w:rsidRPr="00026596">
          <w:rPr>
            <w:rStyle w:val="a7"/>
            <w:rFonts w:ascii="Arial" w:hAnsi="Arial" w:cs="Arial"/>
            <w:shd w:val="clear" w:color="auto" w:fill="FFFFFF"/>
          </w:rPr>
          <w:t>частями 4</w:t>
        </w:r>
      </w:hyperlink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r w:rsidRPr="00026596">
        <w:rPr>
          <w:rFonts w:ascii="Arial" w:hAnsi="Arial" w:cs="Arial"/>
          <w:shd w:val="clear" w:color="auto" w:fill="FFFFFF"/>
        </w:rPr>
        <w:t>-</w:t>
      </w:r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24" w:anchor="dst100806" w:history="1">
        <w:r w:rsidRPr="00026596">
          <w:rPr>
            <w:rStyle w:val="a7"/>
            <w:rFonts w:ascii="Arial" w:hAnsi="Arial" w:cs="Arial"/>
            <w:shd w:val="clear" w:color="auto" w:fill="FFFFFF"/>
          </w:rPr>
          <w:t>6</w:t>
        </w:r>
      </w:hyperlink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ст. 51 </w:t>
      </w:r>
      <w:r>
        <w:rPr>
          <w:rFonts w:ascii="Arial" w:hAnsi="Arial" w:cs="Arial"/>
          <w:shd w:val="clear" w:color="auto" w:fill="FFFFFF"/>
        </w:rPr>
        <w:lastRenderedPageBreak/>
        <w:t>Градостроительного Кодекса РФ</w:t>
      </w:r>
      <w:r w:rsidRPr="00026596">
        <w:rPr>
          <w:rFonts w:ascii="Arial" w:hAnsi="Arial" w:cs="Arial"/>
          <w:shd w:val="clear" w:color="auto" w:fill="FFFFFF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самоуправления.</w:t>
      </w:r>
      <w:proofErr w:type="gramEnd"/>
      <w:r w:rsidRPr="00026596">
        <w:rPr>
          <w:rFonts w:ascii="Arial" w:hAnsi="Arial" w:cs="Arial"/>
          <w:shd w:val="clear" w:color="auto" w:fill="FFFFFF"/>
        </w:rPr>
        <w:t xml:space="preserve"> К указанному заявлению прилагаются следующие документы:</w:t>
      </w:r>
    </w:p>
    <w:p w:rsidR="00A81FB9" w:rsidRPr="00026596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shd w:val="clear" w:color="auto" w:fill="FFFFFF"/>
        </w:rPr>
      </w:pPr>
      <w:r w:rsidRPr="00026596">
        <w:rPr>
          <w:rFonts w:ascii="Arial" w:hAnsi="Arial" w:cs="Arial"/>
          <w:shd w:val="clear" w:color="auto" w:fill="FFFFFF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81FB9" w:rsidRPr="00026596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026596">
        <w:rPr>
          <w:rFonts w:ascii="Arial" w:hAnsi="Arial" w:cs="Arial"/>
          <w:shd w:val="clear" w:color="auto" w:fill="FFFFFF"/>
        </w:rPr>
        <w:t>1.1) при наличии соглашения о передаче в случаях, установленных бюджетным</w:t>
      </w:r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25" w:anchor="dst3928" w:history="1">
        <w:r w:rsidRPr="00026596">
          <w:rPr>
            <w:rStyle w:val="a7"/>
            <w:rFonts w:ascii="Arial" w:hAnsi="Arial" w:cs="Arial"/>
            <w:shd w:val="clear" w:color="auto" w:fill="FFFFFF"/>
          </w:rPr>
          <w:t>законодательством</w:t>
        </w:r>
      </w:hyperlink>
      <w:r w:rsidRPr="00026596">
        <w:rPr>
          <w:rStyle w:val="apple-converted-space"/>
          <w:rFonts w:ascii="Arial" w:hAnsi="Arial" w:cs="Arial"/>
          <w:shd w:val="clear" w:color="auto" w:fill="FFFFFF"/>
        </w:rPr>
        <w:t> </w:t>
      </w:r>
      <w:r w:rsidRPr="00026596">
        <w:rPr>
          <w:rFonts w:ascii="Arial" w:hAnsi="Arial" w:cs="Arial"/>
          <w:shd w:val="clear" w:color="auto" w:fill="FFFFFF"/>
        </w:rPr>
        <w:t>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026596">
        <w:rPr>
          <w:rFonts w:ascii="Arial" w:hAnsi="Arial" w:cs="Arial"/>
          <w:shd w:val="clear" w:color="auto" w:fill="FFFFFF"/>
        </w:rPr>
        <w:t>Росатом</w:t>
      </w:r>
      <w:proofErr w:type="spellEnd"/>
      <w:r w:rsidRPr="00026596">
        <w:rPr>
          <w:rFonts w:ascii="Arial" w:hAnsi="Arial" w:cs="Arial"/>
          <w:shd w:val="clear" w:color="auto" w:fill="FFFFFF"/>
        </w:rPr>
        <w:t>", Государственной корпорацией по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космической деятельности </w:t>
      </w:r>
      <w:r w:rsidRPr="00026596">
        <w:rPr>
          <w:rFonts w:ascii="Arial" w:hAnsi="Arial" w:cs="Arial"/>
          <w:color w:val="333333"/>
          <w:shd w:val="clear" w:color="auto" w:fill="FFFFFF"/>
        </w:rPr>
        <w:t>"</w:t>
      </w:r>
      <w:proofErr w:type="spellStart"/>
      <w:r w:rsidRPr="00026596">
        <w:rPr>
          <w:rFonts w:ascii="Arial" w:hAnsi="Arial" w:cs="Arial"/>
          <w:color w:val="333333"/>
          <w:shd w:val="clear" w:color="auto" w:fill="FFFFFF"/>
        </w:rPr>
        <w:t>Роскосмос</w:t>
      </w:r>
      <w:proofErr w:type="spellEnd"/>
      <w:r w:rsidRPr="00026596">
        <w:rPr>
          <w:rFonts w:ascii="Arial" w:hAnsi="Arial" w:cs="Arial"/>
          <w:color w:val="333333"/>
          <w:shd w:val="clear" w:color="auto" w:fill="FFFFFF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026596">
        <w:rPr>
          <w:rFonts w:ascii="Arial" w:hAnsi="Arial" w:cs="Arial"/>
          <w:color w:val="333333"/>
          <w:shd w:val="clear" w:color="auto" w:fill="FFFFFF"/>
        </w:rPr>
        <w:t xml:space="preserve"> соглашение;</w:t>
      </w:r>
    </w:p>
    <w:p w:rsidR="00A81FB9" w:rsidRPr="00026596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026596">
        <w:rPr>
          <w:rFonts w:ascii="Arial" w:hAnsi="Arial" w:cs="Arial"/>
          <w:color w:val="333333"/>
          <w:shd w:val="clear" w:color="auto" w:fill="FFFFFF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026596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Pr="00026596">
        <w:rPr>
          <w:rFonts w:ascii="Arial" w:hAnsi="Arial" w:cs="Arial"/>
          <w:color w:val="333333"/>
          <w:shd w:val="clear" w:color="auto" w:fill="FFFFFF"/>
        </w:rPr>
        <w:t>случае</w:t>
      </w:r>
      <w:proofErr w:type="gramEnd"/>
      <w:r w:rsidRPr="00026596">
        <w:rPr>
          <w:rFonts w:ascii="Arial" w:hAnsi="Arial" w:cs="Arial"/>
          <w:color w:val="333333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A81FB9" w:rsidRPr="00026596" w:rsidRDefault="00A81FB9" w:rsidP="00A81FB9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</w:rPr>
      </w:pPr>
      <w:r w:rsidRPr="00026596">
        <w:rPr>
          <w:rStyle w:val="blk"/>
          <w:rFonts w:ascii="Arial" w:hAnsi="Arial" w:cs="Arial"/>
          <w:color w:val="333333"/>
        </w:rPr>
        <w:t>3) материалы, содержащиеся в проектной документации:</w:t>
      </w:r>
    </w:p>
    <w:p w:rsidR="00A81FB9" w:rsidRPr="00026596" w:rsidRDefault="00A81FB9" w:rsidP="00A81FB9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</w:rPr>
      </w:pPr>
      <w:r w:rsidRPr="00026596">
        <w:rPr>
          <w:rStyle w:val="blk"/>
          <w:rFonts w:ascii="Arial" w:hAnsi="Arial" w:cs="Arial"/>
          <w:color w:val="333333"/>
        </w:rPr>
        <w:t>а) пояснительная записка;</w:t>
      </w:r>
    </w:p>
    <w:p w:rsidR="00A81FB9" w:rsidRPr="00026596" w:rsidRDefault="00A81FB9" w:rsidP="00A81FB9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</w:rPr>
      </w:pPr>
      <w:bookmarkStart w:id="31" w:name="dst2879"/>
      <w:bookmarkEnd w:id="31"/>
      <w:r w:rsidRPr="00026596">
        <w:rPr>
          <w:rStyle w:val="blk"/>
          <w:rFonts w:ascii="Arial" w:hAnsi="Arial" w:cs="Arial"/>
          <w:color w:val="333333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A81FB9" w:rsidRPr="00026596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333333"/>
          <w:shd w:val="clear" w:color="auto" w:fill="FFFFFF"/>
        </w:rPr>
      </w:pPr>
      <w:r w:rsidRPr="00026596">
        <w:rPr>
          <w:rFonts w:ascii="Arial" w:hAnsi="Arial" w:cs="Arial"/>
          <w:color w:val="333333"/>
          <w:shd w:val="clear" w:color="auto" w:fill="FFFFFF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A81FB9" w:rsidRPr="00026596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333333"/>
          <w:shd w:val="clear" w:color="auto" w:fill="FFFFFF"/>
        </w:rPr>
      </w:pPr>
      <w:r w:rsidRPr="00026596">
        <w:rPr>
          <w:rFonts w:ascii="Arial" w:hAnsi="Arial" w:cs="Arial"/>
          <w:color w:val="333333"/>
          <w:shd w:val="clear" w:color="auto" w:fill="FFFFFF"/>
        </w:rPr>
        <w:t>г) архитектурные решения;</w:t>
      </w:r>
    </w:p>
    <w:p w:rsidR="00A81FB9" w:rsidRPr="00026596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333333"/>
          <w:shd w:val="clear" w:color="auto" w:fill="FFFFFF"/>
        </w:rPr>
      </w:pPr>
      <w:r w:rsidRPr="00026596">
        <w:rPr>
          <w:rFonts w:ascii="Arial" w:hAnsi="Arial" w:cs="Arial"/>
          <w:color w:val="333333"/>
          <w:shd w:val="clear" w:color="auto" w:fill="FFFFFF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A81FB9" w:rsidRPr="00026596" w:rsidRDefault="00A81FB9" w:rsidP="00A81FB9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</w:rPr>
      </w:pPr>
      <w:r w:rsidRPr="00026596">
        <w:rPr>
          <w:rStyle w:val="blk"/>
          <w:rFonts w:ascii="Arial" w:hAnsi="Arial" w:cs="Arial"/>
          <w:color w:val="333333"/>
        </w:rPr>
        <w:lastRenderedPageBreak/>
        <w:t>е) проект организации строительства объекта капитального строительства;</w:t>
      </w:r>
    </w:p>
    <w:p w:rsidR="00A81FB9" w:rsidRPr="00026596" w:rsidRDefault="00A81FB9" w:rsidP="00A81FB9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  <w:color w:val="333333"/>
        </w:rPr>
      </w:pPr>
      <w:bookmarkStart w:id="32" w:name="dst2534"/>
      <w:bookmarkEnd w:id="32"/>
      <w:r w:rsidRPr="00026596">
        <w:rPr>
          <w:rStyle w:val="blk"/>
          <w:rFonts w:ascii="Arial" w:hAnsi="Arial" w:cs="Arial"/>
          <w:color w:val="333333"/>
        </w:rPr>
        <w:t>ж) проект организации работ по сносу объектов капитального строительства, их частей;</w:t>
      </w:r>
    </w:p>
    <w:p w:rsidR="00A81FB9" w:rsidRPr="00026596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026596">
        <w:rPr>
          <w:rFonts w:ascii="Arial" w:hAnsi="Arial" w:cs="Arial"/>
          <w:color w:val="333333"/>
          <w:shd w:val="clear" w:color="auto" w:fill="FFFFFF"/>
        </w:rPr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</w:t>
      </w:r>
      <w:r w:rsidRPr="0002659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26" w:anchor="dst101091" w:history="1">
        <w:r w:rsidRPr="00026596">
          <w:rPr>
            <w:rStyle w:val="a7"/>
            <w:rFonts w:ascii="Arial" w:hAnsi="Arial" w:cs="Arial"/>
            <w:color w:val="666699"/>
            <w:shd w:val="clear" w:color="auto" w:fill="FFFFFF"/>
          </w:rPr>
          <w:t>статьей 49</w:t>
        </w:r>
      </w:hyperlink>
      <w:r w:rsidRPr="0002659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 xml:space="preserve"> Градостроительного Кодекса РФ</w:t>
      </w:r>
      <w:r w:rsidRPr="00026596">
        <w:rPr>
          <w:rFonts w:ascii="Arial" w:hAnsi="Arial" w:cs="Arial"/>
          <w:color w:val="333333"/>
          <w:shd w:val="clear" w:color="auto" w:fill="FFFFFF"/>
        </w:rPr>
        <w:t>;</w:t>
      </w:r>
      <w:proofErr w:type="gramEnd"/>
    </w:p>
    <w:p w:rsidR="00A81FB9" w:rsidRPr="00026596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026596">
        <w:rPr>
          <w:rFonts w:ascii="Arial" w:hAnsi="Arial" w:cs="Arial"/>
          <w:color w:val="333333"/>
          <w:shd w:val="clear" w:color="auto" w:fill="FFFFFF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</w:t>
      </w:r>
      <w:r w:rsidRPr="0002659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27" w:anchor="dst448" w:history="1">
        <w:r w:rsidRPr="00026596">
          <w:rPr>
            <w:rStyle w:val="a7"/>
            <w:rFonts w:ascii="Arial" w:hAnsi="Arial" w:cs="Arial"/>
            <w:color w:val="666699"/>
            <w:shd w:val="clear" w:color="auto" w:fill="FFFFFF"/>
          </w:rPr>
          <w:t>частью 12.1 статьи 48</w:t>
        </w:r>
      </w:hyperlink>
      <w:r w:rsidRPr="0002659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026596">
        <w:rPr>
          <w:rFonts w:ascii="Arial" w:hAnsi="Arial" w:cs="Arial"/>
          <w:shd w:val="clear" w:color="auto" w:fill="FFFFFF"/>
        </w:rPr>
        <w:t xml:space="preserve"> Градостроительного Кодекса РФ</w:t>
      </w:r>
      <w:r w:rsidRPr="00026596">
        <w:rPr>
          <w:rFonts w:ascii="Arial" w:hAnsi="Arial" w:cs="Arial"/>
          <w:color w:val="333333"/>
          <w:shd w:val="clear" w:color="auto" w:fill="FFFFFF"/>
        </w:rPr>
        <w:t>), если такая проектная документация подлежит экспертизе в соответствии со</w:t>
      </w:r>
      <w:r w:rsidRPr="0002659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28" w:anchor="dst101091" w:history="1">
        <w:r w:rsidRPr="00026596">
          <w:rPr>
            <w:rStyle w:val="a7"/>
            <w:rFonts w:ascii="Arial" w:hAnsi="Arial" w:cs="Arial"/>
            <w:color w:val="666699"/>
            <w:shd w:val="clear" w:color="auto" w:fill="FFFFFF"/>
          </w:rPr>
          <w:t>статьей 49</w:t>
        </w:r>
      </w:hyperlink>
      <w:r w:rsidRPr="0002659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026596">
        <w:rPr>
          <w:rFonts w:ascii="Arial" w:hAnsi="Arial" w:cs="Arial"/>
          <w:shd w:val="clear" w:color="auto" w:fill="FFFFFF"/>
        </w:rPr>
        <w:t>Градостроительного Кодекса РФ</w:t>
      </w:r>
      <w:r w:rsidRPr="00026596">
        <w:rPr>
          <w:rFonts w:ascii="Arial" w:hAnsi="Arial" w:cs="Arial"/>
          <w:color w:val="333333"/>
          <w:shd w:val="clear" w:color="auto" w:fill="FFFFFF"/>
        </w:rPr>
        <w:t>, положительное заключение государственной экспертизы проектной документации в случаях, предусмотренных</w:t>
      </w:r>
      <w:r w:rsidRPr="0002659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29" w:anchor="dst500" w:history="1">
        <w:r w:rsidRPr="00026596">
          <w:rPr>
            <w:rStyle w:val="a7"/>
            <w:rFonts w:ascii="Arial" w:hAnsi="Arial" w:cs="Arial"/>
            <w:color w:val="666699"/>
            <w:shd w:val="clear" w:color="auto" w:fill="FFFFFF"/>
          </w:rPr>
          <w:t>частью 3.4 статьи 49</w:t>
        </w:r>
      </w:hyperlink>
      <w:r w:rsidRPr="00026596">
        <w:rPr>
          <w:rFonts w:ascii="Arial" w:hAnsi="Arial" w:cs="Arial"/>
          <w:shd w:val="clear" w:color="auto" w:fill="FFFFFF"/>
        </w:rPr>
        <w:t xml:space="preserve"> Градостроительного Кодекса РФ</w:t>
      </w:r>
      <w:r w:rsidRPr="00026596">
        <w:rPr>
          <w:rFonts w:ascii="Arial" w:hAnsi="Arial" w:cs="Arial"/>
          <w:color w:val="333333"/>
          <w:shd w:val="clear" w:color="auto" w:fill="FFFFFF"/>
        </w:rPr>
        <w:t>, положительное заключение государственной экологической экспертизы проектной</w:t>
      </w:r>
      <w:proofErr w:type="gramEnd"/>
      <w:r w:rsidRPr="00026596">
        <w:rPr>
          <w:rFonts w:ascii="Arial" w:hAnsi="Arial" w:cs="Arial"/>
          <w:color w:val="333333"/>
          <w:shd w:val="clear" w:color="auto" w:fill="FFFFFF"/>
        </w:rPr>
        <w:t xml:space="preserve"> документации в случаях, предусмотренных</w:t>
      </w:r>
      <w:r w:rsidRPr="0002659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30" w:anchor="dst101402" w:history="1">
        <w:r w:rsidRPr="00026596">
          <w:rPr>
            <w:rStyle w:val="a7"/>
            <w:rFonts w:ascii="Arial" w:hAnsi="Arial" w:cs="Arial"/>
            <w:color w:val="666699"/>
            <w:shd w:val="clear" w:color="auto" w:fill="FFFFFF"/>
          </w:rPr>
          <w:t>частью 6 статьи 49</w:t>
        </w:r>
      </w:hyperlink>
      <w:r w:rsidRPr="0002659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026596">
        <w:rPr>
          <w:rFonts w:ascii="Arial" w:hAnsi="Arial" w:cs="Arial"/>
          <w:shd w:val="clear" w:color="auto" w:fill="FFFFFF"/>
        </w:rPr>
        <w:t xml:space="preserve"> Градостроительного Кодекса РФ</w:t>
      </w:r>
      <w:r w:rsidRPr="00026596">
        <w:rPr>
          <w:rFonts w:ascii="Arial" w:hAnsi="Arial" w:cs="Arial"/>
          <w:color w:val="333333"/>
          <w:shd w:val="clear" w:color="auto" w:fill="FFFFFF"/>
        </w:rPr>
        <w:t>;</w:t>
      </w:r>
    </w:p>
    <w:p w:rsidR="00A81FB9" w:rsidRPr="00AA3A60" w:rsidRDefault="00A81FB9" w:rsidP="00A81FB9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</w:rPr>
      </w:pPr>
      <w:r w:rsidRPr="00AA3A60">
        <w:rPr>
          <w:rStyle w:val="blk"/>
          <w:rFonts w:ascii="Arial" w:hAnsi="Arial" w:cs="Arial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</w:t>
      </w:r>
      <w:r w:rsidRPr="00AA3A60">
        <w:rPr>
          <w:rStyle w:val="apple-converted-space"/>
          <w:rFonts w:ascii="Arial" w:hAnsi="Arial" w:cs="Arial"/>
        </w:rPr>
        <w:t> </w:t>
      </w:r>
      <w:hyperlink r:id="rId31" w:anchor="dst100628" w:history="1">
        <w:r w:rsidRPr="00AA3A60">
          <w:rPr>
            <w:rStyle w:val="a7"/>
            <w:rFonts w:ascii="Arial" w:hAnsi="Arial" w:cs="Arial"/>
          </w:rPr>
          <w:t>статьей 40</w:t>
        </w:r>
      </w:hyperlink>
      <w:r w:rsidRPr="00AA3A60">
        <w:rPr>
          <w:rStyle w:val="apple-converted-space"/>
          <w:rFonts w:ascii="Arial" w:hAnsi="Arial" w:cs="Arial"/>
        </w:rPr>
        <w:t> </w:t>
      </w:r>
      <w:r w:rsidRPr="00AA3A60">
        <w:rPr>
          <w:rFonts w:ascii="Arial" w:hAnsi="Arial" w:cs="Arial"/>
          <w:shd w:val="clear" w:color="auto" w:fill="FFFFFF"/>
        </w:rPr>
        <w:t>Градостроительного Кодекса РФ</w:t>
      </w:r>
      <w:r w:rsidRPr="00AA3A60">
        <w:rPr>
          <w:rStyle w:val="blk"/>
          <w:rFonts w:ascii="Arial" w:hAnsi="Arial" w:cs="Arial"/>
        </w:rPr>
        <w:t>);</w:t>
      </w:r>
    </w:p>
    <w:p w:rsidR="00A81FB9" w:rsidRPr="00AA3A60" w:rsidRDefault="00A81FB9" w:rsidP="00A81FB9">
      <w:pPr>
        <w:shd w:val="clear" w:color="auto" w:fill="FFFFFF"/>
        <w:spacing w:line="324" w:lineRule="atLeast"/>
        <w:ind w:firstLine="540"/>
        <w:jc w:val="both"/>
        <w:rPr>
          <w:rFonts w:ascii="Arial" w:hAnsi="Arial" w:cs="Arial"/>
        </w:rPr>
      </w:pPr>
      <w:r w:rsidRPr="00AA3A60">
        <w:rPr>
          <w:rStyle w:val="blk"/>
          <w:rFonts w:ascii="Arial" w:hAnsi="Arial" w:cs="Arial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32" w:anchor="dst101812" w:history="1">
        <w:r w:rsidRPr="00AA3A60">
          <w:rPr>
            <w:rStyle w:val="a7"/>
            <w:rFonts w:ascii="Arial" w:hAnsi="Arial" w:cs="Arial"/>
          </w:rPr>
          <w:t>пункте 6.2</w:t>
        </w:r>
      </w:hyperlink>
      <w:r w:rsidRPr="00AA3A60">
        <w:rPr>
          <w:rStyle w:val="apple-converted-space"/>
          <w:rFonts w:ascii="Arial" w:hAnsi="Arial" w:cs="Arial"/>
        </w:rPr>
        <w:t> </w:t>
      </w:r>
      <w:r w:rsidRPr="00AA3A60">
        <w:rPr>
          <w:rStyle w:val="blk"/>
          <w:rFonts w:ascii="Arial" w:hAnsi="Arial" w:cs="Arial"/>
        </w:rPr>
        <w:t xml:space="preserve">части 7 </w:t>
      </w:r>
      <w:r w:rsidRPr="00AA3A60">
        <w:rPr>
          <w:rFonts w:ascii="Arial" w:hAnsi="Arial" w:cs="Arial"/>
          <w:shd w:val="clear" w:color="auto" w:fill="FFFFFF"/>
        </w:rPr>
        <w:t>ст. 51 Градостроительного Кодекса РФ</w:t>
      </w:r>
      <w:r w:rsidRPr="00AA3A60">
        <w:rPr>
          <w:rStyle w:val="blk"/>
          <w:rFonts w:ascii="Arial" w:hAnsi="Arial" w:cs="Arial"/>
        </w:rPr>
        <w:t xml:space="preserve"> случаев реконструкции многоквартирного дома;</w:t>
      </w:r>
    </w:p>
    <w:p w:rsidR="00A81FB9" w:rsidRPr="00AA3A60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shd w:val="clear" w:color="auto" w:fill="FFFFFF"/>
        </w:rPr>
      </w:pPr>
      <w:proofErr w:type="gramStart"/>
      <w:r w:rsidRPr="00AA3A60">
        <w:rPr>
          <w:rFonts w:ascii="Arial" w:hAnsi="Arial" w:cs="Arial"/>
          <w:shd w:val="clear" w:color="auto" w:fill="FFFFFF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A3A60">
        <w:rPr>
          <w:rFonts w:ascii="Arial" w:hAnsi="Arial" w:cs="Arial"/>
          <w:shd w:val="clear" w:color="auto" w:fill="FFFFFF"/>
        </w:rPr>
        <w:t>Росатом</w:t>
      </w:r>
      <w:proofErr w:type="spellEnd"/>
      <w:r w:rsidRPr="00AA3A60">
        <w:rPr>
          <w:rFonts w:ascii="Arial" w:hAnsi="Arial" w:cs="Arial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AA3A60">
        <w:rPr>
          <w:rFonts w:ascii="Arial" w:hAnsi="Arial" w:cs="Arial"/>
          <w:shd w:val="clear" w:color="auto" w:fill="FFFFFF"/>
        </w:rPr>
        <w:t>Роскосмос</w:t>
      </w:r>
      <w:proofErr w:type="spellEnd"/>
      <w:r w:rsidRPr="00AA3A60">
        <w:rPr>
          <w:rFonts w:ascii="Arial" w:hAnsi="Arial" w:cs="Arial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AA3A60">
        <w:rPr>
          <w:rFonts w:ascii="Arial" w:hAnsi="Arial" w:cs="Arial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AA3A60">
        <w:rPr>
          <w:rFonts w:ascii="Arial" w:hAnsi="Arial" w:cs="Arial"/>
          <w:shd w:val="clear" w:color="auto" w:fill="FFFFFF"/>
        </w:rPr>
        <w:t>определяющее</w:t>
      </w:r>
      <w:proofErr w:type="gramEnd"/>
      <w:r w:rsidRPr="00AA3A60">
        <w:rPr>
          <w:rFonts w:ascii="Arial" w:hAnsi="Arial" w:cs="Arial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A81FB9" w:rsidRPr="00AA3A60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333333"/>
          <w:shd w:val="clear" w:color="auto" w:fill="FFFFFF"/>
        </w:rPr>
      </w:pPr>
      <w:r w:rsidRPr="00AA3A60">
        <w:rPr>
          <w:rFonts w:ascii="Arial" w:hAnsi="Arial" w:cs="Arial"/>
          <w:color w:val="333333"/>
          <w:shd w:val="clear" w:color="auto" w:fill="FFFFFF"/>
        </w:rPr>
        <w:t xml:space="preserve">6.2) решение общего собрания собственников помещений и </w:t>
      </w:r>
      <w:proofErr w:type="spellStart"/>
      <w:r w:rsidRPr="00AA3A60">
        <w:rPr>
          <w:rFonts w:ascii="Arial" w:hAnsi="Arial" w:cs="Arial"/>
          <w:color w:val="333333"/>
          <w:shd w:val="clear" w:color="auto" w:fill="FFFFFF"/>
        </w:rPr>
        <w:t>машино</w:t>
      </w:r>
      <w:proofErr w:type="spellEnd"/>
      <w:r w:rsidRPr="00AA3A60">
        <w:rPr>
          <w:rFonts w:ascii="Arial" w:hAnsi="Arial" w:cs="Arial"/>
          <w:color w:val="333333"/>
          <w:shd w:val="clear" w:color="auto" w:fill="FFFFFF"/>
        </w:rPr>
        <w:t xml:space="preserve">-мест в многоквартирном доме, принятое в соответствии с жилищным </w:t>
      </w:r>
      <w:hyperlink r:id="rId33" w:anchor="dst100325" w:history="1">
        <w:r w:rsidRPr="00AA3A60">
          <w:rPr>
            <w:rStyle w:val="a7"/>
            <w:rFonts w:ascii="Arial" w:hAnsi="Arial" w:cs="Arial"/>
            <w:color w:val="666699"/>
            <w:shd w:val="clear" w:color="auto" w:fill="FFFFFF"/>
          </w:rPr>
          <w:t>законодательством</w:t>
        </w:r>
      </w:hyperlink>
      <w:r w:rsidRPr="00AA3A60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AA3A60">
        <w:rPr>
          <w:rFonts w:ascii="Arial" w:hAnsi="Arial" w:cs="Arial"/>
          <w:color w:val="333333"/>
          <w:shd w:val="clear" w:color="auto" w:fill="FFFFFF"/>
        </w:rPr>
        <w:t xml:space="preserve">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AA3A60">
        <w:rPr>
          <w:rFonts w:ascii="Arial" w:hAnsi="Arial" w:cs="Arial"/>
          <w:color w:val="333333"/>
          <w:shd w:val="clear" w:color="auto" w:fill="FFFFFF"/>
        </w:rPr>
        <w:t>машино</w:t>
      </w:r>
      <w:proofErr w:type="spellEnd"/>
      <w:r w:rsidRPr="00AA3A60">
        <w:rPr>
          <w:rFonts w:ascii="Arial" w:hAnsi="Arial" w:cs="Arial"/>
          <w:color w:val="333333"/>
          <w:shd w:val="clear" w:color="auto" w:fill="FFFFFF"/>
        </w:rPr>
        <w:t>-мест в многоквартирном доме;</w:t>
      </w:r>
    </w:p>
    <w:p w:rsidR="00A81FB9" w:rsidRPr="00AA3A60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333333"/>
          <w:shd w:val="clear" w:color="auto" w:fill="FFFFFF"/>
        </w:rPr>
      </w:pPr>
      <w:r w:rsidRPr="00AA3A60">
        <w:rPr>
          <w:rFonts w:ascii="Arial" w:hAnsi="Arial" w:cs="Arial"/>
          <w:color w:val="333333"/>
          <w:shd w:val="clear" w:color="auto" w:fill="FFFFFF"/>
        </w:rPr>
        <w:lastRenderedPageBreak/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A81FB9" w:rsidRPr="00AA3A60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333333"/>
          <w:shd w:val="clear" w:color="auto" w:fill="FFFFFF"/>
        </w:rPr>
      </w:pPr>
      <w:r w:rsidRPr="00AA3A60">
        <w:rPr>
          <w:rFonts w:ascii="Arial" w:hAnsi="Arial" w:cs="Arial"/>
          <w:color w:val="333333"/>
          <w:shd w:val="clear" w:color="auto" w:fill="FFFFFF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A81FB9" w:rsidRPr="00AA3A60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000000"/>
        </w:rPr>
      </w:pPr>
      <w:proofErr w:type="gramStart"/>
      <w:r w:rsidRPr="00AA3A60">
        <w:rPr>
          <w:rFonts w:ascii="Arial" w:hAnsi="Arial" w:cs="Arial"/>
          <w:color w:val="333333"/>
          <w:shd w:val="clear" w:color="auto" w:fill="FFFFFF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</w:t>
      </w:r>
      <w:r w:rsidRPr="00AA3A60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34" w:anchor="dst1893" w:history="1">
        <w:r w:rsidRPr="00AA3A60">
          <w:rPr>
            <w:rStyle w:val="a7"/>
            <w:rFonts w:ascii="Arial" w:hAnsi="Arial" w:cs="Arial"/>
            <w:color w:val="666699"/>
            <w:shd w:val="clear" w:color="auto" w:fill="FFFFFF"/>
          </w:rPr>
          <w:t>законодательством</w:t>
        </w:r>
      </w:hyperlink>
      <w:r w:rsidRPr="00AA3A60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AA3A60">
        <w:rPr>
          <w:rFonts w:ascii="Arial" w:hAnsi="Arial" w:cs="Arial"/>
          <w:color w:val="333333"/>
          <w:shd w:val="clear" w:color="auto" w:fill="FFFFFF"/>
        </w:rPr>
        <w:t>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AA3A60">
        <w:rPr>
          <w:rFonts w:ascii="Arial" w:hAnsi="Arial" w:cs="Arial"/>
          <w:color w:val="333333"/>
          <w:shd w:val="clear" w:color="auto" w:fill="FFFFFF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A81FB9" w:rsidRPr="00D9293C" w:rsidRDefault="00A81FB9" w:rsidP="00A81FB9">
      <w:pPr>
        <w:pStyle w:val="a6"/>
        <w:shd w:val="clear" w:color="auto" w:fill="FFFFFF"/>
        <w:spacing w:line="236" w:lineRule="atLeast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b/>
          <w:bCs/>
          <w:color w:val="000000"/>
        </w:rPr>
        <w:t>-</w:t>
      </w:r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Д</w:t>
      </w:r>
      <w:r w:rsidRPr="00D9293C">
        <w:rPr>
          <w:rFonts w:ascii="Arial" w:hAnsi="Arial" w:cs="Arial"/>
          <w:b/>
          <w:bCs/>
          <w:color w:val="000000"/>
        </w:rPr>
        <w:t>ля</w:t>
      </w:r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внесения</w:t>
      </w:r>
      <w:r w:rsidRPr="00D9293C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9293C">
        <w:rPr>
          <w:rFonts w:ascii="Arial" w:hAnsi="Arial" w:cs="Arial"/>
          <w:b/>
          <w:bCs/>
          <w:color w:val="000000"/>
        </w:rPr>
        <w:t>изменений в разрешение на строительство</w:t>
      </w:r>
      <w:r>
        <w:rPr>
          <w:rFonts w:ascii="Arial" w:hAnsi="Arial" w:cs="Arial"/>
          <w:b/>
          <w:bCs/>
          <w:color w:val="000000"/>
        </w:rPr>
        <w:t>:</w:t>
      </w:r>
    </w:p>
    <w:p w:rsidR="00A81FB9" w:rsidRPr="00AF77D8" w:rsidRDefault="00A81FB9" w:rsidP="00A81FB9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AF77D8">
        <w:rPr>
          <w:rFonts w:ascii="Arial" w:hAnsi="Arial" w:cs="Arial"/>
          <w:color w:val="000000"/>
          <w:shd w:val="clear" w:color="auto" w:fill="FFFFFF"/>
        </w:rPr>
        <w:t xml:space="preserve">        </w:t>
      </w:r>
      <w:r>
        <w:rPr>
          <w:rFonts w:ascii="Arial" w:hAnsi="Arial" w:cs="Arial"/>
          <w:color w:val="000000"/>
          <w:shd w:val="clear" w:color="auto" w:fill="FFFFFF"/>
        </w:rPr>
        <w:t>1) У</w:t>
      </w:r>
      <w:r w:rsidRPr="00AF77D8">
        <w:rPr>
          <w:rFonts w:ascii="Arial" w:hAnsi="Arial" w:cs="Arial"/>
          <w:color w:val="000000"/>
          <w:shd w:val="clear" w:color="auto" w:fill="FFFFFF"/>
        </w:rPr>
        <w:t xml:space="preserve">ведомление в письменной форме о переходе к ним прав на земельные участки, права пользования недрами, об образовании земельного участка уполномоченные на выдачу разрешений на строительство </w:t>
      </w:r>
      <w:r>
        <w:rPr>
          <w:rFonts w:ascii="Arial" w:hAnsi="Arial" w:cs="Arial"/>
          <w:color w:val="000000"/>
          <w:shd w:val="clear" w:color="auto" w:fill="FFFFFF"/>
        </w:rPr>
        <w:t>в орган местного самоуправления</w:t>
      </w:r>
      <w:r w:rsidRPr="00AF77D8">
        <w:rPr>
          <w:rFonts w:ascii="Arial" w:hAnsi="Arial" w:cs="Arial"/>
          <w:color w:val="000000"/>
          <w:shd w:val="clear" w:color="auto" w:fill="FFFFFF"/>
        </w:rPr>
        <w:t xml:space="preserve"> с указанием реквизитов:</w:t>
      </w:r>
    </w:p>
    <w:p w:rsidR="00A81FB9" w:rsidRPr="00AF77D8" w:rsidRDefault="00A81FB9" w:rsidP="00A81FB9">
      <w:pPr>
        <w:shd w:val="clear" w:color="auto" w:fill="FFFFFF"/>
        <w:spacing w:line="386" w:lineRule="atLeast"/>
        <w:ind w:firstLine="547"/>
        <w:jc w:val="both"/>
        <w:rPr>
          <w:rFonts w:ascii="Arial" w:hAnsi="Arial" w:cs="Arial"/>
        </w:rPr>
      </w:pPr>
      <w:r w:rsidRPr="00AF77D8">
        <w:rPr>
          <w:rStyle w:val="blk"/>
          <w:rFonts w:ascii="Arial" w:hAnsi="Arial" w:cs="Arial"/>
        </w:rPr>
        <w:t>1) правоустанавливающих документов на такие земельные участки в случае, указанном в</w:t>
      </w:r>
      <w:r w:rsidRPr="00AF77D8">
        <w:rPr>
          <w:rStyle w:val="apple-converted-space"/>
          <w:rFonts w:ascii="Arial" w:hAnsi="Arial" w:cs="Arial"/>
        </w:rPr>
        <w:t> </w:t>
      </w:r>
      <w:hyperlink r:id="rId35" w:anchor="dst340" w:history="1">
        <w:r w:rsidRPr="00AF77D8">
          <w:rPr>
            <w:rStyle w:val="a7"/>
            <w:rFonts w:ascii="Arial" w:hAnsi="Arial" w:cs="Arial"/>
          </w:rPr>
          <w:t>части 21.5</w:t>
        </w:r>
      </w:hyperlink>
      <w:r w:rsidRPr="00AF77D8">
        <w:rPr>
          <w:rStyle w:val="blk"/>
          <w:rFonts w:ascii="Arial" w:hAnsi="Arial" w:cs="Arial"/>
        </w:rPr>
        <w:t xml:space="preserve"> статьи</w:t>
      </w:r>
      <w:r>
        <w:rPr>
          <w:rStyle w:val="blk"/>
          <w:rFonts w:ascii="Arial" w:hAnsi="Arial" w:cs="Arial"/>
        </w:rPr>
        <w:t xml:space="preserve"> 51 </w:t>
      </w:r>
      <w:proofErr w:type="spellStart"/>
      <w:r>
        <w:rPr>
          <w:rStyle w:val="blk"/>
          <w:rFonts w:ascii="Arial" w:hAnsi="Arial" w:cs="Arial"/>
        </w:rPr>
        <w:t>ГрК</w:t>
      </w:r>
      <w:proofErr w:type="spellEnd"/>
      <w:r>
        <w:rPr>
          <w:rStyle w:val="blk"/>
          <w:rFonts w:ascii="Arial" w:hAnsi="Arial" w:cs="Arial"/>
        </w:rPr>
        <w:t xml:space="preserve"> РФ</w:t>
      </w:r>
      <w:r w:rsidRPr="00AF77D8">
        <w:rPr>
          <w:rStyle w:val="blk"/>
          <w:rFonts w:ascii="Arial" w:hAnsi="Arial" w:cs="Arial"/>
        </w:rPr>
        <w:t>;</w:t>
      </w:r>
    </w:p>
    <w:p w:rsidR="00A81FB9" w:rsidRPr="00AF77D8" w:rsidRDefault="00A81FB9" w:rsidP="00A81FB9">
      <w:pPr>
        <w:shd w:val="clear" w:color="auto" w:fill="FFFFFF"/>
        <w:spacing w:line="386" w:lineRule="atLeast"/>
        <w:ind w:firstLine="547"/>
        <w:jc w:val="both"/>
        <w:rPr>
          <w:rFonts w:ascii="Arial" w:hAnsi="Arial" w:cs="Arial"/>
        </w:rPr>
      </w:pPr>
      <w:r w:rsidRPr="00AF77D8">
        <w:rPr>
          <w:rStyle w:val="blk"/>
          <w:rFonts w:ascii="Arial" w:hAnsi="Arial" w:cs="Arial"/>
        </w:rPr>
        <w:t>2) решения об образовании земельных участков в случаях, предусмотренных</w:t>
      </w:r>
      <w:r w:rsidRPr="00AF77D8">
        <w:rPr>
          <w:rStyle w:val="apple-converted-space"/>
          <w:rFonts w:ascii="Arial" w:hAnsi="Arial" w:cs="Arial"/>
        </w:rPr>
        <w:t> </w:t>
      </w:r>
      <w:hyperlink r:id="rId36" w:anchor="dst341" w:history="1">
        <w:r w:rsidRPr="00AF77D8">
          <w:rPr>
            <w:rStyle w:val="a7"/>
            <w:rFonts w:ascii="Arial" w:hAnsi="Arial" w:cs="Arial"/>
          </w:rPr>
          <w:t>частями 21.6</w:t>
        </w:r>
      </w:hyperlink>
      <w:r w:rsidRPr="00AF77D8">
        <w:rPr>
          <w:rStyle w:val="apple-converted-space"/>
          <w:rFonts w:ascii="Arial" w:hAnsi="Arial" w:cs="Arial"/>
        </w:rPr>
        <w:t> </w:t>
      </w:r>
      <w:r w:rsidRPr="00AF77D8">
        <w:rPr>
          <w:rStyle w:val="blk"/>
          <w:rFonts w:ascii="Arial" w:hAnsi="Arial" w:cs="Arial"/>
        </w:rPr>
        <w:t>и</w:t>
      </w:r>
      <w:r w:rsidRPr="00AF77D8">
        <w:rPr>
          <w:rStyle w:val="apple-converted-space"/>
          <w:rFonts w:ascii="Arial" w:hAnsi="Arial" w:cs="Arial"/>
        </w:rPr>
        <w:t> </w:t>
      </w:r>
      <w:hyperlink r:id="rId37" w:anchor="dst342" w:history="1">
        <w:r w:rsidRPr="00AF77D8">
          <w:rPr>
            <w:rStyle w:val="a7"/>
            <w:rFonts w:ascii="Arial" w:hAnsi="Arial" w:cs="Arial"/>
          </w:rPr>
          <w:t>21.7</w:t>
        </w:r>
      </w:hyperlink>
      <w:r w:rsidRPr="00AF77D8">
        <w:rPr>
          <w:rStyle w:val="apple-converted-space"/>
          <w:rFonts w:ascii="Arial" w:hAnsi="Arial" w:cs="Arial"/>
        </w:rPr>
        <w:t> </w:t>
      </w:r>
      <w:r w:rsidRPr="00AF77D8">
        <w:rPr>
          <w:rStyle w:val="blk"/>
          <w:rFonts w:ascii="Arial" w:hAnsi="Arial" w:cs="Arial"/>
        </w:rPr>
        <w:t>статьи</w:t>
      </w:r>
      <w:r>
        <w:rPr>
          <w:rStyle w:val="blk"/>
          <w:rFonts w:ascii="Arial" w:hAnsi="Arial" w:cs="Arial"/>
        </w:rPr>
        <w:t xml:space="preserve"> 51 </w:t>
      </w:r>
      <w:proofErr w:type="spellStart"/>
      <w:r>
        <w:rPr>
          <w:rStyle w:val="blk"/>
          <w:rFonts w:ascii="Arial" w:hAnsi="Arial" w:cs="Arial"/>
        </w:rPr>
        <w:t>ГрК</w:t>
      </w:r>
      <w:proofErr w:type="spellEnd"/>
      <w:r>
        <w:rPr>
          <w:rStyle w:val="blk"/>
          <w:rFonts w:ascii="Arial" w:hAnsi="Arial" w:cs="Arial"/>
        </w:rPr>
        <w:t xml:space="preserve"> РФ</w:t>
      </w:r>
      <w:r w:rsidRPr="00AF77D8">
        <w:rPr>
          <w:rStyle w:val="blk"/>
          <w:rFonts w:ascii="Arial" w:hAnsi="Arial" w:cs="Arial"/>
        </w:rPr>
        <w:t>, если в соответствии с земельным</w:t>
      </w:r>
      <w:r w:rsidRPr="00AF77D8">
        <w:rPr>
          <w:rStyle w:val="apple-converted-space"/>
          <w:rFonts w:ascii="Arial" w:hAnsi="Arial" w:cs="Arial"/>
        </w:rPr>
        <w:t> </w:t>
      </w:r>
      <w:hyperlink r:id="rId38" w:anchor="dst110" w:history="1">
        <w:r w:rsidRPr="00AF77D8">
          <w:rPr>
            <w:rStyle w:val="a7"/>
            <w:rFonts w:ascii="Arial" w:hAnsi="Arial" w:cs="Arial"/>
          </w:rPr>
          <w:t>законодательством</w:t>
        </w:r>
      </w:hyperlink>
      <w:r w:rsidRPr="00AF77D8">
        <w:rPr>
          <w:rStyle w:val="apple-converted-space"/>
          <w:rFonts w:ascii="Arial" w:hAnsi="Arial" w:cs="Arial"/>
        </w:rPr>
        <w:t> </w:t>
      </w:r>
      <w:r w:rsidRPr="00AF77D8">
        <w:rPr>
          <w:rStyle w:val="blk"/>
          <w:rFonts w:ascii="Arial" w:hAnsi="Arial" w:cs="Arial"/>
        </w:rPr>
        <w:t>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81FB9" w:rsidRPr="00AF77D8" w:rsidRDefault="00A81FB9" w:rsidP="00A81FB9">
      <w:pPr>
        <w:shd w:val="clear" w:color="auto" w:fill="FFFFFF"/>
        <w:spacing w:line="386" w:lineRule="atLeast"/>
        <w:ind w:firstLine="547"/>
        <w:jc w:val="both"/>
        <w:rPr>
          <w:rFonts w:ascii="Arial" w:hAnsi="Arial" w:cs="Arial"/>
        </w:rPr>
      </w:pPr>
      <w:r w:rsidRPr="00AF77D8">
        <w:rPr>
          <w:rStyle w:val="blk"/>
          <w:rFonts w:ascii="Arial" w:hAnsi="Arial" w:cs="Arial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</w:t>
      </w:r>
      <w:r w:rsidRPr="00AF77D8">
        <w:rPr>
          <w:rStyle w:val="apple-converted-space"/>
          <w:rFonts w:ascii="Arial" w:hAnsi="Arial" w:cs="Arial"/>
        </w:rPr>
        <w:t> </w:t>
      </w:r>
      <w:hyperlink r:id="rId39" w:anchor="dst342" w:history="1">
        <w:r w:rsidRPr="00AF77D8">
          <w:rPr>
            <w:rStyle w:val="a7"/>
            <w:rFonts w:ascii="Arial" w:hAnsi="Arial" w:cs="Arial"/>
          </w:rPr>
          <w:t>частью 21.7</w:t>
        </w:r>
      </w:hyperlink>
      <w:r w:rsidRPr="00AF77D8">
        <w:rPr>
          <w:rStyle w:val="apple-converted-space"/>
          <w:rFonts w:ascii="Arial" w:hAnsi="Arial" w:cs="Arial"/>
        </w:rPr>
        <w:t> </w:t>
      </w:r>
      <w:r w:rsidRPr="00AF77D8">
        <w:rPr>
          <w:rStyle w:val="blk"/>
          <w:rFonts w:ascii="Arial" w:hAnsi="Arial" w:cs="Arial"/>
        </w:rPr>
        <w:t>статьи</w:t>
      </w:r>
      <w:r>
        <w:rPr>
          <w:rStyle w:val="blk"/>
          <w:rFonts w:ascii="Arial" w:hAnsi="Arial" w:cs="Arial"/>
        </w:rPr>
        <w:t xml:space="preserve"> 51 </w:t>
      </w:r>
      <w:proofErr w:type="spellStart"/>
      <w:r>
        <w:rPr>
          <w:rStyle w:val="blk"/>
          <w:rFonts w:ascii="Arial" w:hAnsi="Arial" w:cs="Arial"/>
        </w:rPr>
        <w:t>ГрК</w:t>
      </w:r>
      <w:proofErr w:type="spellEnd"/>
      <w:r>
        <w:rPr>
          <w:rStyle w:val="blk"/>
          <w:rFonts w:ascii="Arial" w:hAnsi="Arial" w:cs="Arial"/>
        </w:rPr>
        <w:t xml:space="preserve"> РФ</w:t>
      </w:r>
      <w:r w:rsidRPr="00AF77D8">
        <w:rPr>
          <w:rStyle w:val="blk"/>
          <w:rFonts w:ascii="Arial" w:hAnsi="Arial" w:cs="Arial"/>
        </w:rPr>
        <w:t>;</w:t>
      </w:r>
    </w:p>
    <w:p w:rsidR="00A81FB9" w:rsidRDefault="00A81FB9" w:rsidP="00A81FB9">
      <w:pPr>
        <w:shd w:val="clear" w:color="auto" w:fill="FFFFFF"/>
        <w:spacing w:line="386" w:lineRule="atLeast"/>
        <w:ind w:firstLine="547"/>
        <w:jc w:val="both"/>
        <w:rPr>
          <w:rStyle w:val="blk"/>
          <w:rFonts w:ascii="Arial" w:hAnsi="Arial" w:cs="Arial"/>
          <w:color w:val="000000"/>
        </w:rPr>
      </w:pPr>
      <w:r w:rsidRPr="00AF77D8">
        <w:rPr>
          <w:rStyle w:val="blk"/>
          <w:rFonts w:ascii="Arial" w:hAnsi="Arial" w:cs="Arial"/>
        </w:rPr>
        <w:t>4) решения о предоставлении права пользования недрами и решения о переоформлении лицензии на право пользования недрами в случае, предусмотренном</w:t>
      </w:r>
      <w:r w:rsidRPr="00AF77D8">
        <w:rPr>
          <w:rStyle w:val="apple-converted-space"/>
          <w:rFonts w:ascii="Arial" w:hAnsi="Arial" w:cs="Arial"/>
        </w:rPr>
        <w:t> </w:t>
      </w:r>
      <w:hyperlink r:id="rId40" w:anchor="dst344" w:history="1">
        <w:r w:rsidRPr="00AF77D8">
          <w:rPr>
            <w:rStyle w:val="a7"/>
            <w:rFonts w:ascii="Arial" w:hAnsi="Arial" w:cs="Arial"/>
          </w:rPr>
          <w:t>частью 21.9</w:t>
        </w:r>
      </w:hyperlink>
      <w:r w:rsidRPr="00AF77D8">
        <w:rPr>
          <w:rStyle w:val="apple-converted-space"/>
          <w:rFonts w:ascii="Arial" w:hAnsi="Arial" w:cs="Arial"/>
          <w:color w:val="000000"/>
        </w:rPr>
        <w:t> </w:t>
      </w:r>
      <w:r w:rsidRPr="00AF77D8">
        <w:rPr>
          <w:rStyle w:val="blk"/>
          <w:rFonts w:ascii="Arial" w:hAnsi="Arial" w:cs="Arial"/>
        </w:rPr>
        <w:t>статьи</w:t>
      </w:r>
      <w:r>
        <w:rPr>
          <w:rStyle w:val="blk"/>
          <w:rFonts w:ascii="Arial" w:hAnsi="Arial" w:cs="Arial"/>
        </w:rPr>
        <w:t xml:space="preserve"> 51 </w:t>
      </w:r>
      <w:proofErr w:type="spellStart"/>
      <w:r>
        <w:rPr>
          <w:rStyle w:val="blk"/>
          <w:rFonts w:ascii="Arial" w:hAnsi="Arial" w:cs="Arial"/>
        </w:rPr>
        <w:t>ГрК</w:t>
      </w:r>
      <w:proofErr w:type="spellEnd"/>
      <w:r>
        <w:rPr>
          <w:rStyle w:val="blk"/>
          <w:rFonts w:ascii="Arial" w:hAnsi="Arial" w:cs="Arial"/>
        </w:rPr>
        <w:t xml:space="preserve"> РФ</w:t>
      </w:r>
      <w:r>
        <w:rPr>
          <w:rStyle w:val="blk"/>
          <w:rFonts w:ascii="Arial" w:hAnsi="Arial" w:cs="Arial"/>
          <w:color w:val="000000"/>
        </w:rPr>
        <w:t>».</w:t>
      </w:r>
    </w:p>
    <w:p w:rsidR="00A81FB9" w:rsidRPr="00B31467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000000"/>
          <w:sz w:val="22"/>
          <w:szCs w:val="22"/>
        </w:rPr>
      </w:pPr>
      <w:r w:rsidRPr="00B31467">
        <w:rPr>
          <w:rFonts w:ascii="Arial" w:hAnsi="Arial" w:cs="Arial"/>
          <w:color w:val="000000"/>
        </w:rPr>
        <w:t>5) копия правоустанавливающих документов на земельный участок, в случае, если сведения о них не содержатся в Едином государственном реестре прав на недвижимое имущество и сделок с ним</w:t>
      </w:r>
      <w:r w:rsidRPr="00B31467">
        <w:rPr>
          <w:rFonts w:ascii="Arial" w:hAnsi="Arial" w:cs="Arial"/>
          <w:color w:val="000000"/>
          <w:sz w:val="22"/>
          <w:szCs w:val="22"/>
        </w:rPr>
        <w:t>.</w:t>
      </w:r>
    </w:p>
    <w:p w:rsidR="00A81FB9" w:rsidRPr="00AA3A60" w:rsidRDefault="00A81FB9" w:rsidP="00A81FB9">
      <w:pPr>
        <w:pStyle w:val="a6"/>
        <w:shd w:val="clear" w:color="auto" w:fill="FFFFFF"/>
        <w:spacing w:line="236" w:lineRule="atLeast"/>
        <w:ind w:firstLine="697"/>
        <w:jc w:val="both"/>
        <w:rPr>
          <w:rFonts w:ascii="Arial" w:hAnsi="Arial" w:cs="Arial"/>
        </w:rPr>
      </w:pPr>
      <w:r w:rsidRPr="00AA3A60">
        <w:rPr>
          <w:rFonts w:ascii="Arial" w:hAnsi="Arial" w:cs="Arial"/>
          <w:shd w:val="clear" w:color="auto" w:fill="FFFFFF"/>
        </w:rPr>
        <w:lastRenderedPageBreak/>
        <w:t>В случае</w:t>
      </w:r>
      <w:proofErr w:type="gramStart"/>
      <w:r w:rsidRPr="00AA3A60">
        <w:rPr>
          <w:rFonts w:ascii="Arial" w:hAnsi="Arial" w:cs="Arial"/>
          <w:shd w:val="clear" w:color="auto" w:fill="FFFFFF"/>
        </w:rPr>
        <w:t>,</w:t>
      </w:r>
      <w:proofErr w:type="gramEnd"/>
      <w:r w:rsidRPr="00AA3A60">
        <w:rPr>
          <w:rFonts w:ascii="Arial" w:hAnsi="Arial" w:cs="Arial"/>
          <w:shd w:val="clear" w:color="auto" w:fill="FFFFFF"/>
        </w:rPr>
        <w:t xml:space="preserve"> если документы, предусмотренные</w:t>
      </w:r>
      <w:r w:rsidRPr="00AA3A60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41" w:anchor="dst346" w:history="1">
        <w:r w:rsidRPr="00AA3A60">
          <w:rPr>
            <w:rStyle w:val="a7"/>
            <w:rFonts w:ascii="Arial" w:hAnsi="Arial" w:cs="Arial"/>
            <w:shd w:val="clear" w:color="auto" w:fill="FFFFFF"/>
          </w:rPr>
          <w:t>пунктами 1</w:t>
        </w:r>
      </w:hyperlink>
      <w:r w:rsidRPr="00AA3A60">
        <w:rPr>
          <w:rStyle w:val="apple-converted-space"/>
          <w:rFonts w:ascii="Arial" w:hAnsi="Arial" w:cs="Arial"/>
          <w:shd w:val="clear" w:color="auto" w:fill="FFFFFF"/>
        </w:rPr>
        <w:t> </w:t>
      </w:r>
      <w:r w:rsidRPr="00AA3A60">
        <w:rPr>
          <w:rFonts w:ascii="Arial" w:hAnsi="Arial" w:cs="Arial"/>
          <w:shd w:val="clear" w:color="auto" w:fill="FFFFFF"/>
        </w:rPr>
        <w:t>-</w:t>
      </w:r>
      <w:r w:rsidRPr="00AA3A60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42" w:anchor="dst349" w:history="1">
        <w:r w:rsidRPr="00AA3A60">
          <w:rPr>
            <w:rStyle w:val="a7"/>
            <w:rFonts w:ascii="Arial" w:hAnsi="Arial" w:cs="Arial"/>
            <w:shd w:val="clear" w:color="auto" w:fill="FFFFFF"/>
          </w:rPr>
          <w:t>4 части 21.10</w:t>
        </w:r>
      </w:hyperlink>
      <w:r w:rsidRPr="00AA3A60">
        <w:rPr>
          <w:rStyle w:val="apple-converted-space"/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ст.51 Градостроительного Кодекса РФ</w:t>
      </w:r>
      <w:r w:rsidRPr="00AA3A60">
        <w:rPr>
          <w:rFonts w:ascii="Arial" w:hAnsi="Arial" w:cs="Arial"/>
          <w:shd w:val="clear" w:color="auto" w:fill="FFFFFF"/>
        </w:rPr>
        <w:t>, не представлены заявителем,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обязаны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  <w:bookmarkStart w:id="33" w:name="_GoBack"/>
      <w:bookmarkEnd w:id="33"/>
    </w:p>
    <w:sectPr w:rsidR="00A81FB9" w:rsidRPr="00AA3A60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86A6D"/>
    <w:rsid w:val="000F61A1"/>
    <w:rsid w:val="00136ED9"/>
    <w:rsid w:val="001E7B89"/>
    <w:rsid w:val="00236378"/>
    <w:rsid w:val="002F5A6C"/>
    <w:rsid w:val="00344373"/>
    <w:rsid w:val="003C7D46"/>
    <w:rsid w:val="004166E5"/>
    <w:rsid w:val="005173B8"/>
    <w:rsid w:val="00523E17"/>
    <w:rsid w:val="00665665"/>
    <w:rsid w:val="006E607C"/>
    <w:rsid w:val="007316C2"/>
    <w:rsid w:val="007A7FA2"/>
    <w:rsid w:val="007C125B"/>
    <w:rsid w:val="008031F6"/>
    <w:rsid w:val="008E688F"/>
    <w:rsid w:val="008E6DCE"/>
    <w:rsid w:val="00903B04"/>
    <w:rsid w:val="0093185C"/>
    <w:rsid w:val="009C7F7E"/>
    <w:rsid w:val="00A04CA6"/>
    <w:rsid w:val="00A61333"/>
    <w:rsid w:val="00A744F2"/>
    <w:rsid w:val="00A81FB9"/>
    <w:rsid w:val="00BD76F8"/>
    <w:rsid w:val="00C50922"/>
    <w:rsid w:val="00C973C7"/>
    <w:rsid w:val="00CC73E9"/>
    <w:rsid w:val="00CE11E1"/>
    <w:rsid w:val="00D7544D"/>
    <w:rsid w:val="00DA520D"/>
    <w:rsid w:val="00E00926"/>
    <w:rsid w:val="00E01D36"/>
    <w:rsid w:val="00E06654"/>
    <w:rsid w:val="00E42FC7"/>
    <w:rsid w:val="00E6506C"/>
    <w:rsid w:val="00E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51040/570afc6feff03328459242886307d6aebe1ccb6b/" TargetMode="External"/><Relationship Id="rId18" Type="http://schemas.openxmlformats.org/officeDocument/2006/relationships/hyperlink" Target="http://www.consultant.ru/document/cons_doc_LAW_37318/" TargetMode="External"/><Relationship Id="rId26" Type="http://schemas.openxmlformats.org/officeDocument/2006/relationships/hyperlink" Target="http://www.consultant.ru/document/cons_doc_LAW_304549/a7c2f5bf841aae38a03420067b02834b570686d3/" TargetMode="External"/><Relationship Id="rId39" Type="http://schemas.openxmlformats.org/officeDocument/2006/relationships/hyperlink" Target="http://www.consultant.ru/document/cons_doc_LAW_51040/570afc6feff03328459242886307d6aebe1ccb6b/" TargetMode="External"/><Relationship Id="rId21" Type="http://schemas.openxmlformats.org/officeDocument/2006/relationships/hyperlink" Target="http://www.consultant.ru/document/cons_doc_LAW_304549/570afc6feff03328459242886307d6aebe1ccb6b/" TargetMode="External"/><Relationship Id="rId34" Type="http://schemas.openxmlformats.org/officeDocument/2006/relationships/hyperlink" Target="http://www.consultant.ru/document/cons_doc_LAW_304496/8f7c0ce0195a7f4f0985d1ca3612eee1bc811452/" TargetMode="External"/><Relationship Id="rId42" Type="http://schemas.openxmlformats.org/officeDocument/2006/relationships/hyperlink" Target="http://www.consultant.ru/document/cons_doc_LAW_304549/570afc6feff03328459242886307d6aebe1ccb6b/" TargetMode="External"/><Relationship Id="rId7" Type="http://schemas.openxmlformats.org/officeDocument/2006/relationships/hyperlink" Target="http://www.consultant.ru/document/cons_doc_LAW_51040/e4e86e6b0a7ccfc09b609567893e2be2eb4ded2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40/d6aa4f5374347120919d6d0ca106e089be185a9b/" TargetMode="External"/><Relationship Id="rId20" Type="http://schemas.openxmlformats.org/officeDocument/2006/relationships/hyperlink" Target="http://www.consultant.ru/document/cons_doc_LAW_51040/935a657a2b5f7c7a6436cb756694bb2d649c7a00/" TargetMode="External"/><Relationship Id="rId29" Type="http://schemas.openxmlformats.org/officeDocument/2006/relationships/hyperlink" Target="http://www.consultant.ru/document/cons_doc_LAW_304549/a7c2f5bf841aae38a03420067b02834b570686d3/" TargetMode="External"/><Relationship Id="rId41" Type="http://schemas.openxmlformats.org/officeDocument/2006/relationships/hyperlink" Target="http://www.consultant.ru/document/cons_doc_LAW_304549/570afc6feff03328459242886307d6aebe1ccb6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11" Type="http://schemas.openxmlformats.org/officeDocument/2006/relationships/hyperlink" Target="http://www.consultant.ru/document/cons_doc_LAW_51040/e4e86e6b0a7ccfc09b609567893e2be2eb4ded28/" TargetMode="External"/><Relationship Id="rId24" Type="http://schemas.openxmlformats.org/officeDocument/2006/relationships/hyperlink" Target="http://www.consultant.ru/document/cons_doc_LAW_304549/570afc6feff03328459242886307d6aebe1ccb6b/" TargetMode="External"/><Relationship Id="rId32" Type="http://schemas.openxmlformats.org/officeDocument/2006/relationships/hyperlink" Target="http://www.consultant.ru/document/cons_doc_LAW_304549/570afc6feff03328459242886307d6aebe1ccb6b/" TargetMode="External"/><Relationship Id="rId37" Type="http://schemas.openxmlformats.org/officeDocument/2006/relationships/hyperlink" Target="http://www.consultant.ru/document/cons_doc_LAW_51040/570afc6feff03328459242886307d6aebe1ccb6b/" TargetMode="External"/><Relationship Id="rId40" Type="http://schemas.openxmlformats.org/officeDocument/2006/relationships/hyperlink" Target="http://www.consultant.ru/document/cons_doc_LAW_51040/570afc6feff03328459242886307d6aebe1ccb6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496/8f7c0ce0195a7f4f0985d1ca3612eee1bc811452/" TargetMode="External"/><Relationship Id="rId23" Type="http://schemas.openxmlformats.org/officeDocument/2006/relationships/hyperlink" Target="http://www.consultant.ru/document/cons_doc_LAW_304549/570afc6feff03328459242886307d6aebe1ccb6b/" TargetMode="External"/><Relationship Id="rId28" Type="http://schemas.openxmlformats.org/officeDocument/2006/relationships/hyperlink" Target="http://www.consultant.ru/document/cons_doc_LAW_304549/a7c2f5bf841aae38a03420067b02834b570686d3/" TargetMode="External"/><Relationship Id="rId36" Type="http://schemas.openxmlformats.org/officeDocument/2006/relationships/hyperlink" Target="http://www.consultant.ru/document/cons_doc_LAW_51040/570afc6feff03328459242886307d6aebe1ccb6b/" TargetMode="External"/><Relationship Id="rId10" Type="http://schemas.openxmlformats.org/officeDocument/2006/relationships/hyperlink" Target="http://www.consultant.ru/document/cons_doc_LAW_51040/e4e86e6b0a7ccfc09b609567893e2be2eb4ded28/" TargetMode="External"/><Relationship Id="rId19" Type="http://schemas.openxmlformats.org/officeDocument/2006/relationships/hyperlink" Target="http://www.consultant.ru/document/cons_doc_LAW_182661/" TargetMode="External"/><Relationship Id="rId31" Type="http://schemas.openxmlformats.org/officeDocument/2006/relationships/hyperlink" Target="http://www.consultant.ru/document/cons_doc_LAW_304549/91122874bbcf628c0e5c6bceb7fe613ee682fc73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40/e4e86e6b0a7ccfc09b609567893e2be2eb4ded28/" TargetMode="External"/><Relationship Id="rId14" Type="http://schemas.openxmlformats.org/officeDocument/2006/relationships/hyperlink" Target="http://www.consultant.ru/document/cons_doc_LAW_51057/219c3257c1aa4b0fb9896079a0f295343e523d37/" TargetMode="External"/><Relationship Id="rId22" Type="http://schemas.openxmlformats.org/officeDocument/2006/relationships/hyperlink" Target="http://www.consultant.ru/document/cons_doc_LAW_304549/570afc6feff03328459242886307d6aebe1ccb6b/" TargetMode="External"/><Relationship Id="rId27" Type="http://schemas.openxmlformats.org/officeDocument/2006/relationships/hyperlink" Target="http://www.consultant.ru/document/cons_doc_LAW_304549/b884020ea7453099ba8bc9ca021b84982cadea7d/" TargetMode="External"/><Relationship Id="rId30" Type="http://schemas.openxmlformats.org/officeDocument/2006/relationships/hyperlink" Target="http://www.consultant.ru/document/cons_doc_LAW_304549/a7c2f5bf841aae38a03420067b02834b570686d3/" TargetMode="External"/><Relationship Id="rId35" Type="http://schemas.openxmlformats.org/officeDocument/2006/relationships/hyperlink" Target="http://www.consultant.ru/document/cons_doc_LAW_51040/570afc6feff03328459242886307d6aebe1ccb6b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consultant.ru/document/cons_doc_LAW_51040/b884020ea7453099ba8bc9ca021b84982cadea7d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51040/91122874bbcf628c0e5c6bceb7fe613ee682fc73/" TargetMode="External"/><Relationship Id="rId17" Type="http://schemas.openxmlformats.org/officeDocument/2006/relationships/hyperlink" Target="http://www.consultant.ru/document/cons_doc_LAW_103102/ef81d0b7a41e647f9b8acb47e53a6e28bd86b5e7/" TargetMode="External"/><Relationship Id="rId25" Type="http://schemas.openxmlformats.org/officeDocument/2006/relationships/hyperlink" Target="http://www.consultant.ru/document/cons_doc_LAW_304193/ac6c532ee1f365c6e1ff222f22b3f10587918494/" TargetMode="External"/><Relationship Id="rId33" Type="http://schemas.openxmlformats.org/officeDocument/2006/relationships/hyperlink" Target="http://www.consultant.ru/document/cons_doc_LAW_304236/219c3257c1aa4b0fb9896079a0f295343e523d37/" TargetMode="External"/><Relationship Id="rId38" Type="http://schemas.openxmlformats.org/officeDocument/2006/relationships/hyperlink" Target="http://www.consultant.ru/document/cons_doc_LAW_33773/7729dbf6ae67c5ca92046e9d5c3160107ef8f01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38</cp:revision>
  <cp:lastPrinted>2018-08-08T10:10:00Z</cp:lastPrinted>
  <dcterms:created xsi:type="dcterms:W3CDTF">2018-05-28T04:16:00Z</dcterms:created>
  <dcterms:modified xsi:type="dcterms:W3CDTF">2019-04-02T10:19:00Z</dcterms:modified>
</cp:coreProperties>
</file>