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60"/>
        <w:gridCol w:w="12903"/>
      </w:tblGrid>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Ответственный орган</w:t>
            </w:r>
          </w:p>
        </w:tc>
        <w:tc>
          <w:tcPr>
            <w:tcW w:w="12858" w:type="dxa"/>
            <w:shd w:val="clear" w:color="auto" w:fill="auto"/>
            <w:tcMar>
              <w:top w:w="150" w:type="dxa"/>
              <w:left w:w="150" w:type="dxa"/>
              <w:bottom w:w="150" w:type="dxa"/>
              <w:right w:w="150" w:type="dxa"/>
            </w:tcMar>
            <w:hideMark/>
          </w:tcPr>
          <w:p w:rsidR="00236378" w:rsidRPr="005747AA" w:rsidRDefault="00C6593E" w:rsidP="003922C9">
            <w:pPr>
              <w:shd w:val="clear" w:color="auto" w:fill="FFFFFF"/>
              <w:spacing w:after="0" w:line="240" w:lineRule="auto"/>
              <w:outlineLvl w:val="0"/>
              <w:rPr>
                <w:rFonts w:ascii="Arial" w:eastAsia="Times New Roman" w:hAnsi="Arial" w:cs="Arial"/>
                <w:sz w:val="21"/>
                <w:szCs w:val="21"/>
                <w:lang w:eastAsia="ru-RU"/>
              </w:rPr>
            </w:pPr>
            <w:r w:rsidRPr="005747AA">
              <w:rPr>
                <w:rFonts w:ascii="Arial" w:eastAsia="Times New Roman" w:hAnsi="Arial" w:cs="Arial"/>
                <w:kern w:val="36"/>
                <w:sz w:val="21"/>
                <w:szCs w:val="21"/>
                <w:lang w:eastAsia="ru-RU"/>
              </w:rPr>
              <w:t xml:space="preserve">Департамент </w:t>
            </w:r>
            <w:r w:rsidR="0001609E" w:rsidRPr="005747AA">
              <w:rPr>
                <w:rFonts w:ascii="Arial" w:eastAsia="Times New Roman" w:hAnsi="Arial" w:cs="Arial"/>
                <w:kern w:val="36"/>
                <w:sz w:val="21"/>
                <w:szCs w:val="21"/>
                <w:lang w:eastAsia="ru-RU"/>
              </w:rPr>
              <w:t>социальной политики</w:t>
            </w:r>
          </w:p>
        </w:tc>
      </w:tr>
      <w:tr w:rsidR="00236378" w:rsidRPr="00236378" w:rsidTr="00C6593E">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Получатели услуги</w:t>
            </w:r>
          </w:p>
        </w:tc>
        <w:tc>
          <w:tcPr>
            <w:tcW w:w="12858" w:type="dxa"/>
            <w:shd w:val="clear" w:color="auto" w:fill="auto"/>
            <w:tcMar>
              <w:top w:w="150" w:type="dxa"/>
              <w:left w:w="150" w:type="dxa"/>
              <w:bottom w:w="150" w:type="dxa"/>
              <w:right w:w="150" w:type="dxa"/>
            </w:tcMar>
          </w:tcPr>
          <w:p w:rsidR="00236378" w:rsidRPr="005747AA" w:rsidRDefault="0001609E" w:rsidP="008E688F">
            <w:pPr>
              <w:spacing w:after="0" w:line="240" w:lineRule="auto"/>
              <w:rPr>
                <w:rFonts w:ascii="Arial" w:eastAsia="Times New Roman" w:hAnsi="Arial" w:cs="Arial"/>
                <w:sz w:val="21"/>
                <w:szCs w:val="21"/>
                <w:lang w:eastAsia="ru-RU"/>
              </w:rPr>
            </w:pPr>
            <w:r w:rsidRPr="005747AA">
              <w:rPr>
                <w:rFonts w:ascii="Arial" w:eastAsia="Times New Roman" w:hAnsi="Arial" w:cs="Arial"/>
                <w:sz w:val="21"/>
                <w:szCs w:val="21"/>
                <w:lang w:eastAsia="ru-RU"/>
              </w:rPr>
              <w:t>Физические лица</w:t>
            </w:r>
          </w:p>
        </w:tc>
      </w:tr>
      <w:tr w:rsidR="00236378" w:rsidRPr="00236378" w:rsidTr="00CC7791">
        <w:trPr>
          <w:trHeight w:val="678"/>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Услуга предоставляется</w:t>
            </w:r>
          </w:p>
        </w:tc>
        <w:tc>
          <w:tcPr>
            <w:tcW w:w="12858" w:type="dxa"/>
            <w:shd w:val="clear" w:color="auto" w:fill="auto"/>
            <w:tcMar>
              <w:top w:w="150" w:type="dxa"/>
              <w:left w:w="150" w:type="dxa"/>
              <w:bottom w:w="150" w:type="dxa"/>
              <w:right w:w="150" w:type="dxa"/>
            </w:tcMar>
          </w:tcPr>
          <w:p w:rsidR="00236378" w:rsidRPr="005747AA" w:rsidRDefault="005747AA" w:rsidP="00C6593E">
            <w:pPr>
              <w:spacing w:after="0" w:line="240" w:lineRule="auto"/>
              <w:rPr>
                <w:rFonts w:ascii="Arial" w:eastAsia="Times New Roman" w:hAnsi="Arial" w:cs="Arial"/>
                <w:sz w:val="21"/>
                <w:szCs w:val="21"/>
                <w:lang w:eastAsia="ru-RU"/>
              </w:rPr>
            </w:pPr>
            <w:r w:rsidRPr="005747AA">
              <w:rPr>
                <w:rFonts w:ascii="Arial" w:eastAsia="Times New Roman" w:hAnsi="Arial" w:cs="Arial"/>
                <w:sz w:val="21"/>
                <w:szCs w:val="21"/>
                <w:lang w:eastAsia="ru-RU"/>
              </w:rPr>
              <w:t>Департаментом социальной политики</w:t>
            </w:r>
          </w:p>
        </w:tc>
      </w:tr>
      <w:tr w:rsidR="00236378" w:rsidRPr="00236378" w:rsidTr="00194D34">
        <w:trPr>
          <w:trHeight w:val="495"/>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Заявители</w:t>
            </w:r>
          </w:p>
        </w:tc>
        <w:tc>
          <w:tcPr>
            <w:tcW w:w="12858" w:type="dxa"/>
            <w:shd w:val="clear" w:color="auto" w:fill="auto"/>
            <w:tcMar>
              <w:top w:w="150" w:type="dxa"/>
              <w:left w:w="150" w:type="dxa"/>
              <w:bottom w:w="150" w:type="dxa"/>
              <w:right w:w="150" w:type="dxa"/>
            </w:tcMar>
          </w:tcPr>
          <w:p w:rsidR="002963E9" w:rsidRPr="009F2745" w:rsidRDefault="009F2745" w:rsidP="009F2745">
            <w:pPr>
              <w:pStyle w:val="ConsPlusNormal"/>
              <w:jc w:val="both"/>
              <w:rPr>
                <w:rFonts w:ascii="Arial" w:hAnsi="Arial" w:cs="Arial"/>
                <w:b/>
                <w:color w:val="000000"/>
                <w:sz w:val="21"/>
                <w:szCs w:val="21"/>
              </w:rPr>
            </w:pPr>
            <w:proofErr w:type="gramStart"/>
            <w:r w:rsidRPr="009F2745">
              <w:rPr>
                <w:rFonts w:ascii="Arial" w:hAnsi="Arial" w:cs="Arial"/>
                <w:sz w:val="21"/>
                <w:szCs w:val="21"/>
              </w:rPr>
              <w:t>Заявителями при предоставлении государственных услуг выступают дееспособные совершеннолетние граждане, постоянно проживающие в муниципальном образовании, на территории которого располагается орган опеки и попечительства, выразившие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а также выразившие желание стать опекунами или попечителями совершеннолетних недееспособных или</w:t>
            </w:r>
            <w:proofErr w:type="gramEnd"/>
            <w:r w:rsidRPr="009F2745">
              <w:rPr>
                <w:rFonts w:ascii="Arial" w:hAnsi="Arial" w:cs="Arial"/>
                <w:sz w:val="21"/>
                <w:szCs w:val="21"/>
              </w:rPr>
              <w:t xml:space="preserve"> не полностью дееспособных граждан</w:t>
            </w:r>
          </w:p>
        </w:tc>
      </w:tr>
      <w:tr w:rsidR="00236378" w:rsidRPr="00236378" w:rsidTr="00685D1A">
        <w:trPr>
          <w:trHeight w:val="1310"/>
          <w:tblCellSpacing w:w="15" w:type="dxa"/>
        </w:trPr>
        <w:tc>
          <w:tcPr>
            <w:tcW w:w="0" w:type="auto"/>
            <w:shd w:val="clear" w:color="auto" w:fill="FAFAFA"/>
            <w:tcMar>
              <w:top w:w="150" w:type="dxa"/>
              <w:left w:w="150" w:type="dxa"/>
              <w:bottom w:w="150" w:type="dxa"/>
              <w:right w:w="150" w:type="dxa"/>
            </w:tcMar>
            <w:hideMark/>
          </w:tcPr>
          <w:p w:rsidR="00236378" w:rsidRPr="00236378" w:rsidRDefault="00236378" w:rsidP="00236378">
            <w:pPr>
              <w:spacing w:after="0" w:line="240" w:lineRule="auto"/>
              <w:rPr>
                <w:rFonts w:ascii="Arial" w:eastAsia="Times New Roman" w:hAnsi="Arial" w:cs="Arial"/>
                <w:b/>
                <w:color w:val="000000"/>
                <w:sz w:val="21"/>
                <w:szCs w:val="21"/>
                <w:lang w:eastAsia="ru-RU"/>
              </w:rPr>
            </w:pPr>
            <w:r w:rsidRPr="00A744F2">
              <w:rPr>
                <w:rFonts w:ascii="Arial" w:eastAsia="Times New Roman" w:hAnsi="Arial" w:cs="Arial"/>
                <w:b/>
                <w:color w:val="403152" w:themeColor="accent4" w:themeShade="80"/>
                <w:sz w:val="21"/>
                <w:szCs w:val="21"/>
                <w:lang w:eastAsia="ru-RU"/>
              </w:rPr>
              <w:t>Обязательные документы</w:t>
            </w:r>
          </w:p>
        </w:tc>
        <w:tc>
          <w:tcPr>
            <w:tcW w:w="12858" w:type="dxa"/>
            <w:shd w:val="clear" w:color="auto" w:fill="auto"/>
            <w:tcMar>
              <w:top w:w="150" w:type="dxa"/>
              <w:left w:w="150" w:type="dxa"/>
              <w:bottom w:w="150" w:type="dxa"/>
              <w:right w:w="150" w:type="dxa"/>
            </w:tcMar>
          </w:tcPr>
          <w:p w:rsidR="00047FAF" w:rsidRPr="00637DE3" w:rsidRDefault="00047FAF" w:rsidP="00357B57">
            <w:pPr>
              <w:pStyle w:val="ConsPlusNormal"/>
              <w:spacing w:before="220" w:after="200"/>
              <w:jc w:val="both"/>
              <w:rPr>
                <w:rFonts w:ascii="Arial" w:hAnsi="Arial" w:cs="Arial"/>
                <w:sz w:val="21"/>
                <w:szCs w:val="21"/>
              </w:rPr>
            </w:pPr>
            <w:proofErr w:type="gramStart"/>
            <w:r w:rsidRPr="00637DE3">
              <w:rPr>
                <w:rFonts w:ascii="Arial" w:hAnsi="Arial" w:cs="Arial"/>
                <w:sz w:val="21"/>
                <w:szCs w:val="21"/>
              </w:rPr>
              <w:t xml:space="preserve">1) </w:t>
            </w:r>
            <w:hyperlink r:id="rId6">
              <w:r w:rsidRPr="00637DE3">
                <w:rPr>
                  <w:rStyle w:val="-"/>
                  <w:rFonts w:ascii="Arial" w:hAnsi="Arial" w:cs="Arial"/>
                  <w:color w:val="auto"/>
                  <w:sz w:val="21"/>
                  <w:szCs w:val="21"/>
                </w:rPr>
                <w:t>заявление</w:t>
              </w:r>
            </w:hyperlink>
            <w:r w:rsidRPr="00637DE3">
              <w:rPr>
                <w:rFonts w:ascii="Arial" w:hAnsi="Arial" w:cs="Arial"/>
                <w:sz w:val="21"/>
                <w:szCs w:val="21"/>
              </w:rPr>
              <w:t xml:space="preserve"> по форме, утвержденной Приказом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N 423", - представляется в отношении несовершеннолетних граждан - или </w:t>
            </w:r>
            <w:hyperlink r:id="rId7">
              <w:r w:rsidRPr="00637DE3">
                <w:rPr>
                  <w:rStyle w:val="-"/>
                  <w:rFonts w:ascii="Arial" w:hAnsi="Arial" w:cs="Arial"/>
                  <w:color w:val="auto"/>
                  <w:sz w:val="21"/>
                  <w:szCs w:val="21"/>
                </w:rPr>
                <w:t>заявление</w:t>
              </w:r>
            </w:hyperlink>
            <w:r w:rsidRPr="00637DE3">
              <w:rPr>
                <w:rFonts w:ascii="Arial" w:hAnsi="Arial" w:cs="Arial"/>
                <w:sz w:val="21"/>
                <w:szCs w:val="21"/>
              </w:rPr>
              <w:t xml:space="preserve"> по форме, утвержденной Приказом Министерства здравоохранения и социального развития Российской Федерации от 8 августа 2011 года N 891н "О реализации пункта 17</w:t>
            </w:r>
            <w:proofErr w:type="gramEnd"/>
            <w:r w:rsidRPr="00637DE3">
              <w:rPr>
                <w:rFonts w:ascii="Arial" w:hAnsi="Arial" w:cs="Arial"/>
                <w:sz w:val="21"/>
                <w:szCs w:val="21"/>
              </w:rPr>
              <w:t xml:space="preserve">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N 927", - представляется в отношении совершеннолетних недееспособных или не полностью дееспособных граждан. В случае назначения ребенку или совершеннолетнему подопечному нескольких опекунов, попечителей заявители, в частности супруги, подают заявление совместно.</w:t>
            </w:r>
          </w:p>
          <w:p w:rsidR="00047FAF" w:rsidRPr="00637DE3" w:rsidRDefault="00047FAF" w:rsidP="00357B57">
            <w:pPr>
              <w:pStyle w:val="ConsPlusNormal"/>
              <w:spacing w:before="220" w:after="200"/>
              <w:jc w:val="both"/>
              <w:rPr>
                <w:rFonts w:ascii="Arial" w:hAnsi="Arial" w:cs="Arial"/>
                <w:sz w:val="21"/>
                <w:szCs w:val="21"/>
              </w:rPr>
            </w:pPr>
            <w:r w:rsidRPr="00637DE3">
              <w:rPr>
                <w:rFonts w:ascii="Arial" w:hAnsi="Arial" w:cs="Arial"/>
                <w:sz w:val="21"/>
                <w:szCs w:val="21"/>
              </w:rPr>
              <w:t>2) паспорт или иной документ, удостоверяющий личность, - предъявляется при подаче заявления;</w:t>
            </w:r>
          </w:p>
          <w:p w:rsidR="00047FAF" w:rsidRPr="00637DE3" w:rsidRDefault="00047FAF" w:rsidP="00357B57">
            <w:pPr>
              <w:pStyle w:val="ConsPlusNormal"/>
              <w:spacing w:before="220" w:after="200"/>
              <w:jc w:val="both"/>
              <w:rPr>
                <w:rFonts w:ascii="Arial" w:hAnsi="Arial" w:cs="Arial"/>
                <w:sz w:val="21"/>
                <w:szCs w:val="21"/>
              </w:rPr>
            </w:pPr>
            <w:r w:rsidRPr="00637DE3">
              <w:rPr>
                <w:rFonts w:ascii="Arial" w:hAnsi="Arial" w:cs="Arial"/>
                <w:sz w:val="21"/>
                <w:szCs w:val="21"/>
              </w:rPr>
              <w:t>3) копия финансового лицевого счета с места жительства (принимается органом опеки и попечительства в течение года со дня выдачи);</w:t>
            </w:r>
          </w:p>
          <w:p w:rsidR="00047FAF" w:rsidRPr="00637DE3" w:rsidRDefault="00047FAF" w:rsidP="00357B57">
            <w:pPr>
              <w:pStyle w:val="ConsPlusNormal"/>
              <w:spacing w:before="220" w:after="200"/>
              <w:jc w:val="both"/>
              <w:rPr>
                <w:rFonts w:ascii="Arial" w:hAnsi="Arial" w:cs="Arial"/>
                <w:sz w:val="21"/>
                <w:szCs w:val="21"/>
              </w:rPr>
            </w:pPr>
            <w:proofErr w:type="gramStart"/>
            <w:r w:rsidRPr="00637DE3">
              <w:rPr>
                <w:rFonts w:ascii="Arial" w:hAnsi="Arial" w:cs="Arial"/>
                <w:sz w:val="21"/>
                <w:szCs w:val="21"/>
              </w:rPr>
              <w:t>4)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 - представляется в случае подачи заявления в отношении</w:t>
            </w:r>
            <w:proofErr w:type="gramEnd"/>
            <w:r w:rsidRPr="00637DE3">
              <w:rPr>
                <w:rFonts w:ascii="Arial" w:hAnsi="Arial" w:cs="Arial"/>
                <w:sz w:val="21"/>
                <w:szCs w:val="21"/>
              </w:rPr>
              <w:t xml:space="preserve"> </w:t>
            </w:r>
            <w:proofErr w:type="gramStart"/>
            <w:r w:rsidRPr="00637DE3">
              <w:rPr>
                <w:rFonts w:ascii="Arial" w:hAnsi="Arial" w:cs="Arial"/>
                <w:sz w:val="21"/>
                <w:szCs w:val="21"/>
              </w:rPr>
              <w:t>несовершеннолетних граждан - или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 представляется в случае подачи заявления в отношении совершеннолетних недееспособных или не полностью дееспособных граждан.</w:t>
            </w:r>
            <w:proofErr w:type="gramEnd"/>
            <w:r w:rsidRPr="00637DE3">
              <w:rPr>
                <w:rFonts w:ascii="Arial" w:hAnsi="Arial" w:cs="Arial"/>
                <w:sz w:val="21"/>
                <w:szCs w:val="21"/>
              </w:rPr>
              <w:t xml:space="preserve"> Указанные документы принимаются органом опеки и попечительства в течение года со дня их выдачи;</w:t>
            </w:r>
          </w:p>
          <w:p w:rsidR="00047FAF" w:rsidRPr="00637DE3" w:rsidRDefault="00047FAF" w:rsidP="0030098A">
            <w:pPr>
              <w:pStyle w:val="ConsPlusNormal"/>
              <w:spacing w:before="220" w:after="200"/>
              <w:jc w:val="both"/>
              <w:rPr>
                <w:rFonts w:ascii="Arial" w:hAnsi="Arial" w:cs="Arial"/>
                <w:sz w:val="21"/>
                <w:szCs w:val="21"/>
              </w:rPr>
            </w:pPr>
            <w:r w:rsidRPr="00637DE3">
              <w:rPr>
                <w:rFonts w:ascii="Arial" w:hAnsi="Arial" w:cs="Arial"/>
                <w:sz w:val="21"/>
                <w:szCs w:val="21"/>
              </w:rPr>
              <w:lastRenderedPageBreak/>
              <w:t xml:space="preserve">5) медицинское заключение о состоянии здоровья по результатам медицинского освидетельствования заявителя, выданное в установленном действующим законодательством порядке. </w:t>
            </w:r>
            <w:proofErr w:type="gramStart"/>
            <w:r w:rsidRPr="00637DE3">
              <w:rPr>
                <w:rFonts w:ascii="Arial" w:hAnsi="Arial" w:cs="Arial"/>
                <w:sz w:val="21"/>
                <w:szCs w:val="21"/>
              </w:rPr>
              <w:t>Указанный документ принимается органом опеки и попечительства в случае подачи заявления в отношении несовершеннолетних граждан в течение 6 месяцев со дня его выдачи, в случае подачи заявления в отношении совершеннолетних недееспособных или не полностью дееспособных граждан - в течение 3 месяцев со дня его выдачи;</w:t>
            </w:r>
            <w:proofErr w:type="gramEnd"/>
          </w:p>
          <w:p w:rsidR="00047FAF" w:rsidRPr="00637DE3" w:rsidRDefault="00047FAF" w:rsidP="0030098A">
            <w:pPr>
              <w:pStyle w:val="ConsPlusNormal"/>
              <w:spacing w:before="220" w:after="200"/>
              <w:jc w:val="both"/>
              <w:rPr>
                <w:rFonts w:ascii="Arial" w:hAnsi="Arial" w:cs="Arial"/>
                <w:sz w:val="21"/>
                <w:szCs w:val="21"/>
              </w:rPr>
            </w:pPr>
            <w:r w:rsidRPr="00637DE3">
              <w:rPr>
                <w:rFonts w:ascii="Arial" w:hAnsi="Arial" w:cs="Arial"/>
                <w:sz w:val="21"/>
                <w:szCs w:val="21"/>
              </w:rPr>
              <w:t>6) копия свидетельства о браке (если заявитель состоит в браке). В случае если заявитель не представил копию документа, указанного в настоящем подпункте, специалист органа опеки и попечительства изготавливает копию указанного документа самостоятельно (при наличии представленного заявителем оригинала этого документа) - в отношении несовершеннолетних граждан;</w:t>
            </w:r>
          </w:p>
          <w:p w:rsidR="00047FAF" w:rsidRPr="00637DE3" w:rsidRDefault="00047FAF" w:rsidP="0030098A">
            <w:pPr>
              <w:pStyle w:val="ConsPlusNormal"/>
              <w:spacing w:before="220" w:after="200"/>
              <w:jc w:val="both"/>
              <w:rPr>
                <w:rFonts w:ascii="Arial" w:hAnsi="Arial" w:cs="Arial"/>
                <w:sz w:val="21"/>
                <w:szCs w:val="21"/>
              </w:rPr>
            </w:pPr>
            <w:proofErr w:type="gramStart"/>
            <w:r w:rsidRPr="00637DE3">
              <w:rPr>
                <w:rFonts w:ascii="Arial" w:hAnsi="Arial" w:cs="Arial"/>
                <w:sz w:val="21"/>
                <w:szCs w:val="21"/>
              </w:rPr>
              <w:t>7)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 - представляется в отношении несовершеннолетних граждан - или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 - представляется в отношении совершеннолетних недееспособных или не полностью</w:t>
            </w:r>
            <w:proofErr w:type="gramEnd"/>
            <w:r w:rsidRPr="00637DE3">
              <w:rPr>
                <w:rFonts w:ascii="Arial" w:hAnsi="Arial" w:cs="Arial"/>
                <w:sz w:val="21"/>
                <w:szCs w:val="21"/>
              </w:rPr>
              <w:t xml:space="preserve"> дееспособных граждан. Рекомендуемые формы </w:t>
            </w:r>
            <w:hyperlink w:anchor="P967">
              <w:r w:rsidRPr="00637DE3">
                <w:rPr>
                  <w:rStyle w:val="-"/>
                  <w:rFonts w:ascii="Arial" w:hAnsi="Arial" w:cs="Arial"/>
                  <w:color w:val="auto"/>
                  <w:sz w:val="21"/>
                  <w:szCs w:val="21"/>
                </w:rPr>
                <w:t>согласия</w:t>
              </w:r>
            </w:hyperlink>
            <w:r w:rsidRPr="00637DE3">
              <w:rPr>
                <w:rFonts w:ascii="Arial" w:hAnsi="Arial" w:cs="Arial"/>
                <w:sz w:val="21"/>
                <w:szCs w:val="21"/>
              </w:rPr>
              <w:t xml:space="preserve"> приводятся в приложении 2 к Административному регламенту;</w:t>
            </w:r>
          </w:p>
          <w:p w:rsidR="00273013" w:rsidRDefault="00047FAF" w:rsidP="0030098A">
            <w:pPr>
              <w:pStyle w:val="ConsPlusNormal"/>
              <w:spacing w:before="220" w:after="200"/>
              <w:jc w:val="both"/>
              <w:rPr>
                <w:rFonts w:ascii="Arial" w:hAnsi="Arial" w:cs="Arial"/>
                <w:sz w:val="21"/>
                <w:szCs w:val="21"/>
              </w:rPr>
            </w:pPr>
            <w:proofErr w:type="gramStart"/>
            <w:r w:rsidRPr="00637DE3">
              <w:rPr>
                <w:rFonts w:ascii="Arial" w:hAnsi="Arial" w:cs="Arial"/>
                <w:sz w:val="21"/>
                <w:szCs w:val="21"/>
              </w:rPr>
              <w:t xml:space="preserve">8) копия свидетельства или иного документа о прохождении подготовки заявителя в порядке, установленном </w:t>
            </w:r>
            <w:hyperlink r:id="rId8">
              <w:r w:rsidRPr="00637DE3">
                <w:rPr>
                  <w:rStyle w:val="-"/>
                  <w:rFonts w:ascii="Arial" w:hAnsi="Arial" w:cs="Arial"/>
                  <w:color w:val="auto"/>
                  <w:sz w:val="21"/>
                  <w:szCs w:val="21"/>
                </w:rPr>
                <w:t>пунктом 6 статьи 127</w:t>
              </w:r>
            </w:hyperlink>
            <w:r w:rsidRPr="00637DE3">
              <w:rPr>
                <w:rFonts w:ascii="Arial" w:hAnsi="Arial" w:cs="Arial"/>
                <w:sz w:val="21"/>
                <w:szCs w:val="21"/>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w:t>
            </w:r>
            <w:proofErr w:type="gramEnd"/>
            <w:r w:rsidRPr="00637DE3">
              <w:rPr>
                <w:rFonts w:ascii="Arial" w:hAnsi="Arial" w:cs="Arial"/>
                <w:sz w:val="21"/>
                <w:szCs w:val="21"/>
              </w:rPr>
              <w:t xml:space="preserve"> отменено), - представляется в отношении несовершеннолетних граждан. В случае если заявитель не представил копию документа, указанного в настоящем подпункте, специалист органа опеки и попечительства изготавливает копию указанного документа самостоятельно (при наличии представленного заявителем оригинала этого документа);</w:t>
            </w:r>
            <w:r w:rsidR="00273013">
              <w:rPr>
                <w:rFonts w:ascii="Arial" w:hAnsi="Arial" w:cs="Arial"/>
                <w:sz w:val="21"/>
                <w:szCs w:val="21"/>
              </w:rPr>
              <w:t xml:space="preserve"> </w:t>
            </w:r>
          </w:p>
          <w:p w:rsidR="00047FAF" w:rsidRPr="00637DE3" w:rsidRDefault="00273013" w:rsidP="0030098A">
            <w:pPr>
              <w:pStyle w:val="ConsPlusNormal"/>
              <w:spacing w:before="220" w:after="200"/>
              <w:jc w:val="both"/>
              <w:rPr>
                <w:rFonts w:ascii="Arial" w:hAnsi="Arial" w:cs="Arial"/>
                <w:sz w:val="21"/>
                <w:szCs w:val="21"/>
              </w:rPr>
            </w:pPr>
            <w:r>
              <w:rPr>
                <w:rFonts w:ascii="Arial" w:hAnsi="Arial" w:cs="Arial"/>
                <w:sz w:val="21"/>
                <w:szCs w:val="21"/>
              </w:rPr>
              <w:t xml:space="preserve">- </w:t>
            </w:r>
            <w:r w:rsidR="00047FAF" w:rsidRPr="00637DE3">
              <w:rPr>
                <w:rFonts w:ascii="Arial" w:hAnsi="Arial" w:cs="Arial"/>
                <w:sz w:val="21"/>
                <w:szCs w:val="21"/>
              </w:rPr>
              <w:t xml:space="preserve">документ о прохождении подготовки заявителя в порядке, установленном </w:t>
            </w:r>
            <w:hyperlink r:id="rId9">
              <w:r w:rsidR="00047FAF" w:rsidRPr="00637DE3">
                <w:rPr>
                  <w:rStyle w:val="-"/>
                  <w:rFonts w:ascii="Arial" w:hAnsi="Arial" w:cs="Arial"/>
                  <w:color w:val="auto"/>
                  <w:sz w:val="21"/>
                  <w:szCs w:val="21"/>
                </w:rPr>
                <w:t>Постановлением</w:t>
              </w:r>
            </w:hyperlink>
            <w:r w:rsidR="00047FAF" w:rsidRPr="00637DE3">
              <w:rPr>
                <w:rFonts w:ascii="Arial" w:hAnsi="Arial" w:cs="Arial"/>
                <w:sz w:val="21"/>
                <w:szCs w:val="21"/>
              </w:rP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 представляется в отношении совершеннолетних недееспособных или не полностью дееспособных граждан (при наличии);</w:t>
            </w:r>
          </w:p>
          <w:p w:rsidR="00047FAF" w:rsidRPr="00637DE3" w:rsidRDefault="00047FAF" w:rsidP="0030098A">
            <w:pPr>
              <w:pStyle w:val="ConsPlusNormal"/>
              <w:spacing w:before="220" w:after="200"/>
              <w:jc w:val="both"/>
              <w:rPr>
                <w:rFonts w:ascii="Arial" w:hAnsi="Arial" w:cs="Arial"/>
                <w:sz w:val="21"/>
                <w:szCs w:val="21"/>
              </w:rPr>
            </w:pPr>
            <w:r w:rsidRPr="00637DE3">
              <w:rPr>
                <w:rFonts w:ascii="Arial" w:hAnsi="Arial" w:cs="Arial"/>
                <w:sz w:val="21"/>
                <w:szCs w:val="21"/>
              </w:rPr>
              <w:t>9) автобиография.</w:t>
            </w:r>
          </w:p>
          <w:p w:rsidR="00047FAF" w:rsidRPr="00637DE3" w:rsidRDefault="00047FAF" w:rsidP="0030098A">
            <w:pPr>
              <w:pStyle w:val="ConsPlusNormal"/>
              <w:spacing w:before="220" w:after="200"/>
              <w:jc w:val="both"/>
              <w:rPr>
                <w:rFonts w:ascii="Arial" w:hAnsi="Arial" w:cs="Arial"/>
                <w:sz w:val="21"/>
                <w:szCs w:val="21"/>
              </w:rPr>
            </w:pPr>
            <w:bookmarkStart w:id="0" w:name="P188"/>
            <w:bookmarkEnd w:id="0"/>
            <w:r w:rsidRPr="00637DE3">
              <w:rPr>
                <w:rFonts w:ascii="Arial" w:hAnsi="Arial" w:cs="Arial"/>
                <w:b/>
                <w:sz w:val="21"/>
                <w:szCs w:val="21"/>
              </w:rPr>
              <w:t>При принятии решения о возможности гражданина быть усыновителем (</w:t>
            </w:r>
            <w:proofErr w:type="spellStart"/>
            <w:r w:rsidRPr="00637DE3">
              <w:rPr>
                <w:rFonts w:ascii="Arial" w:hAnsi="Arial" w:cs="Arial"/>
                <w:b/>
                <w:sz w:val="21"/>
                <w:szCs w:val="21"/>
              </w:rPr>
              <w:t>удочерителем</w:t>
            </w:r>
            <w:proofErr w:type="spellEnd"/>
            <w:r w:rsidRPr="00637DE3">
              <w:rPr>
                <w:rFonts w:ascii="Arial" w:hAnsi="Arial" w:cs="Arial"/>
                <w:b/>
                <w:sz w:val="21"/>
                <w:szCs w:val="21"/>
              </w:rPr>
              <w:t>) заявитель представляет следующие документы</w:t>
            </w:r>
            <w:r w:rsidRPr="00637DE3">
              <w:rPr>
                <w:rFonts w:ascii="Arial" w:hAnsi="Arial" w:cs="Arial"/>
                <w:sz w:val="21"/>
                <w:szCs w:val="21"/>
              </w:rPr>
              <w:t>:</w:t>
            </w:r>
          </w:p>
          <w:p w:rsidR="00DF6B25" w:rsidRPr="00DF6B25" w:rsidRDefault="00047FAF" w:rsidP="00DF6B25">
            <w:pPr>
              <w:pStyle w:val="ConsPlusNormal"/>
              <w:spacing w:before="220" w:after="200"/>
              <w:jc w:val="both"/>
              <w:rPr>
                <w:rFonts w:ascii="Arial" w:hAnsi="Arial" w:cs="Arial"/>
                <w:sz w:val="21"/>
                <w:szCs w:val="21"/>
              </w:rPr>
            </w:pPr>
            <w:r w:rsidRPr="00637DE3">
              <w:rPr>
                <w:rFonts w:ascii="Arial" w:hAnsi="Arial" w:cs="Arial"/>
                <w:sz w:val="21"/>
                <w:szCs w:val="21"/>
              </w:rPr>
              <w:t>1</w:t>
            </w:r>
            <w:r w:rsidRPr="00DF6B25">
              <w:rPr>
                <w:rFonts w:ascii="Arial" w:hAnsi="Arial" w:cs="Arial"/>
                <w:sz w:val="21"/>
                <w:szCs w:val="21"/>
              </w:rPr>
              <w:t xml:space="preserve">) </w:t>
            </w:r>
            <w:hyperlink w:anchor="P1073">
              <w:r w:rsidRPr="00DF6B25">
                <w:rPr>
                  <w:rStyle w:val="-"/>
                  <w:rFonts w:ascii="Arial" w:hAnsi="Arial" w:cs="Arial"/>
                  <w:color w:val="auto"/>
                  <w:sz w:val="21"/>
                  <w:szCs w:val="21"/>
                  <w:u w:val="none"/>
                </w:rPr>
                <w:t>заявление</w:t>
              </w:r>
            </w:hyperlink>
            <w:r w:rsidR="00DF6B25" w:rsidRPr="00DF6B25">
              <w:rPr>
                <w:rFonts w:ascii="Arial" w:hAnsi="Arial" w:cs="Arial"/>
                <w:sz w:val="21"/>
                <w:szCs w:val="21"/>
              </w:rPr>
              <w:t xml:space="preserve">; </w:t>
            </w:r>
          </w:p>
          <w:p w:rsidR="00047FAF" w:rsidRPr="00637DE3" w:rsidRDefault="00047FAF" w:rsidP="00DF6B25">
            <w:pPr>
              <w:pStyle w:val="ConsPlusNormal"/>
              <w:spacing w:before="220" w:after="200"/>
              <w:jc w:val="both"/>
              <w:rPr>
                <w:rFonts w:ascii="Arial" w:hAnsi="Arial" w:cs="Arial"/>
                <w:sz w:val="21"/>
                <w:szCs w:val="21"/>
              </w:rPr>
            </w:pPr>
            <w:r w:rsidRPr="00637DE3">
              <w:rPr>
                <w:rFonts w:ascii="Arial" w:hAnsi="Arial" w:cs="Arial"/>
                <w:sz w:val="21"/>
                <w:szCs w:val="21"/>
              </w:rPr>
              <w:t>2) паспорт или иной документ, удостоверяющий личность, - предъявляется при подаче заявления;</w:t>
            </w:r>
          </w:p>
          <w:p w:rsidR="00047FAF" w:rsidRPr="00637DE3" w:rsidRDefault="00047FAF" w:rsidP="00047FAF">
            <w:pPr>
              <w:pStyle w:val="ConsPlusNormal"/>
              <w:jc w:val="both"/>
              <w:rPr>
                <w:rFonts w:ascii="Arial" w:hAnsi="Arial" w:cs="Arial"/>
                <w:sz w:val="21"/>
                <w:szCs w:val="21"/>
              </w:rPr>
            </w:pPr>
            <w:r w:rsidRPr="00637DE3">
              <w:rPr>
                <w:rFonts w:ascii="Arial" w:hAnsi="Arial" w:cs="Arial"/>
                <w:sz w:val="21"/>
                <w:szCs w:val="21"/>
              </w:rPr>
              <w:t>3) копия финансового лицевого счета с места жительства (принимается органом опеки и попечительства в течение года со дня выдачи);</w:t>
            </w:r>
          </w:p>
          <w:p w:rsidR="00104A03" w:rsidRDefault="00104A03" w:rsidP="00047FAF">
            <w:pPr>
              <w:pStyle w:val="ConsPlusNormal"/>
              <w:jc w:val="both"/>
              <w:rPr>
                <w:rFonts w:ascii="Arial" w:hAnsi="Arial" w:cs="Arial"/>
                <w:sz w:val="21"/>
                <w:szCs w:val="21"/>
              </w:rPr>
            </w:pPr>
          </w:p>
          <w:p w:rsidR="00047FAF" w:rsidRPr="00637DE3" w:rsidRDefault="00047FAF" w:rsidP="00047FAF">
            <w:pPr>
              <w:pStyle w:val="ConsPlusNormal"/>
              <w:jc w:val="both"/>
              <w:rPr>
                <w:rFonts w:ascii="Arial" w:hAnsi="Arial" w:cs="Arial"/>
                <w:sz w:val="21"/>
                <w:szCs w:val="21"/>
              </w:rPr>
            </w:pPr>
            <w:r w:rsidRPr="00637DE3">
              <w:rPr>
                <w:rFonts w:ascii="Arial" w:hAnsi="Arial" w:cs="Arial"/>
                <w:sz w:val="21"/>
                <w:szCs w:val="21"/>
              </w:rPr>
              <w:lastRenderedPageBreak/>
              <w:t>4) краткая автобиография;</w:t>
            </w:r>
          </w:p>
          <w:p w:rsidR="00047FAF" w:rsidRPr="00637DE3" w:rsidRDefault="00047FAF" w:rsidP="00047FAF">
            <w:pPr>
              <w:pStyle w:val="ConsPlusNormal"/>
              <w:jc w:val="both"/>
              <w:rPr>
                <w:rFonts w:ascii="Arial" w:hAnsi="Arial" w:cs="Arial"/>
                <w:sz w:val="21"/>
                <w:szCs w:val="21"/>
              </w:rPr>
            </w:pPr>
            <w:proofErr w:type="gramStart"/>
            <w:r w:rsidRPr="00637DE3">
              <w:rPr>
                <w:rFonts w:ascii="Arial" w:hAnsi="Arial" w:cs="Arial"/>
                <w:sz w:val="21"/>
                <w:szCs w:val="21"/>
              </w:rPr>
              <w:t>5)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r w:rsidRPr="00637DE3">
              <w:rPr>
                <w:rFonts w:ascii="Arial" w:hAnsi="Arial" w:cs="Arial"/>
                <w:sz w:val="21"/>
                <w:szCs w:val="21"/>
              </w:rPr>
              <w:t xml:space="preserve"> Указанные документы действительны в течение года со дня их выдачи;</w:t>
            </w:r>
          </w:p>
          <w:p w:rsidR="00047FAF" w:rsidRPr="00637DE3" w:rsidRDefault="00047FAF" w:rsidP="00047FAF">
            <w:pPr>
              <w:pStyle w:val="ConsPlusNormal"/>
              <w:jc w:val="both"/>
              <w:rPr>
                <w:rFonts w:ascii="Arial" w:hAnsi="Arial" w:cs="Arial"/>
                <w:sz w:val="21"/>
                <w:szCs w:val="21"/>
              </w:rPr>
            </w:pPr>
            <w:r w:rsidRPr="00637DE3">
              <w:rPr>
                <w:rFonts w:ascii="Arial" w:hAnsi="Arial" w:cs="Arial"/>
                <w:sz w:val="21"/>
                <w:szCs w:val="21"/>
              </w:rPr>
              <w:t>6)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Российской Федерации. Указанный документ действителен в течение 6 месяцев со дня его выдачи;</w:t>
            </w:r>
          </w:p>
          <w:p w:rsidR="00047FAF" w:rsidRPr="00637DE3" w:rsidRDefault="00047FAF" w:rsidP="00047FAF">
            <w:pPr>
              <w:pStyle w:val="ConsPlusNormal"/>
              <w:jc w:val="both"/>
              <w:rPr>
                <w:rFonts w:ascii="Arial" w:hAnsi="Arial" w:cs="Arial"/>
                <w:sz w:val="21"/>
                <w:szCs w:val="21"/>
              </w:rPr>
            </w:pPr>
            <w:r w:rsidRPr="00637DE3">
              <w:rPr>
                <w:rFonts w:ascii="Arial" w:hAnsi="Arial" w:cs="Arial"/>
                <w:sz w:val="21"/>
                <w:szCs w:val="21"/>
              </w:rPr>
              <w:t>7) копия свидетельства о браке (если заявитель состоит в браке). В случае если заявитель не представил копию документа, указанного в настоящем подпункте, специалист органа опеки и попечительства изготавливает копию указанного документа самостоятельно (при наличии представленного заявителем оригинала этого документа);</w:t>
            </w:r>
          </w:p>
          <w:p w:rsidR="00A21A00" w:rsidRDefault="00047FAF" w:rsidP="00A21A00">
            <w:pPr>
              <w:pStyle w:val="ConsPlusNormal"/>
              <w:jc w:val="both"/>
              <w:rPr>
                <w:rFonts w:ascii="Arial" w:hAnsi="Arial" w:cs="Arial"/>
                <w:sz w:val="21"/>
                <w:szCs w:val="21"/>
              </w:rPr>
            </w:pPr>
            <w:proofErr w:type="gramStart"/>
            <w:r w:rsidRPr="00637DE3">
              <w:rPr>
                <w:rFonts w:ascii="Arial" w:hAnsi="Arial" w:cs="Arial"/>
                <w:sz w:val="21"/>
                <w:szCs w:val="21"/>
              </w:rPr>
              <w:t xml:space="preserve">8) копия свидетельства или иного документа о прохождении подготовки заявителя в порядке, установленном </w:t>
            </w:r>
            <w:hyperlink r:id="rId10">
              <w:r w:rsidRPr="00637DE3">
                <w:rPr>
                  <w:rStyle w:val="-"/>
                  <w:rFonts w:ascii="Arial" w:hAnsi="Arial" w:cs="Arial"/>
                  <w:color w:val="auto"/>
                  <w:sz w:val="21"/>
                  <w:szCs w:val="21"/>
                </w:rPr>
                <w:t>пунктом 6 статьи 127</w:t>
              </w:r>
            </w:hyperlink>
            <w:r w:rsidRPr="00637DE3">
              <w:rPr>
                <w:rFonts w:ascii="Arial" w:hAnsi="Arial" w:cs="Arial"/>
                <w:sz w:val="21"/>
                <w:szCs w:val="21"/>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w:t>
            </w:r>
            <w:proofErr w:type="gramEnd"/>
            <w:r w:rsidRPr="00637DE3">
              <w:rPr>
                <w:rFonts w:ascii="Arial" w:hAnsi="Arial" w:cs="Arial"/>
                <w:sz w:val="21"/>
                <w:szCs w:val="21"/>
              </w:rPr>
              <w:t xml:space="preserve"> обязанностей). Форма </w:t>
            </w:r>
            <w:hyperlink r:id="rId11">
              <w:r w:rsidRPr="00637DE3">
                <w:rPr>
                  <w:rStyle w:val="-"/>
                  <w:rFonts w:ascii="Arial" w:hAnsi="Arial" w:cs="Arial"/>
                  <w:color w:val="auto"/>
                  <w:sz w:val="21"/>
                  <w:szCs w:val="21"/>
                </w:rPr>
                <w:t>свидетельства</w:t>
              </w:r>
            </w:hyperlink>
            <w:r w:rsidRPr="00637DE3">
              <w:rPr>
                <w:rFonts w:ascii="Arial" w:hAnsi="Arial" w:cs="Arial"/>
                <w:sz w:val="21"/>
                <w:szCs w:val="21"/>
              </w:rPr>
              <w:t xml:space="preserve"> утверждена Приказом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В случае если заявитель не представил копию документа, указанного в настоящем подпункте, специалист органа опеки и попечительства изготавливает копию указанного документа самостоятельно (при наличии представленного заявителем оригинала этого документа).</w:t>
            </w:r>
          </w:p>
          <w:p w:rsidR="00A21A00" w:rsidRDefault="00A21A00" w:rsidP="00A21A00">
            <w:pPr>
              <w:pStyle w:val="ConsPlusNormal"/>
              <w:jc w:val="both"/>
              <w:rPr>
                <w:rFonts w:ascii="Arial" w:hAnsi="Arial" w:cs="Arial"/>
                <w:sz w:val="21"/>
                <w:szCs w:val="21"/>
              </w:rPr>
            </w:pPr>
          </w:p>
          <w:p w:rsidR="00047FAF" w:rsidRPr="00637DE3" w:rsidRDefault="00047FAF" w:rsidP="00A21A00">
            <w:pPr>
              <w:pStyle w:val="ConsPlusNormal"/>
              <w:jc w:val="both"/>
              <w:rPr>
                <w:rFonts w:ascii="Arial" w:hAnsi="Arial" w:cs="Arial"/>
                <w:sz w:val="21"/>
                <w:szCs w:val="21"/>
              </w:rPr>
            </w:pPr>
            <w:r w:rsidRPr="00637DE3">
              <w:rPr>
                <w:rFonts w:ascii="Arial" w:hAnsi="Arial" w:cs="Arial"/>
                <w:sz w:val="21"/>
                <w:szCs w:val="21"/>
              </w:rPr>
              <w:t>Также заявитель обязан представить в орган опеки и попечительства сведения, представление которых необходимо в соответствии с законодательством Российской Федерации для получения документов, запрашиваемых в рамках системы межведомственного взаимодействия, а именно:</w:t>
            </w:r>
          </w:p>
          <w:p w:rsidR="00047FAF" w:rsidRPr="00637DE3" w:rsidRDefault="00047FAF" w:rsidP="0099120B">
            <w:pPr>
              <w:pStyle w:val="ConsPlusNormal"/>
              <w:jc w:val="both"/>
              <w:rPr>
                <w:rFonts w:ascii="Arial" w:hAnsi="Arial" w:cs="Arial"/>
                <w:sz w:val="21"/>
                <w:szCs w:val="21"/>
              </w:rPr>
            </w:pPr>
            <w:r w:rsidRPr="00637DE3">
              <w:rPr>
                <w:rFonts w:ascii="Arial" w:hAnsi="Arial" w:cs="Arial"/>
                <w:sz w:val="21"/>
                <w:szCs w:val="21"/>
              </w:rPr>
              <w:t>1) сведения о ранее имевшихся фамилиях заявителя;</w:t>
            </w:r>
          </w:p>
          <w:p w:rsidR="00B044A8" w:rsidRPr="00637DE3" w:rsidRDefault="00047FAF" w:rsidP="0099120B">
            <w:pPr>
              <w:pStyle w:val="ConsPlusNormal"/>
              <w:jc w:val="both"/>
              <w:rPr>
                <w:rFonts w:ascii="Arial" w:hAnsi="Arial" w:cs="Arial"/>
                <w:sz w:val="21"/>
                <w:szCs w:val="21"/>
              </w:rPr>
            </w:pPr>
            <w:r w:rsidRPr="00637DE3">
              <w:rPr>
                <w:rFonts w:ascii="Arial" w:hAnsi="Arial" w:cs="Arial"/>
                <w:sz w:val="21"/>
                <w:szCs w:val="21"/>
              </w:rPr>
              <w:t>2) страховой номер индивидуального лицевого счета (СНИЛС).</w:t>
            </w:r>
          </w:p>
        </w:tc>
      </w:tr>
      <w:tr w:rsidR="00236378" w:rsidRPr="00236378" w:rsidTr="00B018B1">
        <w:trPr>
          <w:tblCellSpacing w:w="15" w:type="dxa"/>
        </w:trPr>
        <w:tc>
          <w:tcPr>
            <w:tcW w:w="0" w:type="auto"/>
            <w:shd w:val="clear" w:color="auto" w:fill="FAFAFA"/>
            <w:tcMar>
              <w:top w:w="150" w:type="dxa"/>
              <w:left w:w="150" w:type="dxa"/>
              <w:bottom w:w="150" w:type="dxa"/>
              <w:right w:w="150" w:type="dxa"/>
            </w:tcMar>
            <w:hideMark/>
          </w:tcPr>
          <w:p w:rsidR="00236378" w:rsidRPr="00A744F2" w:rsidRDefault="00236378"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Необязательные документы</w:t>
            </w:r>
          </w:p>
        </w:tc>
        <w:tc>
          <w:tcPr>
            <w:tcW w:w="12858" w:type="dxa"/>
            <w:shd w:val="clear" w:color="auto" w:fill="auto"/>
            <w:tcMar>
              <w:top w:w="150" w:type="dxa"/>
              <w:left w:w="150" w:type="dxa"/>
              <w:bottom w:w="150" w:type="dxa"/>
              <w:right w:w="150" w:type="dxa"/>
            </w:tcMar>
          </w:tcPr>
          <w:p w:rsidR="00047FAF" w:rsidRPr="00746DE6" w:rsidRDefault="00047FAF" w:rsidP="00746DE6">
            <w:pPr>
              <w:pStyle w:val="ConsPlusNormal"/>
              <w:jc w:val="both"/>
              <w:rPr>
                <w:rFonts w:ascii="Arial" w:hAnsi="Arial" w:cs="Arial"/>
                <w:sz w:val="21"/>
                <w:szCs w:val="21"/>
              </w:rPr>
            </w:pPr>
            <w:bookmarkStart w:id="1" w:name="P213"/>
            <w:bookmarkEnd w:id="1"/>
            <w:r w:rsidRPr="00746DE6">
              <w:rPr>
                <w:rFonts w:ascii="Arial" w:hAnsi="Arial" w:cs="Arial"/>
                <w:sz w:val="21"/>
                <w:szCs w:val="21"/>
              </w:rPr>
              <w:t>1)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(принимаются органом опеки и попечительства в течение года со дня их выдачи);</w:t>
            </w:r>
          </w:p>
          <w:p w:rsidR="00047FAF" w:rsidRPr="00746DE6" w:rsidRDefault="00047FAF" w:rsidP="00746DE6">
            <w:pPr>
              <w:pStyle w:val="ConsPlusNormal"/>
              <w:jc w:val="both"/>
              <w:rPr>
                <w:rFonts w:ascii="Arial" w:hAnsi="Arial" w:cs="Arial"/>
                <w:sz w:val="21"/>
                <w:szCs w:val="21"/>
              </w:rPr>
            </w:pPr>
            <w:bookmarkStart w:id="2" w:name="P214"/>
            <w:bookmarkEnd w:id="2"/>
            <w:r w:rsidRPr="00746DE6">
              <w:rPr>
                <w:rFonts w:ascii="Arial" w:hAnsi="Arial" w:cs="Arial"/>
                <w:sz w:val="21"/>
                <w:szCs w:val="21"/>
              </w:rPr>
              <w:t>2) справка органов внутренних дел, подтверждающая отсутствие у заявителя судимости за умышленное преступление против жизни и здоровья граждан, - в случае подачи заявления в отношении совершеннолетних недееспособных или не полностью дееспособных граждан (принимается органом опеки и попечительства в течение года со дня ее выдачи);</w:t>
            </w:r>
          </w:p>
          <w:p w:rsidR="00047FAF" w:rsidRPr="00746DE6" w:rsidRDefault="00047FAF" w:rsidP="00746DE6">
            <w:pPr>
              <w:pStyle w:val="ConsPlusNormal"/>
              <w:jc w:val="both"/>
              <w:rPr>
                <w:rFonts w:ascii="Arial" w:hAnsi="Arial" w:cs="Arial"/>
                <w:sz w:val="21"/>
                <w:szCs w:val="21"/>
              </w:rPr>
            </w:pPr>
            <w:r w:rsidRPr="00746DE6">
              <w:rPr>
                <w:rFonts w:ascii="Arial" w:hAnsi="Arial" w:cs="Arial"/>
                <w:sz w:val="21"/>
                <w:szCs w:val="21"/>
              </w:rPr>
              <w:t xml:space="preserve">справка органов внутренних дел, подтверждающая отсутствие у заявителя судимости или факта уголовного преследования за преступления, предусмотренные </w:t>
            </w:r>
            <w:hyperlink r:id="rId12">
              <w:r w:rsidRPr="00746DE6">
                <w:rPr>
                  <w:rStyle w:val="-"/>
                  <w:rFonts w:ascii="Arial" w:hAnsi="Arial" w:cs="Arial"/>
                  <w:color w:val="auto"/>
                  <w:sz w:val="21"/>
                  <w:szCs w:val="21"/>
                </w:rPr>
                <w:t>пунктом 1 статьи 146</w:t>
              </w:r>
            </w:hyperlink>
            <w:r w:rsidRPr="00746DE6">
              <w:rPr>
                <w:rFonts w:ascii="Arial" w:hAnsi="Arial" w:cs="Arial"/>
                <w:sz w:val="21"/>
                <w:szCs w:val="21"/>
              </w:rPr>
              <w:t xml:space="preserve"> Семейного кодекса Российской Федерации, - в случае подачи заявления в отношении несовершеннолетних граждан (принимается органом опеки и попечительства в течение года со дня ее выдачи);</w:t>
            </w:r>
          </w:p>
          <w:p w:rsidR="00047FAF" w:rsidRPr="00746DE6" w:rsidRDefault="00047FAF" w:rsidP="00746DE6">
            <w:pPr>
              <w:pStyle w:val="ConsPlusNormal"/>
              <w:jc w:val="both"/>
              <w:rPr>
                <w:rFonts w:ascii="Arial" w:hAnsi="Arial" w:cs="Arial"/>
                <w:sz w:val="21"/>
                <w:szCs w:val="21"/>
              </w:rPr>
            </w:pPr>
            <w:bookmarkStart w:id="3" w:name="P216"/>
            <w:bookmarkEnd w:id="3"/>
            <w:r w:rsidRPr="00746DE6">
              <w:rPr>
                <w:rFonts w:ascii="Arial" w:hAnsi="Arial" w:cs="Arial"/>
                <w:sz w:val="21"/>
                <w:szCs w:val="21"/>
              </w:rPr>
              <w:t xml:space="preserve">3) справка, подтверждающая получение пенсии, выданная территориальным органом Пенсионного фонда Российской Федерации или иным органом, осуществляющим пенсионное обеспечение, - в случае подачи заявления в отношении несовершеннолетних граждан заявителями, основным источником доходов которых являются страховое обеспечение по </w:t>
            </w:r>
            <w:r w:rsidRPr="00746DE6">
              <w:rPr>
                <w:rFonts w:ascii="Arial" w:hAnsi="Arial" w:cs="Arial"/>
                <w:sz w:val="21"/>
                <w:szCs w:val="21"/>
              </w:rPr>
              <w:lastRenderedPageBreak/>
              <w:t>обязательному пенсионному страхованию или иные пенсионные выплаты. В случае если заявитель не представил копию документа, указанного в настоящем подпункте, специалист органа опеки и попечительства изготавливает копию указанного документа самостоятельно (при наличии представленного заявителем оригинала этого документа);</w:t>
            </w:r>
          </w:p>
          <w:p w:rsidR="00047FAF" w:rsidRPr="00746DE6" w:rsidRDefault="00047FAF" w:rsidP="00746DE6">
            <w:pPr>
              <w:pStyle w:val="ConsPlusNormal"/>
              <w:jc w:val="both"/>
              <w:rPr>
                <w:rFonts w:ascii="Arial" w:hAnsi="Arial" w:cs="Arial"/>
                <w:sz w:val="21"/>
                <w:szCs w:val="21"/>
              </w:rPr>
            </w:pPr>
            <w:r w:rsidRPr="00746DE6">
              <w:rPr>
                <w:rFonts w:ascii="Arial" w:hAnsi="Arial" w:cs="Arial"/>
                <w:sz w:val="21"/>
                <w:szCs w:val="21"/>
              </w:rPr>
              <w:t>справка, подтверждающая получение пенсии, выданная территориальным органом Пенсионного фонда Российской Федерации или иными органами, осуществляющими пенсионное обеспечение, - в случае подачи заявления в отношении совершеннолетних недееспособных или не полностью дееспособных граждан заявителем, являющимся пенсионером;</w:t>
            </w:r>
          </w:p>
          <w:p w:rsidR="00746DE6" w:rsidRPr="00746DE6" w:rsidRDefault="00047FAF" w:rsidP="00746DE6">
            <w:pPr>
              <w:pStyle w:val="ConsPlusNormal"/>
              <w:jc w:val="both"/>
              <w:rPr>
                <w:rFonts w:ascii="Arial" w:hAnsi="Arial" w:cs="Arial"/>
                <w:sz w:val="21"/>
                <w:szCs w:val="21"/>
              </w:rPr>
            </w:pPr>
            <w:bookmarkStart w:id="4" w:name="P218"/>
            <w:bookmarkEnd w:id="4"/>
            <w:r w:rsidRPr="00746DE6">
              <w:rPr>
                <w:rFonts w:ascii="Arial" w:hAnsi="Arial" w:cs="Arial"/>
                <w:sz w:val="21"/>
                <w:szCs w:val="21"/>
              </w:rPr>
              <w:t>4) справка о соответствии жилых помещений санитарным и техническим правилам и нормам, выданная соответствующими уполномоченными органами, - в случае подачи заявления в отношении совершеннолетних недееспособных или не полностью дееспособных граждан.</w:t>
            </w:r>
            <w:bookmarkStart w:id="5" w:name="P219"/>
            <w:bookmarkEnd w:id="5"/>
          </w:p>
          <w:p w:rsidR="00746DE6" w:rsidRPr="00746DE6" w:rsidRDefault="00746DE6" w:rsidP="00746DE6">
            <w:pPr>
              <w:pStyle w:val="ConsPlusNormal"/>
              <w:jc w:val="both"/>
              <w:rPr>
                <w:rFonts w:ascii="Arial" w:hAnsi="Arial" w:cs="Arial"/>
                <w:sz w:val="21"/>
                <w:szCs w:val="21"/>
              </w:rPr>
            </w:pPr>
          </w:p>
          <w:p w:rsidR="00047FAF" w:rsidRPr="00746DE6" w:rsidRDefault="00047FAF" w:rsidP="00746DE6">
            <w:pPr>
              <w:pStyle w:val="ConsPlusNormal"/>
              <w:jc w:val="both"/>
              <w:rPr>
                <w:rFonts w:ascii="Arial" w:hAnsi="Arial" w:cs="Arial"/>
                <w:b/>
                <w:sz w:val="21"/>
                <w:szCs w:val="21"/>
              </w:rPr>
            </w:pPr>
            <w:r w:rsidRPr="00746DE6">
              <w:rPr>
                <w:rFonts w:ascii="Arial" w:hAnsi="Arial" w:cs="Arial"/>
                <w:b/>
                <w:sz w:val="21"/>
                <w:szCs w:val="21"/>
              </w:rPr>
              <w:t>При принятии решения о возможности гражданина быть усыновителем (</w:t>
            </w:r>
            <w:proofErr w:type="spellStart"/>
            <w:r w:rsidRPr="00746DE6">
              <w:rPr>
                <w:rFonts w:ascii="Arial" w:hAnsi="Arial" w:cs="Arial"/>
                <w:b/>
                <w:sz w:val="21"/>
                <w:szCs w:val="21"/>
              </w:rPr>
              <w:t>удочерителем</w:t>
            </w:r>
            <w:proofErr w:type="spellEnd"/>
            <w:r w:rsidRPr="00746DE6">
              <w:rPr>
                <w:rFonts w:ascii="Arial" w:hAnsi="Arial" w:cs="Arial"/>
                <w:b/>
                <w:sz w:val="21"/>
                <w:szCs w:val="21"/>
              </w:rPr>
              <w:t>) заявитель вправе представить следующие документы:</w:t>
            </w:r>
          </w:p>
          <w:p w:rsidR="00047FAF" w:rsidRPr="00746DE6" w:rsidRDefault="00047FAF" w:rsidP="00E12D5C">
            <w:pPr>
              <w:pStyle w:val="ConsPlusNormal"/>
              <w:jc w:val="both"/>
              <w:rPr>
                <w:rFonts w:ascii="Arial" w:hAnsi="Arial" w:cs="Arial"/>
                <w:sz w:val="21"/>
                <w:szCs w:val="21"/>
              </w:rPr>
            </w:pPr>
            <w:bookmarkStart w:id="6" w:name="P220"/>
            <w:bookmarkEnd w:id="6"/>
            <w:r w:rsidRPr="00746DE6">
              <w:rPr>
                <w:rFonts w:ascii="Arial" w:hAnsi="Arial" w:cs="Arial"/>
                <w:sz w:val="21"/>
                <w:szCs w:val="21"/>
              </w:rPr>
              <w:t>1) выписка из домовой (поквартирной) книги с места жительства или документ, подтверждающий право собственности на жилое помещение (документы действительны в течение года со дня их выдачи);</w:t>
            </w:r>
          </w:p>
          <w:p w:rsidR="00047FAF" w:rsidRPr="00746DE6" w:rsidRDefault="00047FAF" w:rsidP="00E12D5C">
            <w:pPr>
              <w:pStyle w:val="ConsPlusNormal"/>
              <w:jc w:val="both"/>
              <w:rPr>
                <w:rFonts w:ascii="Arial" w:hAnsi="Arial" w:cs="Arial"/>
                <w:sz w:val="21"/>
                <w:szCs w:val="21"/>
              </w:rPr>
            </w:pPr>
            <w:bookmarkStart w:id="7" w:name="P221"/>
            <w:bookmarkEnd w:id="7"/>
            <w:proofErr w:type="gramStart"/>
            <w:r w:rsidRPr="00746DE6">
              <w:rPr>
                <w:rFonts w:ascii="Arial" w:hAnsi="Arial" w:cs="Arial"/>
                <w:sz w:val="21"/>
                <w:szCs w:val="21"/>
              </w:rPr>
              <w:t>2) справка органов внутренних дел, подтверждающая отсутствие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746DE6">
              <w:rPr>
                <w:rFonts w:ascii="Arial" w:hAnsi="Arial" w:cs="Arial"/>
                <w:sz w:val="21"/>
                <w:szCs w:val="21"/>
              </w:rPr>
              <w:t xml:space="preserve"> против общественной безопасности, а также неснятой или непогашенной судимости за тяжкие или особо тяжкие преступления. Указанный документ действителен в течение года со дня его выдачи;</w:t>
            </w:r>
          </w:p>
          <w:p w:rsidR="00236378" w:rsidRPr="00746DE6" w:rsidRDefault="00047FAF" w:rsidP="00E12D5C">
            <w:pPr>
              <w:pStyle w:val="ConsPlusNormal"/>
              <w:jc w:val="both"/>
              <w:rPr>
                <w:rFonts w:ascii="Arial" w:hAnsi="Arial" w:cs="Arial"/>
                <w:color w:val="000000"/>
                <w:sz w:val="21"/>
                <w:szCs w:val="21"/>
              </w:rPr>
            </w:pPr>
            <w:bookmarkStart w:id="8" w:name="P222"/>
            <w:bookmarkEnd w:id="8"/>
            <w:r w:rsidRPr="00746DE6">
              <w:rPr>
                <w:rFonts w:ascii="Arial" w:hAnsi="Arial" w:cs="Arial"/>
                <w:sz w:val="21"/>
                <w:szCs w:val="21"/>
              </w:rPr>
              <w:t>3) справка, подтверждающая получение пенсии,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В случае если заявитель не представил копию документа, указанного в настоящем подпункте, специалист органа опеки и попечительства изготавливает копию указанного документа самостоятельно (при наличии представленного заявителем оригинала этого документа).</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Результат</w:t>
            </w:r>
          </w:p>
        </w:tc>
        <w:tc>
          <w:tcPr>
            <w:tcW w:w="12858" w:type="dxa"/>
            <w:shd w:val="clear" w:color="auto" w:fill="auto"/>
            <w:tcMar>
              <w:top w:w="150" w:type="dxa"/>
              <w:left w:w="150" w:type="dxa"/>
              <w:bottom w:w="150" w:type="dxa"/>
              <w:right w:w="150" w:type="dxa"/>
            </w:tcMar>
          </w:tcPr>
          <w:p w:rsidR="0085196F" w:rsidRPr="0085196F" w:rsidRDefault="0085196F" w:rsidP="0085196F">
            <w:pPr>
              <w:pStyle w:val="ConsPlusNormal"/>
              <w:spacing w:before="220" w:after="200"/>
              <w:jc w:val="both"/>
              <w:rPr>
                <w:rFonts w:ascii="Arial" w:hAnsi="Arial" w:cs="Arial"/>
                <w:sz w:val="21"/>
                <w:szCs w:val="21"/>
              </w:rPr>
            </w:pPr>
            <w:r w:rsidRPr="0085196F">
              <w:rPr>
                <w:rFonts w:ascii="Arial" w:hAnsi="Arial" w:cs="Arial"/>
                <w:sz w:val="21"/>
                <w:szCs w:val="21"/>
              </w:rPr>
              <w:t>1) при принятии решения о возможности гражданина быть опекуном, попечителем или приемным родителем: направление (вручение) заявителю заключения о возможности (невозможности) быть опекуном, попечителем, приемным родителем;</w:t>
            </w:r>
          </w:p>
          <w:p w:rsidR="00B018B1" w:rsidRPr="0085196F" w:rsidRDefault="0085196F" w:rsidP="0085196F">
            <w:pPr>
              <w:pStyle w:val="ConsPlusNormal"/>
              <w:spacing w:before="220" w:after="200"/>
              <w:jc w:val="both"/>
              <w:rPr>
                <w:rFonts w:ascii="Arial" w:hAnsi="Arial" w:cs="Arial"/>
                <w:color w:val="000000"/>
                <w:sz w:val="21"/>
                <w:szCs w:val="21"/>
              </w:rPr>
            </w:pPr>
            <w:r w:rsidRPr="0085196F">
              <w:rPr>
                <w:rFonts w:ascii="Arial" w:hAnsi="Arial" w:cs="Arial"/>
                <w:sz w:val="21"/>
                <w:szCs w:val="21"/>
              </w:rPr>
              <w:t>2) при принятии решения о возможности гражданина быть усыновителем (</w:t>
            </w:r>
            <w:proofErr w:type="spellStart"/>
            <w:r w:rsidRPr="0085196F">
              <w:rPr>
                <w:rFonts w:ascii="Arial" w:hAnsi="Arial" w:cs="Arial"/>
                <w:sz w:val="21"/>
                <w:szCs w:val="21"/>
              </w:rPr>
              <w:t>удочерителем</w:t>
            </w:r>
            <w:proofErr w:type="spellEnd"/>
            <w:r w:rsidRPr="0085196F">
              <w:rPr>
                <w:rFonts w:ascii="Arial" w:hAnsi="Arial" w:cs="Arial"/>
                <w:sz w:val="21"/>
                <w:szCs w:val="21"/>
              </w:rPr>
              <w:t>): направление (вручение) заявителю заключения о возможности (невозможности) быть усыновителем (</w:t>
            </w:r>
            <w:proofErr w:type="spellStart"/>
            <w:r w:rsidRPr="0085196F">
              <w:rPr>
                <w:rFonts w:ascii="Arial" w:hAnsi="Arial" w:cs="Arial"/>
                <w:sz w:val="21"/>
                <w:szCs w:val="21"/>
              </w:rPr>
              <w:t>удочерителем</w:t>
            </w:r>
            <w:proofErr w:type="spellEnd"/>
            <w:r w:rsidRPr="0085196F">
              <w:rPr>
                <w:rFonts w:ascii="Arial" w:hAnsi="Arial" w:cs="Arial"/>
                <w:sz w:val="21"/>
                <w:szCs w:val="21"/>
              </w:rPr>
              <w:t>).</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Срок предоставления услуги</w:t>
            </w:r>
          </w:p>
        </w:tc>
        <w:tc>
          <w:tcPr>
            <w:tcW w:w="12858" w:type="dxa"/>
            <w:shd w:val="clear" w:color="auto" w:fill="auto"/>
            <w:tcMar>
              <w:top w:w="150" w:type="dxa"/>
              <w:left w:w="150" w:type="dxa"/>
              <w:bottom w:w="150" w:type="dxa"/>
              <w:right w:w="150" w:type="dxa"/>
            </w:tcMar>
          </w:tcPr>
          <w:p w:rsidR="00D83599" w:rsidRPr="00D83599" w:rsidRDefault="00D83599" w:rsidP="00D83599">
            <w:pPr>
              <w:spacing w:before="100" w:beforeAutospacing="1" w:after="0" w:line="240" w:lineRule="auto"/>
              <w:rPr>
                <w:rFonts w:ascii="Times New Roman" w:eastAsia="Times New Roman" w:hAnsi="Times New Roman" w:cs="Times New Roman"/>
                <w:sz w:val="21"/>
                <w:szCs w:val="21"/>
                <w:lang w:val="de-DE" w:eastAsia="ru-RU"/>
              </w:rPr>
            </w:pPr>
            <w:r w:rsidRPr="00D83599">
              <w:rPr>
                <w:rFonts w:ascii="Arial" w:eastAsia="Times New Roman" w:hAnsi="Arial" w:cs="Arial"/>
                <w:b/>
                <w:bCs/>
                <w:sz w:val="21"/>
                <w:szCs w:val="21"/>
                <w:lang w:val="de-DE" w:eastAsia="ru-RU"/>
              </w:rPr>
              <w:t xml:space="preserve">1) </w:t>
            </w:r>
            <w:proofErr w:type="spellStart"/>
            <w:r w:rsidRPr="00D83599">
              <w:rPr>
                <w:rFonts w:ascii="Arial" w:eastAsia="Times New Roman" w:hAnsi="Arial" w:cs="Arial"/>
                <w:b/>
                <w:bCs/>
                <w:sz w:val="21"/>
                <w:szCs w:val="21"/>
                <w:lang w:val="de-DE" w:eastAsia="ru-RU"/>
              </w:rPr>
              <w:t>при</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принятии</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решения</w:t>
            </w:r>
            <w:proofErr w:type="spellEnd"/>
            <w:r w:rsidRPr="00D83599">
              <w:rPr>
                <w:rFonts w:ascii="Arial" w:eastAsia="Times New Roman" w:hAnsi="Arial" w:cs="Arial"/>
                <w:b/>
                <w:bCs/>
                <w:sz w:val="21"/>
                <w:szCs w:val="21"/>
                <w:lang w:val="de-DE" w:eastAsia="ru-RU"/>
              </w:rPr>
              <w:t xml:space="preserve"> о </w:t>
            </w:r>
            <w:proofErr w:type="spellStart"/>
            <w:r w:rsidRPr="00D83599">
              <w:rPr>
                <w:rFonts w:ascii="Arial" w:eastAsia="Times New Roman" w:hAnsi="Arial" w:cs="Arial"/>
                <w:b/>
                <w:bCs/>
                <w:sz w:val="21"/>
                <w:szCs w:val="21"/>
                <w:lang w:val="de-DE" w:eastAsia="ru-RU"/>
              </w:rPr>
              <w:t>возможности</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гражданина</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быть</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опекуном</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попечителем</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или</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приемным</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родителем</w:t>
            </w:r>
            <w:proofErr w:type="spellEnd"/>
            <w:r w:rsidRPr="00D83599">
              <w:rPr>
                <w:rFonts w:ascii="Arial" w:eastAsia="Times New Roman" w:hAnsi="Arial" w:cs="Arial"/>
                <w:b/>
                <w:bCs/>
                <w:sz w:val="21"/>
                <w:szCs w:val="21"/>
                <w:lang w:val="de-DE" w:eastAsia="ru-RU"/>
              </w:rPr>
              <w:t>:</w:t>
            </w:r>
          </w:p>
          <w:p w:rsidR="00D83599" w:rsidRPr="00D83599" w:rsidRDefault="00D83599" w:rsidP="00D83599">
            <w:pPr>
              <w:spacing w:before="100" w:beforeAutospacing="1" w:after="0" w:line="240" w:lineRule="auto"/>
              <w:rPr>
                <w:rFonts w:ascii="Times New Roman" w:eastAsia="Times New Roman" w:hAnsi="Times New Roman" w:cs="Times New Roman"/>
                <w:sz w:val="21"/>
                <w:szCs w:val="21"/>
                <w:lang w:val="de-DE" w:eastAsia="ru-RU"/>
              </w:rPr>
            </w:pPr>
            <w:r w:rsidRPr="00D83599">
              <w:rPr>
                <w:rFonts w:ascii="Arial" w:eastAsia="Times New Roman" w:hAnsi="Arial" w:cs="Arial"/>
                <w:sz w:val="21"/>
                <w:szCs w:val="21"/>
                <w:lang w:val="de-DE" w:eastAsia="ru-RU"/>
              </w:rPr>
              <w:t xml:space="preserve">13 </w:t>
            </w:r>
            <w:r w:rsidRPr="00D83599">
              <w:rPr>
                <w:rFonts w:ascii="Arial" w:eastAsia="Times New Roman" w:hAnsi="Arial" w:cs="Arial"/>
                <w:sz w:val="21"/>
                <w:szCs w:val="21"/>
                <w:lang w:eastAsia="ru-RU"/>
              </w:rPr>
              <w:t xml:space="preserve">рабочих </w:t>
            </w:r>
            <w:proofErr w:type="spellStart"/>
            <w:r w:rsidRPr="00D83599">
              <w:rPr>
                <w:rFonts w:ascii="Arial" w:eastAsia="Times New Roman" w:hAnsi="Arial" w:cs="Arial"/>
                <w:sz w:val="21"/>
                <w:szCs w:val="21"/>
                <w:lang w:val="de-DE" w:eastAsia="ru-RU"/>
              </w:rPr>
              <w:t>дней</w:t>
            </w:r>
            <w:proofErr w:type="spellEnd"/>
            <w:r w:rsidRPr="00D83599">
              <w:rPr>
                <w:rFonts w:ascii="Arial" w:eastAsia="Times New Roman" w:hAnsi="Arial" w:cs="Arial"/>
                <w:sz w:val="21"/>
                <w:szCs w:val="21"/>
                <w:lang w:val="de-DE" w:eastAsia="ru-RU"/>
              </w:rPr>
              <w:t xml:space="preserve"> в </w:t>
            </w:r>
            <w:proofErr w:type="spellStart"/>
            <w:r w:rsidRPr="00D83599">
              <w:rPr>
                <w:rFonts w:ascii="Arial" w:eastAsia="Times New Roman" w:hAnsi="Arial" w:cs="Arial"/>
                <w:sz w:val="21"/>
                <w:szCs w:val="21"/>
                <w:lang w:val="de-DE" w:eastAsia="ru-RU"/>
              </w:rPr>
              <w:t>отношении</w:t>
            </w:r>
            <w:proofErr w:type="spellEnd"/>
            <w:r w:rsidRPr="00D83599">
              <w:rPr>
                <w:rFonts w:ascii="Arial" w:eastAsia="Times New Roman" w:hAnsi="Arial" w:cs="Arial"/>
                <w:sz w:val="21"/>
                <w:szCs w:val="21"/>
                <w:lang w:val="de-DE" w:eastAsia="ru-RU"/>
              </w:rPr>
              <w:t xml:space="preserve"> </w:t>
            </w:r>
            <w:proofErr w:type="spellStart"/>
            <w:r w:rsidRPr="00D83599">
              <w:rPr>
                <w:rFonts w:ascii="Arial" w:eastAsia="Times New Roman" w:hAnsi="Arial" w:cs="Arial"/>
                <w:sz w:val="21"/>
                <w:szCs w:val="21"/>
                <w:lang w:val="de-DE" w:eastAsia="ru-RU"/>
              </w:rPr>
              <w:t>несовершеннолетних</w:t>
            </w:r>
            <w:proofErr w:type="spellEnd"/>
            <w:r w:rsidRPr="00D83599">
              <w:rPr>
                <w:rFonts w:ascii="Arial" w:eastAsia="Times New Roman" w:hAnsi="Arial" w:cs="Arial"/>
                <w:sz w:val="21"/>
                <w:szCs w:val="21"/>
                <w:lang w:val="de-DE" w:eastAsia="ru-RU"/>
              </w:rPr>
              <w:t xml:space="preserve"> </w:t>
            </w:r>
            <w:proofErr w:type="spellStart"/>
            <w:r w:rsidRPr="00D83599">
              <w:rPr>
                <w:rFonts w:ascii="Arial" w:eastAsia="Times New Roman" w:hAnsi="Arial" w:cs="Arial"/>
                <w:sz w:val="21"/>
                <w:szCs w:val="21"/>
                <w:lang w:val="de-DE" w:eastAsia="ru-RU"/>
              </w:rPr>
              <w:t>граждан</w:t>
            </w:r>
            <w:proofErr w:type="spellEnd"/>
            <w:r w:rsidRPr="00D83599">
              <w:rPr>
                <w:rFonts w:ascii="Arial" w:eastAsia="Times New Roman" w:hAnsi="Arial" w:cs="Arial"/>
                <w:sz w:val="21"/>
                <w:szCs w:val="21"/>
                <w:lang w:val="de-DE" w:eastAsia="ru-RU"/>
              </w:rPr>
              <w:t>;</w:t>
            </w:r>
          </w:p>
          <w:p w:rsidR="00D83599" w:rsidRPr="00D83599" w:rsidRDefault="00D83599" w:rsidP="00D83599">
            <w:pPr>
              <w:spacing w:before="100" w:beforeAutospacing="1" w:after="0" w:line="240" w:lineRule="auto"/>
              <w:rPr>
                <w:rFonts w:ascii="Times New Roman" w:eastAsia="Times New Roman" w:hAnsi="Times New Roman" w:cs="Times New Roman"/>
                <w:sz w:val="21"/>
                <w:szCs w:val="21"/>
                <w:lang w:val="de-DE" w:eastAsia="ru-RU"/>
              </w:rPr>
            </w:pPr>
            <w:r w:rsidRPr="00D83599">
              <w:rPr>
                <w:rFonts w:ascii="Arial" w:eastAsia="Times New Roman" w:hAnsi="Arial" w:cs="Arial"/>
                <w:sz w:val="21"/>
                <w:szCs w:val="21"/>
                <w:lang w:val="de-DE" w:eastAsia="ru-RU"/>
              </w:rPr>
              <w:t xml:space="preserve">18 </w:t>
            </w:r>
            <w:r w:rsidRPr="00D83599">
              <w:rPr>
                <w:rFonts w:ascii="Arial" w:eastAsia="Times New Roman" w:hAnsi="Arial" w:cs="Arial"/>
                <w:sz w:val="21"/>
                <w:szCs w:val="21"/>
                <w:lang w:eastAsia="ru-RU"/>
              </w:rPr>
              <w:t xml:space="preserve">рабочих </w:t>
            </w:r>
            <w:proofErr w:type="spellStart"/>
            <w:r w:rsidRPr="00D83599">
              <w:rPr>
                <w:rFonts w:ascii="Arial" w:eastAsia="Times New Roman" w:hAnsi="Arial" w:cs="Arial"/>
                <w:sz w:val="21"/>
                <w:szCs w:val="21"/>
                <w:lang w:val="de-DE" w:eastAsia="ru-RU"/>
              </w:rPr>
              <w:t>дней</w:t>
            </w:r>
            <w:proofErr w:type="spellEnd"/>
            <w:r w:rsidRPr="00D83599">
              <w:rPr>
                <w:rFonts w:ascii="Arial" w:eastAsia="Times New Roman" w:hAnsi="Arial" w:cs="Arial"/>
                <w:sz w:val="21"/>
                <w:szCs w:val="21"/>
                <w:lang w:val="de-DE" w:eastAsia="ru-RU"/>
              </w:rPr>
              <w:t xml:space="preserve"> в </w:t>
            </w:r>
            <w:proofErr w:type="spellStart"/>
            <w:r w:rsidRPr="00D83599">
              <w:rPr>
                <w:rFonts w:ascii="Arial" w:eastAsia="Times New Roman" w:hAnsi="Arial" w:cs="Arial"/>
                <w:sz w:val="21"/>
                <w:szCs w:val="21"/>
                <w:lang w:val="de-DE" w:eastAsia="ru-RU"/>
              </w:rPr>
              <w:t>отношении</w:t>
            </w:r>
            <w:proofErr w:type="spellEnd"/>
            <w:r w:rsidRPr="00D83599">
              <w:rPr>
                <w:rFonts w:ascii="Arial" w:eastAsia="Times New Roman" w:hAnsi="Arial" w:cs="Arial"/>
                <w:sz w:val="21"/>
                <w:szCs w:val="21"/>
                <w:lang w:val="de-DE" w:eastAsia="ru-RU"/>
              </w:rPr>
              <w:t xml:space="preserve"> </w:t>
            </w:r>
            <w:proofErr w:type="spellStart"/>
            <w:r w:rsidRPr="00D83599">
              <w:rPr>
                <w:rFonts w:ascii="Arial" w:eastAsia="Times New Roman" w:hAnsi="Arial" w:cs="Arial"/>
                <w:sz w:val="21"/>
                <w:szCs w:val="21"/>
                <w:lang w:val="de-DE" w:eastAsia="ru-RU"/>
              </w:rPr>
              <w:t>совершеннолетних</w:t>
            </w:r>
            <w:proofErr w:type="spellEnd"/>
            <w:r w:rsidRPr="00D83599">
              <w:rPr>
                <w:rFonts w:ascii="Arial" w:eastAsia="Times New Roman" w:hAnsi="Arial" w:cs="Arial"/>
                <w:sz w:val="21"/>
                <w:szCs w:val="21"/>
                <w:lang w:val="de-DE" w:eastAsia="ru-RU"/>
              </w:rPr>
              <w:t xml:space="preserve"> </w:t>
            </w:r>
            <w:proofErr w:type="spellStart"/>
            <w:r w:rsidRPr="00D83599">
              <w:rPr>
                <w:rFonts w:ascii="Arial" w:eastAsia="Times New Roman" w:hAnsi="Arial" w:cs="Arial"/>
                <w:sz w:val="21"/>
                <w:szCs w:val="21"/>
                <w:lang w:val="de-DE" w:eastAsia="ru-RU"/>
              </w:rPr>
              <w:t>недееспособных</w:t>
            </w:r>
            <w:proofErr w:type="spellEnd"/>
            <w:r w:rsidRPr="00D83599">
              <w:rPr>
                <w:rFonts w:ascii="Arial" w:eastAsia="Times New Roman" w:hAnsi="Arial" w:cs="Arial"/>
                <w:sz w:val="21"/>
                <w:szCs w:val="21"/>
                <w:lang w:val="de-DE" w:eastAsia="ru-RU"/>
              </w:rPr>
              <w:t xml:space="preserve"> </w:t>
            </w:r>
            <w:proofErr w:type="spellStart"/>
            <w:r w:rsidRPr="00D83599">
              <w:rPr>
                <w:rFonts w:ascii="Arial" w:eastAsia="Times New Roman" w:hAnsi="Arial" w:cs="Arial"/>
                <w:sz w:val="21"/>
                <w:szCs w:val="21"/>
                <w:lang w:val="de-DE" w:eastAsia="ru-RU"/>
              </w:rPr>
              <w:t>или</w:t>
            </w:r>
            <w:proofErr w:type="spellEnd"/>
            <w:r w:rsidRPr="00D83599">
              <w:rPr>
                <w:rFonts w:ascii="Arial" w:eastAsia="Times New Roman" w:hAnsi="Arial" w:cs="Arial"/>
                <w:sz w:val="21"/>
                <w:szCs w:val="21"/>
                <w:lang w:val="de-DE" w:eastAsia="ru-RU"/>
              </w:rPr>
              <w:t xml:space="preserve"> </w:t>
            </w:r>
            <w:proofErr w:type="spellStart"/>
            <w:r w:rsidRPr="00D83599">
              <w:rPr>
                <w:rFonts w:ascii="Arial" w:eastAsia="Times New Roman" w:hAnsi="Arial" w:cs="Arial"/>
                <w:sz w:val="21"/>
                <w:szCs w:val="21"/>
                <w:lang w:val="de-DE" w:eastAsia="ru-RU"/>
              </w:rPr>
              <w:t>не</w:t>
            </w:r>
            <w:proofErr w:type="spellEnd"/>
            <w:r w:rsidRPr="00D83599">
              <w:rPr>
                <w:rFonts w:ascii="Arial" w:eastAsia="Times New Roman" w:hAnsi="Arial" w:cs="Arial"/>
                <w:sz w:val="21"/>
                <w:szCs w:val="21"/>
                <w:lang w:val="de-DE" w:eastAsia="ru-RU"/>
              </w:rPr>
              <w:t xml:space="preserve"> </w:t>
            </w:r>
            <w:proofErr w:type="spellStart"/>
            <w:r w:rsidRPr="00D83599">
              <w:rPr>
                <w:rFonts w:ascii="Arial" w:eastAsia="Times New Roman" w:hAnsi="Arial" w:cs="Arial"/>
                <w:sz w:val="21"/>
                <w:szCs w:val="21"/>
                <w:lang w:val="de-DE" w:eastAsia="ru-RU"/>
              </w:rPr>
              <w:t>полностью</w:t>
            </w:r>
            <w:proofErr w:type="spellEnd"/>
            <w:r w:rsidRPr="00D83599">
              <w:rPr>
                <w:rFonts w:ascii="Arial" w:eastAsia="Times New Roman" w:hAnsi="Arial" w:cs="Arial"/>
                <w:sz w:val="21"/>
                <w:szCs w:val="21"/>
                <w:lang w:val="de-DE" w:eastAsia="ru-RU"/>
              </w:rPr>
              <w:t xml:space="preserve"> </w:t>
            </w:r>
            <w:proofErr w:type="spellStart"/>
            <w:r w:rsidRPr="00D83599">
              <w:rPr>
                <w:rFonts w:ascii="Arial" w:eastAsia="Times New Roman" w:hAnsi="Arial" w:cs="Arial"/>
                <w:sz w:val="21"/>
                <w:szCs w:val="21"/>
                <w:lang w:val="de-DE" w:eastAsia="ru-RU"/>
              </w:rPr>
              <w:t>дееспособных</w:t>
            </w:r>
            <w:proofErr w:type="spellEnd"/>
            <w:r w:rsidRPr="00D83599">
              <w:rPr>
                <w:rFonts w:ascii="Arial" w:eastAsia="Times New Roman" w:hAnsi="Arial" w:cs="Arial"/>
                <w:sz w:val="21"/>
                <w:szCs w:val="21"/>
                <w:lang w:val="de-DE" w:eastAsia="ru-RU"/>
              </w:rPr>
              <w:t xml:space="preserve"> </w:t>
            </w:r>
            <w:proofErr w:type="spellStart"/>
            <w:r w:rsidRPr="00D83599">
              <w:rPr>
                <w:rFonts w:ascii="Arial" w:eastAsia="Times New Roman" w:hAnsi="Arial" w:cs="Arial"/>
                <w:sz w:val="21"/>
                <w:szCs w:val="21"/>
                <w:lang w:val="de-DE" w:eastAsia="ru-RU"/>
              </w:rPr>
              <w:t>граждан</w:t>
            </w:r>
            <w:proofErr w:type="spellEnd"/>
            <w:r w:rsidRPr="00D83599">
              <w:rPr>
                <w:rFonts w:ascii="Arial" w:eastAsia="Times New Roman" w:hAnsi="Arial" w:cs="Arial"/>
                <w:sz w:val="21"/>
                <w:szCs w:val="21"/>
                <w:lang w:val="de-DE" w:eastAsia="ru-RU"/>
              </w:rPr>
              <w:t>;</w:t>
            </w:r>
          </w:p>
          <w:p w:rsidR="00B018B1" w:rsidRPr="00D83599" w:rsidRDefault="00D83599" w:rsidP="00D83599">
            <w:pPr>
              <w:spacing w:before="100" w:beforeAutospacing="1" w:after="0" w:line="240" w:lineRule="auto"/>
              <w:rPr>
                <w:rFonts w:ascii="Arial" w:hAnsi="Arial" w:cs="Arial"/>
                <w:sz w:val="21"/>
                <w:szCs w:val="21"/>
                <w:lang w:val="de-DE"/>
              </w:rPr>
            </w:pPr>
            <w:r w:rsidRPr="00D83599">
              <w:rPr>
                <w:rFonts w:ascii="Arial" w:eastAsia="Times New Roman" w:hAnsi="Arial" w:cs="Arial"/>
                <w:b/>
                <w:bCs/>
                <w:sz w:val="21"/>
                <w:szCs w:val="21"/>
                <w:lang w:val="de-DE" w:eastAsia="ru-RU"/>
              </w:rPr>
              <w:lastRenderedPageBreak/>
              <w:t xml:space="preserve">2) </w:t>
            </w:r>
            <w:proofErr w:type="spellStart"/>
            <w:r w:rsidRPr="00D83599">
              <w:rPr>
                <w:rFonts w:ascii="Arial" w:eastAsia="Times New Roman" w:hAnsi="Arial" w:cs="Arial"/>
                <w:b/>
                <w:bCs/>
                <w:sz w:val="21"/>
                <w:szCs w:val="21"/>
                <w:lang w:val="de-DE" w:eastAsia="ru-RU"/>
              </w:rPr>
              <w:t>при</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принятии</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решения</w:t>
            </w:r>
            <w:proofErr w:type="spellEnd"/>
            <w:r w:rsidRPr="00D83599">
              <w:rPr>
                <w:rFonts w:ascii="Arial" w:eastAsia="Times New Roman" w:hAnsi="Arial" w:cs="Arial"/>
                <w:b/>
                <w:bCs/>
                <w:sz w:val="21"/>
                <w:szCs w:val="21"/>
                <w:lang w:val="de-DE" w:eastAsia="ru-RU"/>
              </w:rPr>
              <w:t xml:space="preserve"> о </w:t>
            </w:r>
            <w:proofErr w:type="spellStart"/>
            <w:r w:rsidRPr="00D83599">
              <w:rPr>
                <w:rFonts w:ascii="Arial" w:eastAsia="Times New Roman" w:hAnsi="Arial" w:cs="Arial"/>
                <w:b/>
                <w:bCs/>
                <w:sz w:val="21"/>
                <w:szCs w:val="21"/>
                <w:lang w:val="de-DE" w:eastAsia="ru-RU"/>
              </w:rPr>
              <w:t>возможности</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гражданина</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быть</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усыновителем</w:t>
            </w:r>
            <w:proofErr w:type="spellEnd"/>
            <w:r w:rsidRPr="00D83599">
              <w:rPr>
                <w:rFonts w:ascii="Arial" w:eastAsia="Times New Roman" w:hAnsi="Arial" w:cs="Arial"/>
                <w:b/>
                <w:bCs/>
                <w:sz w:val="21"/>
                <w:szCs w:val="21"/>
                <w:lang w:val="de-DE" w:eastAsia="ru-RU"/>
              </w:rPr>
              <w:t xml:space="preserve"> (</w:t>
            </w:r>
            <w:proofErr w:type="spellStart"/>
            <w:r w:rsidRPr="00D83599">
              <w:rPr>
                <w:rFonts w:ascii="Arial" w:eastAsia="Times New Roman" w:hAnsi="Arial" w:cs="Arial"/>
                <w:b/>
                <w:bCs/>
                <w:sz w:val="21"/>
                <w:szCs w:val="21"/>
                <w:lang w:val="de-DE" w:eastAsia="ru-RU"/>
              </w:rPr>
              <w:t>удочерителем</w:t>
            </w:r>
            <w:proofErr w:type="spellEnd"/>
            <w:r w:rsidRPr="00D83599">
              <w:rPr>
                <w:rFonts w:ascii="Arial" w:eastAsia="Times New Roman" w:hAnsi="Arial" w:cs="Arial"/>
                <w:b/>
                <w:bCs/>
                <w:sz w:val="21"/>
                <w:szCs w:val="21"/>
                <w:lang w:val="de-DE" w:eastAsia="ru-RU"/>
              </w:rPr>
              <w:t xml:space="preserve">) - 13 </w:t>
            </w:r>
            <w:r w:rsidRPr="00D83599">
              <w:rPr>
                <w:rFonts w:ascii="Arial" w:eastAsia="Times New Roman" w:hAnsi="Arial" w:cs="Arial"/>
                <w:b/>
                <w:bCs/>
                <w:sz w:val="21"/>
                <w:szCs w:val="21"/>
                <w:lang w:eastAsia="ru-RU"/>
              </w:rPr>
              <w:t xml:space="preserve">рабочих </w:t>
            </w:r>
            <w:proofErr w:type="spellStart"/>
            <w:r w:rsidRPr="00D83599">
              <w:rPr>
                <w:rFonts w:ascii="Arial" w:eastAsia="Times New Roman" w:hAnsi="Arial" w:cs="Arial"/>
                <w:b/>
                <w:bCs/>
                <w:sz w:val="21"/>
                <w:szCs w:val="21"/>
                <w:lang w:val="de-DE" w:eastAsia="ru-RU"/>
              </w:rPr>
              <w:t>дней</w:t>
            </w:r>
            <w:proofErr w:type="spellEnd"/>
          </w:p>
        </w:tc>
      </w:tr>
      <w:tr w:rsidR="00B018B1" w:rsidRPr="00236378" w:rsidTr="003922C9">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lastRenderedPageBreak/>
              <w:t>Основания для отказа в приеме заявления</w:t>
            </w:r>
          </w:p>
        </w:tc>
        <w:tc>
          <w:tcPr>
            <w:tcW w:w="12858" w:type="dxa"/>
            <w:shd w:val="clear" w:color="auto" w:fill="auto"/>
            <w:tcMar>
              <w:top w:w="150" w:type="dxa"/>
              <w:left w:w="150" w:type="dxa"/>
              <w:bottom w:w="150" w:type="dxa"/>
              <w:right w:w="150" w:type="dxa"/>
            </w:tcMar>
          </w:tcPr>
          <w:p w:rsidR="00B018B1" w:rsidRPr="00FB6B52" w:rsidRDefault="00FB6B52" w:rsidP="00FB6B52">
            <w:pPr>
              <w:spacing w:before="100" w:beforeAutospacing="1" w:after="119" w:line="240" w:lineRule="auto"/>
              <w:rPr>
                <w:rFonts w:ascii="Arial" w:eastAsia="Times New Roman" w:hAnsi="Arial" w:cs="Arial"/>
                <w:color w:val="000000"/>
                <w:sz w:val="21"/>
                <w:szCs w:val="21"/>
                <w:lang w:eastAsia="ru-RU"/>
              </w:rPr>
            </w:pPr>
            <w:r w:rsidRPr="00FB6B52">
              <w:rPr>
                <w:rFonts w:ascii="Arial" w:eastAsia="Times New Roman" w:hAnsi="Arial" w:cs="Arial"/>
                <w:sz w:val="21"/>
                <w:szCs w:val="21"/>
                <w:lang w:eastAsia="ru-RU"/>
              </w:rPr>
              <w:t xml:space="preserve">Основания для отказа в приеме документов, необходимых для предоставления государственной услуги, отсутствуют. </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Стоимость</w:t>
            </w:r>
          </w:p>
        </w:tc>
        <w:tc>
          <w:tcPr>
            <w:tcW w:w="12858" w:type="dxa"/>
            <w:shd w:val="clear" w:color="auto" w:fill="auto"/>
            <w:tcMar>
              <w:top w:w="150" w:type="dxa"/>
              <w:left w:w="150" w:type="dxa"/>
              <w:bottom w:w="150" w:type="dxa"/>
              <w:right w:w="150" w:type="dxa"/>
            </w:tcMar>
          </w:tcPr>
          <w:p w:rsidR="00B018B1" w:rsidRPr="00255DD0" w:rsidRDefault="0001609E" w:rsidP="0001609E">
            <w:pPr>
              <w:spacing w:before="100" w:beforeAutospacing="1" w:after="0" w:line="240" w:lineRule="auto"/>
              <w:rPr>
                <w:rFonts w:ascii="Arial" w:hAnsi="Arial" w:cs="Arial"/>
                <w:color w:val="000000"/>
                <w:sz w:val="21"/>
                <w:szCs w:val="21"/>
              </w:rPr>
            </w:pPr>
            <w:r w:rsidRPr="0001609E">
              <w:rPr>
                <w:rFonts w:ascii="Arial" w:eastAsia="Times New Roman" w:hAnsi="Arial" w:cs="Arial"/>
                <w:sz w:val="21"/>
                <w:szCs w:val="21"/>
                <w:lang w:eastAsia="ru-RU"/>
              </w:rPr>
              <w:t>Государственная услуга предоставляется на бесплатной основе.</w:t>
            </w:r>
          </w:p>
        </w:tc>
      </w:tr>
      <w:tr w:rsidR="00B018B1" w:rsidRPr="00236378" w:rsidTr="001D58BD">
        <w:trPr>
          <w:trHeight w:val="2693"/>
          <w:tblCellSpacing w:w="15" w:type="dxa"/>
        </w:trPr>
        <w:tc>
          <w:tcPr>
            <w:tcW w:w="0" w:type="auto"/>
            <w:shd w:val="clear" w:color="auto" w:fill="FAFAFA"/>
            <w:tcMar>
              <w:top w:w="150" w:type="dxa"/>
              <w:left w:w="150" w:type="dxa"/>
              <w:bottom w:w="150" w:type="dxa"/>
              <w:right w:w="150" w:type="dxa"/>
            </w:tcMar>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858" w:type="dxa"/>
            <w:shd w:val="clear" w:color="auto" w:fill="auto"/>
            <w:tcMar>
              <w:top w:w="150" w:type="dxa"/>
              <w:left w:w="150" w:type="dxa"/>
              <w:bottom w:w="150" w:type="dxa"/>
              <w:right w:w="150" w:type="dxa"/>
            </w:tcMar>
          </w:tcPr>
          <w:p w:rsidR="00B018B1" w:rsidRPr="00FA401C" w:rsidRDefault="00357B57" w:rsidP="001D58BD">
            <w:pPr>
              <w:pStyle w:val="ConsPlusNormal"/>
              <w:spacing w:before="220" w:after="200"/>
              <w:jc w:val="both"/>
              <w:rPr>
                <w:rFonts w:ascii="Arial" w:hAnsi="Arial" w:cs="Arial"/>
                <w:color w:val="000000"/>
                <w:sz w:val="21"/>
                <w:szCs w:val="21"/>
              </w:rPr>
            </w:pPr>
            <w:r w:rsidRPr="00357B57">
              <w:rPr>
                <w:rFonts w:ascii="Arial" w:hAnsi="Arial" w:cs="Arial"/>
                <w:sz w:val="21"/>
                <w:szCs w:val="21"/>
              </w:rPr>
              <w:t xml:space="preserve">Заявление, поданное в форме электронного документа, должно соответствовать </w:t>
            </w:r>
            <w:r w:rsidRPr="00947C9C">
              <w:rPr>
                <w:rFonts w:ascii="Arial" w:hAnsi="Arial" w:cs="Arial"/>
                <w:sz w:val="21"/>
                <w:szCs w:val="21"/>
              </w:rPr>
              <w:t xml:space="preserve">требованиям </w:t>
            </w:r>
            <w:hyperlink r:id="rId13">
              <w:r w:rsidRPr="00947C9C">
                <w:rPr>
                  <w:rStyle w:val="-"/>
                  <w:rFonts w:ascii="Arial" w:hAnsi="Arial" w:cs="Arial"/>
                  <w:color w:val="auto"/>
                  <w:sz w:val="21"/>
                  <w:szCs w:val="21"/>
                </w:rPr>
                <w:t>пункта 1</w:t>
              </w:r>
            </w:hyperlink>
            <w:r w:rsidRPr="00947C9C">
              <w:rPr>
                <w:rFonts w:ascii="Arial" w:hAnsi="Arial" w:cs="Arial"/>
                <w:sz w:val="21"/>
                <w:szCs w:val="21"/>
              </w:rP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sidRPr="00947C9C">
              <w:rPr>
                <w:rFonts w:ascii="Arial" w:hAnsi="Arial" w:cs="Arial"/>
                <w:sz w:val="21"/>
                <w:szCs w:val="21"/>
              </w:rPr>
              <w:t>При подаче заявления в электронной форме с использованием Портала, в случае если заявитель намерен стать опекуном, попечителем, приемным родителем несовершеннолетнего или опекуном, попечителем совершеннолетнего недееспособного или не полностью дееспособного гражданина совместно с другим лицом, в частности супругом (супругой), заявитель указывает в заявлении просьбу о рассмотрении заявления совместно с заявлением другого заявителя, с указанием фамилии, имени, отчества (при наличии) и даты</w:t>
            </w:r>
            <w:proofErr w:type="gramEnd"/>
            <w:r w:rsidRPr="00947C9C">
              <w:rPr>
                <w:rFonts w:ascii="Arial" w:hAnsi="Arial" w:cs="Arial"/>
                <w:sz w:val="21"/>
                <w:szCs w:val="21"/>
              </w:rPr>
              <w:t xml:space="preserve"> рождения другого заявителя, в частности супруга (супруги). При этом другой заявитель вправе подать заявление любым доступным способом (лично в орган опеки и попечительства либо через ГБУ "МФЦ", а также в </w:t>
            </w:r>
            <w:r w:rsidR="001D58BD">
              <w:rPr>
                <w:rFonts w:ascii="Arial" w:hAnsi="Arial" w:cs="Arial"/>
                <w:sz w:val="21"/>
                <w:szCs w:val="21"/>
              </w:rPr>
              <w:t>электронной форме через Портал).</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A744F2" w:rsidRDefault="00B018B1" w:rsidP="00236378">
            <w:pPr>
              <w:spacing w:after="0" w:line="240" w:lineRule="auto"/>
              <w:rPr>
                <w:rFonts w:ascii="Arial" w:eastAsia="Times New Roman" w:hAnsi="Arial" w:cs="Arial"/>
                <w:b/>
                <w:color w:val="403152" w:themeColor="accent4" w:themeShade="80"/>
                <w:sz w:val="21"/>
                <w:szCs w:val="21"/>
                <w:lang w:eastAsia="ru-RU"/>
              </w:rPr>
            </w:pPr>
            <w:r w:rsidRPr="00A744F2">
              <w:rPr>
                <w:rFonts w:ascii="Arial" w:eastAsia="Times New Roman" w:hAnsi="Arial" w:cs="Arial"/>
                <w:b/>
                <w:color w:val="403152" w:themeColor="accent4" w:themeShade="80"/>
                <w:sz w:val="21"/>
                <w:szCs w:val="21"/>
                <w:lang w:eastAsia="ru-RU"/>
              </w:rPr>
              <w:t>Административный регламент</w:t>
            </w:r>
          </w:p>
        </w:tc>
        <w:tc>
          <w:tcPr>
            <w:tcW w:w="12858" w:type="dxa"/>
            <w:shd w:val="clear" w:color="auto" w:fill="auto"/>
            <w:tcMar>
              <w:top w:w="150" w:type="dxa"/>
              <w:left w:w="150" w:type="dxa"/>
              <w:bottom w:w="150" w:type="dxa"/>
              <w:right w:w="150" w:type="dxa"/>
            </w:tcMar>
          </w:tcPr>
          <w:p w:rsidR="00B018B1" w:rsidRPr="00941CED" w:rsidRDefault="00941CED" w:rsidP="001D58BD">
            <w:pPr>
              <w:spacing w:before="100" w:beforeAutospacing="1" w:after="0" w:line="240" w:lineRule="auto"/>
              <w:jc w:val="both"/>
              <w:rPr>
                <w:rFonts w:ascii="Arial" w:hAnsi="Arial" w:cs="Arial"/>
                <w:b/>
                <w:color w:val="000000"/>
                <w:sz w:val="21"/>
                <w:szCs w:val="21"/>
              </w:rPr>
            </w:pPr>
            <w:r w:rsidRPr="00941CED">
              <w:rPr>
                <w:rFonts w:ascii="Arial" w:eastAsia="Times New Roman" w:hAnsi="Arial" w:cs="Arial"/>
                <w:color w:val="000000"/>
                <w:sz w:val="21"/>
                <w:szCs w:val="21"/>
                <w:lang w:eastAsia="ru-RU"/>
              </w:rPr>
              <w:t>Приказ Главного управления социальной защиты населения Курганской области от 16.06.2017 № 327 «Об утверждении Административного регламента предоставления органами местного самоуправления муниципальных районов и городских округов Курганской области государственных услуг по принятию решения о возможности гражданина быть опекуном, попечителем, приемным родителем, усыновителем (</w:t>
            </w:r>
            <w:proofErr w:type="spellStart"/>
            <w:r w:rsidRPr="00941CED">
              <w:rPr>
                <w:rFonts w:ascii="Arial" w:eastAsia="Times New Roman" w:hAnsi="Arial" w:cs="Arial"/>
                <w:color w:val="000000"/>
                <w:sz w:val="21"/>
                <w:szCs w:val="21"/>
                <w:lang w:eastAsia="ru-RU"/>
              </w:rPr>
              <w:t>удочерителем</w:t>
            </w:r>
            <w:proofErr w:type="spellEnd"/>
            <w:r w:rsidRPr="00941CED">
              <w:rPr>
                <w:rFonts w:ascii="Arial" w:eastAsia="Times New Roman" w:hAnsi="Arial" w:cs="Arial"/>
                <w:color w:val="000000"/>
                <w:sz w:val="21"/>
                <w:szCs w:val="21"/>
                <w:lang w:eastAsia="ru-RU"/>
              </w:rPr>
              <w:t>)»</w:t>
            </w:r>
            <w:bookmarkStart w:id="9" w:name="_GoBack"/>
            <w:bookmarkEnd w:id="9"/>
          </w:p>
        </w:tc>
      </w:tr>
    </w:tbl>
    <w:p w:rsidR="005173B8" w:rsidRDefault="005173B8" w:rsidP="009E384C">
      <w:pPr>
        <w:pStyle w:val="ConsPlusTitle"/>
        <w:jc w:val="center"/>
        <w:outlineLvl w:val="0"/>
      </w:pPr>
    </w:p>
    <w:sectPr w:rsidR="005173B8"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9A1"/>
    <w:multiLevelType w:val="hybridMultilevel"/>
    <w:tmpl w:val="10A6F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A5180"/>
    <w:multiLevelType w:val="hybridMultilevel"/>
    <w:tmpl w:val="A49696EC"/>
    <w:lvl w:ilvl="0" w:tplc="ED34736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CD10D0"/>
    <w:multiLevelType w:val="hybridMultilevel"/>
    <w:tmpl w:val="1846B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844AAB"/>
    <w:multiLevelType w:val="hybridMultilevel"/>
    <w:tmpl w:val="9E3E4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9"/>
  </w:num>
  <w:num w:numId="7">
    <w:abstractNumId w:val="1"/>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1609E"/>
    <w:rsid w:val="00020433"/>
    <w:rsid w:val="00047FAF"/>
    <w:rsid w:val="00077480"/>
    <w:rsid w:val="00083D1A"/>
    <w:rsid w:val="000C5511"/>
    <w:rsid w:val="000C7213"/>
    <w:rsid w:val="000D60C4"/>
    <w:rsid w:val="00104A03"/>
    <w:rsid w:val="0011100D"/>
    <w:rsid w:val="00113EFD"/>
    <w:rsid w:val="00124D3A"/>
    <w:rsid w:val="00130CDA"/>
    <w:rsid w:val="00155202"/>
    <w:rsid w:val="001574C1"/>
    <w:rsid w:val="00194D34"/>
    <w:rsid w:val="001D58BD"/>
    <w:rsid w:val="00205183"/>
    <w:rsid w:val="00230C65"/>
    <w:rsid w:val="00236378"/>
    <w:rsid w:val="00255DD0"/>
    <w:rsid w:val="00272416"/>
    <w:rsid w:val="00273013"/>
    <w:rsid w:val="002963E9"/>
    <w:rsid w:val="0030098A"/>
    <w:rsid w:val="00302E09"/>
    <w:rsid w:val="00310FAF"/>
    <w:rsid w:val="003127A0"/>
    <w:rsid w:val="00326112"/>
    <w:rsid w:val="00357B57"/>
    <w:rsid w:val="003922C9"/>
    <w:rsid w:val="003A02C4"/>
    <w:rsid w:val="003B7F20"/>
    <w:rsid w:val="004166E5"/>
    <w:rsid w:val="0044380C"/>
    <w:rsid w:val="004A1337"/>
    <w:rsid w:val="004A7610"/>
    <w:rsid w:val="00500CF3"/>
    <w:rsid w:val="005173B8"/>
    <w:rsid w:val="00547248"/>
    <w:rsid w:val="005747AA"/>
    <w:rsid w:val="005C5C4F"/>
    <w:rsid w:val="005E69FA"/>
    <w:rsid w:val="00615F75"/>
    <w:rsid w:val="00637DE3"/>
    <w:rsid w:val="00685D1A"/>
    <w:rsid w:val="006953B2"/>
    <w:rsid w:val="006E607C"/>
    <w:rsid w:val="006F1FFC"/>
    <w:rsid w:val="006F4E27"/>
    <w:rsid w:val="00746DE6"/>
    <w:rsid w:val="007A7FA2"/>
    <w:rsid w:val="007B334C"/>
    <w:rsid w:val="007C36B0"/>
    <w:rsid w:val="008409F7"/>
    <w:rsid w:val="0085196F"/>
    <w:rsid w:val="00895B2E"/>
    <w:rsid w:val="008A7196"/>
    <w:rsid w:val="008C3599"/>
    <w:rsid w:val="008E688F"/>
    <w:rsid w:val="008F2E07"/>
    <w:rsid w:val="00941CED"/>
    <w:rsid w:val="00947C9C"/>
    <w:rsid w:val="0099120B"/>
    <w:rsid w:val="009967B8"/>
    <w:rsid w:val="009E384C"/>
    <w:rsid w:val="009F2745"/>
    <w:rsid w:val="009F5200"/>
    <w:rsid w:val="00A07D3B"/>
    <w:rsid w:val="00A21A00"/>
    <w:rsid w:val="00A744F2"/>
    <w:rsid w:val="00AF4FB9"/>
    <w:rsid w:val="00B018B1"/>
    <w:rsid w:val="00B044A8"/>
    <w:rsid w:val="00B269DD"/>
    <w:rsid w:val="00B63A48"/>
    <w:rsid w:val="00B83DF1"/>
    <w:rsid w:val="00BD44AA"/>
    <w:rsid w:val="00C17575"/>
    <w:rsid w:val="00C6593E"/>
    <w:rsid w:val="00CC7791"/>
    <w:rsid w:val="00CE11E1"/>
    <w:rsid w:val="00CE2891"/>
    <w:rsid w:val="00D111E3"/>
    <w:rsid w:val="00D15B0C"/>
    <w:rsid w:val="00D37ECC"/>
    <w:rsid w:val="00D47CF1"/>
    <w:rsid w:val="00D83599"/>
    <w:rsid w:val="00DD5EA0"/>
    <w:rsid w:val="00DF6B25"/>
    <w:rsid w:val="00E00926"/>
    <w:rsid w:val="00E01D36"/>
    <w:rsid w:val="00E12D5C"/>
    <w:rsid w:val="00E1498B"/>
    <w:rsid w:val="00E637AB"/>
    <w:rsid w:val="00E70610"/>
    <w:rsid w:val="00E71B83"/>
    <w:rsid w:val="00E75DFD"/>
    <w:rsid w:val="00EB1ABB"/>
    <w:rsid w:val="00F17B91"/>
    <w:rsid w:val="00F42040"/>
    <w:rsid w:val="00F951CD"/>
    <w:rsid w:val="00FA401C"/>
    <w:rsid w:val="00FB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5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character" w:customStyle="1" w:styleId="2">
    <w:name w:val="Основной шрифт абзаца2"/>
    <w:rsid w:val="00310FAF"/>
  </w:style>
  <w:style w:type="character" w:styleId="a6">
    <w:name w:val="Strong"/>
    <w:uiPriority w:val="22"/>
    <w:qFormat/>
    <w:rsid w:val="00B018B1"/>
    <w:rPr>
      <w:b/>
      <w:bCs/>
    </w:rPr>
  </w:style>
  <w:style w:type="paragraph" w:customStyle="1" w:styleId="ConsPlusTitle">
    <w:name w:val="ConsPlusTitle"/>
    <w:rsid w:val="009967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Основной шрифт абзаца1"/>
    <w:rsid w:val="007B334C"/>
  </w:style>
  <w:style w:type="character" w:customStyle="1" w:styleId="10">
    <w:name w:val="Заголовок 1 Знак"/>
    <w:basedOn w:val="a0"/>
    <w:link w:val="1"/>
    <w:uiPriority w:val="9"/>
    <w:rsid w:val="00C6593E"/>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07748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113EFD"/>
    <w:pPr>
      <w:widowControl w:val="0"/>
      <w:autoSpaceDE w:val="0"/>
      <w:autoSpaceDN w:val="0"/>
      <w:spacing w:after="0" w:line="240" w:lineRule="auto"/>
    </w:pPr>
    <w:rPr>
      <w:rFonts w:ascii="Calibri" w:eastAsia="Times New Roman" w:hAnsi="Calibri" w:cs="Calibri"/>
      <w:szCs w:val="20"/>
      <w:lang w:eastAsia="ru-RU"/>
    </w:rPr>
  </w:style>
  <w:style w:type="character" w:customStyle="1" w:styleId="-">
    <w:name w:val="Интернет-ссылка"/>
    <w:rsid w:val="00047FA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65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character" w:customStyle="1" w:styleId="2">
    <w:name w:val="Основной шрифт абзаца2"/>
    <w:rsid w:val="00310FAF"/>
  </w:style>
  <w:style w:type="character" w:styleId="a6">
    <w:name w:val="Strong"/>
    <w:uiPriority w:val="22"/>
    <w:qFormat/>
    <w:rsid w:val="00B018B1"/>
    <w:rPr>
      <w:b/>
      <w:bCs/>
    </w:rPr>
  </w:style>
  <w:style w:type="paragraph" w:customStyle="1" w:styleId="ConsPlusTitle">
    <w:name w:val="ConsPlusTitle"/>
    <w:rsid w:val="009967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
    <w:name w:val="Основной шрифт абзаца1"/>
    <w:rsid w:val="007B334C"/>
  </w:style>
  <w:style w:type="character" w:customStyle="1" w:styleId="10">
    <w:name w:val="Заголовок 1 Знак"/>
    <w:basedOn w:val="a0"/>
    <w:link w:val="1"/>
    <w:uiPriority w:val="9"/>
    <w:rsid w:val="00C6593E"/>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07748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113EFD"/>
    <w:pPr>
      <w:widowControl w:val="0"/>
      <w:autoSpaceDE w:val="0"/>
      <w:autoSpaceDN w:val="0"/>
      <w:spacing w:after="0" w:line="240" w:lineRule="auto"/>
    </w:pPr>
    <w:rPr>
      <w:rFonts w:ascii="Calibri" w:eastAsia="Times New Roman" w:hAnsi="Calibri" w:cs="Calibri"/>
      <w:szCs w:val="20"/>
      <w:lang w:eastAsia="ru-RU"/>
    </w:rPr>
  </w:style>
  <w:style w:type="character" w:customStyle="1" w:styleId="-">
    <w:name w:val="Интернет-ссылка"/>
    <w:rsid w:val="00047FA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4613">
      <w:bodyDiv w:val="1"/>
      <w:marLeft w:val="0"/>
      <w:marRight w:val="0"/>
      <w:marTop w:val="0"/>
      <w:marBottom w:val="0"/>
      <w:divBdr>
        <w:top w:val="none" w:sz="0" w:space="0" w:color="auto"/>
        <w:left w:val="none" w:sz="0" w:space="0" w:color="auto"/>
        <w:bottom w:val="none" w:sz="0" w:space="0" w:color="auto"/>
        <w:right w:val="none" w:sz="0" w:space="0" w:color="auto"/>
      </w:divBdr>
    </w:div>
    <w:div w:id="216283058">
      <w:bodyDiv w:val="1"/>
      <w:marLeft w:val="0"/>
      <w:marRight w:val="0"/>
      <w:marTop w:val="0"/>
      <w:marBottom w:val="0"/>
      <w:divBdr>
        <w:top w:val="none" w:sz="0" w:space="0" w:color="auto"/>
        <w:left w:val="none" w:sz="0" w:space="0" w:color="auto"/>
        <w:bottom w:val="none" w:sz="0" w:space="0" w:color="auto"/>
        <w:right w:val="none" w:sz="0" w:space="0" w:color="auto"/>
      </w:divBdr>
    </w:div>
    <w:div w:id="235822080">
      <w:bodyDiv w:val="1"/>
      <w:marLeft w:val="0"/>
      <w:marRight w:val="0"/>
      <w:marTop w:val="0"/>
      <w:marBottom w:val="0"/>
      <w:divBdr>
        <w:top w:val="none" w:sz="0" w:space="0" w:color="auto"/>
        <w:left w:val="none" w:sz="0" w:space="0" w:color="auto"/>
        <w:bottom w:val="none" w:sz="0" w:space="0" w:color="auto"/>
        <w:right w:val="none" w:sz="0" w:space="0" w:color="auto"/>
      </w:divBdr>
    </w:div>
    <w:div w:id="426577666">
      <w:bodyDiv w:val="1"/>
      <w:marLeft w:val="0"/>
      <w:marRight w:val="0"/>
      <w:marTop w:val="0"/>
      <w:marBottom w:val="0"/>
      <w:divBdr>
        <w:top w:val="none" w:sz="0" w:space="0" w:color="auto"/>
        <w:left w:val="none" w:sz="0" w:space="0" w:color="auto"/>
        <w:bottom w:val="none" w:sz="0" w:space="0" w:color="auto"/>
        <w:right w:val="none" w:sz="0" w:space="0" w:color="auto"/>
      </w:divBdr>
    </w:div>
    <w:div w:id="632563225">
      <w:bodyDiv w:val="1"/>
      <w:marLeft w:val="0"/>
      <w:marRight w:val="0"/>
      <w:marTop w:val="0"/>
      <w:marBottom w:val="0"/>
      <w:divBdr>
        <w:top w:val="none" w:sz="0" w:space="0" w:color="auto"/>
        <w:left w:val="none" w:sz="0" w:space="0" w:color="auto"/>
        <w:bottom w:val="none" w:sz="0" w:space="0" w:color="auto"/>
        <w:right w:val="none" w:sz="0" w:space="0" w:color="auto"/>
      </w:divBdr>
    </w:div>
    <w:div w:id="808014792">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35579282">
      <w:bodyDiv w:val="1"/>
      <w:marLeft w:val="0"/>
      <w:marRight w:val="0"/>
      <w:marTop w:val="0"/>
      <w:marBottom w:val="0"/>
      <w:divBdr>
        <w:top w:val="none" w:sz="0" w:space="0" w:color="auto"/>
        <w:left w:val="none" w:sz="0" w:space="0" w:color="auto"/>
        <w:bottom w:val="none" w:sz="0" w:space="0" w:color="auto"/>
        <w:right w:val="none" w:sz="0" w:space="0" w:color="auto"/>
      </w:divBdr>
    </w:div>
    <w:div w:id="1240288436">
      <w:bodyDiv w:val="1"/>
      <w:marLeft w:val="0"/>
      <w:marRight w:val="0"/>
      <w:marTop w:val="0"/>
      <w:marBottom w:val="0"/>
      <w:divBdr>
        <w:top w:val="none" w:sz="0" w:space="0" w:color="auto"/>
        <w:left w:val="none" w:sz="0" w:space="0" w:color="auto"/>
        <w:bottom w:val="none" w:sz="0" w:space="0" w:color="auto"/>
        <w:right w:val="none" w:sz="0" w:space="0" w:color="auto"/>
      </w:divBdr>
    </w:div>
    <w:div w:id="1286348373">
      <w:bodyDiv w:val="1"/>
      <w:marLeft w:val="0"/>
      <w:marRight w:val="0"/>
      <w:marTop w:val="0"/>
      <w:marBottom w:val="0"/>
      <w:divBdr>
        <w:top w:val="none" w:sz="0" w:space="0" w:color="auto"/>
        <w:left w:val="none" w:sz="0" w:space="0" w:color="auto"/>
        <w:bottom w:val="none" w:sz="0" w:space="0" w:color="auto"/>
        <w:right w:val="none" w:sz="0" w:space="0" w:color="auto"/>
      </w:divBdr>
    </w:div>
    <w:div w:id="1314022695">
      <w:bodyDiv w:val="1"/>
      <w:marLeft w:val="0"/>
      <w:marRight w:val="0"/>
      <w:marTop w:val="0"/>
      <w:marBottom w:val="0"/>
      <w:divBdr>
        <w:top w:val="none" w:sz="0" w:space="0" w:color="auto"/>
        <w:left w:val="none" w:sz="0" w:space="0" w:color="auto"/>
        <w:bottom w:val="none" w:sz="0" w:space="0" w:color="auto"/>
        <w:right w:val="none" w:sz="0" w:space="0" w:color="auto"/>
      </w:divBdr>
    </w:div>
    <w:div w:id="1742093030">
      <w:bodyDiv w:val="1"/>
      <w:marLeft w:val="0"/>
      <w:marRight w:val="0"/>
      <w:marTop w:val="0"/>
      <w:marBottom w:val="0"/>
      <w:divBdr>
        <w:top w:val="none" w:sz="0" w:space="0" w:color="auto"/>
        <w:left w:val="none" w:sz="0" w:space="0" w:color="auto"/>
        <w:bottom w:val="none" w:sz="0" w:space="0" w:color="auto"/>
        <w:right w:val="none" w:sz="0" w:space="0" w:color="auto"/>
      </w:divBdr>
    </w:div>
    <w:div w:id="1799716580">
      <w:bodyDiv w:val="1"/>
      <w:marLeft w:val="0"/>
      <w:marRight w:val="0"/>
      <w:marTop w:val="0"/>
      <w:marBottom w:val="0"/>
      <w:divBdr>
        <w:top w:val="none" w:sz="0" w:space="0" w:color="auto"/>
        <w:left w:val="none" w:sz="0" w:space="0" w:color="auto"/>
        <w:bottom w:val="none" w:sz="0" w:space="0" w:color="auto"/>
        <w:right w:val="none" w:sz="0" w:space="0" w:color="auto"/>
      </w:divBdr>
    </w:div>
    <w:div w:id="1858077904">
      <w:bodyDiv w:val="1"/>
      <w:marLeft w:val="0"/>
      <w:marRight w:val="0"/>
      <w:marTop w:val="0"/>
      <w:marBottom w:val="0"/>
      <w:divBdr>
        <w:top w:val="none" w:sz="0" w:space="0" w:color="auto"/>
        <w:left w:val="none" w:sz="0" w:space="0" w:color="auto"/>
        <w:bottom w:val="none" w:sz="0" w:space="0" w:color="auto"/>
        <w:right w:val="none" w:sz="0" w:space="0" w:color="auto"/>
      </w:divBdr>
    </w:div>
    <w:div w:id="1972199693">
      <w:bodyDiv w:val="1"/>
      <w:marLeft w:val="0"/>
      <w:marRight w:val="0"/>
      <w:marTop w:val="0"/>
      <w:marBottom w:val="0"/>
      <w:divBdr>
        <w:top w:val="none" w:sz="0" w:space="0" w:color="auto"/>
        <w:left w:val="none" w:sz="0" w:space="0" w:color="auto"/>
        <w:bottom w:val="none" w:sz="0" w:space="0" w:color="auto"/>
        <w:right w:val="none" w:sz="0" w:space="0" w:color="auto"/>
      </w:divBdr>
    </w:div>
    <w:div w:id="2031371408">
      <w:bodyDiv w:val="1"/>
      <w:marLeft w:val="0"/>
      <w:marRight w:val="0"/>
      <w:marTop w:val="0"/>
      <w:marBottom w:val="0"/>
      <w:divBdr>
        <w:top w:val="none" w:sz="0" w:space="0" w:color="auto"/>
        <w:left w:val="none" w:sz="0" w:space="0" w:color="auto"/>
        <w:bottom w:val="none" w:sz="0" w:space="0" w:color="auto"/>
        <w:right w:val="none" w:sz="0" w:space="0" w:color="auto"/>
      </w:divBdr>
    </w:div>
    <w:div w:id="2047873671">
      <w:bodyDiv w:val="1"/>
      <w:marLeft w:val="0"/>
      <w:marRight w:val="0"/>
      <w:marTop w:val="0"/>
      <w:marBottom w:val="0"/>
      <w:divBdr>
        <w:top w:val="none" w:sz="0" w:space="0" w:color="auto"/>
        <w:left w:val="none" w:sz="0" w:space="0" w:color="auto"/>
        <w:bottom w:val="none" w:sz="0" w:space="0" w:color="auto"/>
        <w:right w:val="none" w:sz="0" w:space="0" w:color="auto"/>
      </w:divBdr>
    </w:div>
    <w:div w:id="20702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745DF32CAFB346694686FA36C6FC5285FFF5D7CD8AE9B07FF86F1FF8A0DE0A623518B7FEn522E" TargetMode="External"/><Relationship Id="rId13" Type="http://schemas.openxmlformats.org/officeDocument/2006/relationships/hyperlink" Target="consultantplus://offline/ref=70745DF32CAFB346694686FA36C6FC5286F6F5D5CC87E9B07FF86F1FF8A0DE0A623518B7FB5174FCn32EE" TargetMode="External"/><Relationship Id="rId3" Type="http://schemas.microsoft.com/office/2007/relationships/stylesWithEffects" Target="stylesWithEffects.xml"/><Relationship Id="rId7" Type="http://schemas.openxmlformats.org/officeDocument/2006/relationships/hyperlink" Target="consultantplus://offline/ref=70745DF32CAFB346694686FA36C6FC5286F6FAD7C98DE9B07FF86F1FF8A0DE0A623518B7FB5174FEn32AE" TargetMode="External"/><Relationship Id="rId12" Type="http://schemas.openxmlformats.org/officeDocument/2006/relationships/hyperlink" Target="consultantplus://offline/ref=70745DF32CAFB346694686FA36C6FC5285FFF5D7CD8AE9B07FF86F1FF8A0DE0A623518BFnF2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745DF32CAFB346694686FA36C6FC528EF2F7D4CB84B4BA77A1631DFFAF811D657C14B6FB507CnF28E" TargetMode="External"/><Relationship Id="rId11" Type="http://schemas.openxmlformats.org/officeDocument/2006/relationships/hyperlink" Target="consultantplus://offline/ref=70745DF32CAFB346694686FA36C6FC5286F4F7D4CF8EE9B07FF86F1FF8A0DE0A623518B7FB5175FCn32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0745DF32CAFB346694686FA36C6FC5285FFF5D7CD8AE9B07FF86F1FF8A0DE0A623518B7FEn522E" TargetMode="External"/><Relationship Id="rId4" Type="http://schemas.openxmlformats.org/officeDocument/2006/relationships/settings" Target="settings.xml"/><Relationship Id="rId9" Type="http://schemas.openxmlformats.org/officeDocument/2006/relationships/hyperlink" Target="consultantplus://offline/ref=70745DF32CAFB346694686FA36C6FC5285FEF0D6C98CE9B07FF86F1FF8nA2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101</cp:revision>
  <cp:lastPrinted>2018-08-08T10:10:00Z</cp:lastPrinted>
  <dcterms:created xsi:type="dcterms:W3CDTF">2018-05-28T04:16:00Z</dcterms:created>
  <dcterms:modified xsi:type="dcterms:W3CDTF">2019-03-27T09:24:00Z</dcterms:modified>
</cp:coreProperties>
</file>