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Администрация Шатровского района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Физические и юридические лица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Администрация Шатровского района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autoSpaceDE w:val="false"/>
              <w:spacing w:lineRule="auto" w:line="240" w:beforeAutospacing="1" w:after="0"/>
              <w:ind w:firstLine="709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lang w:eastAsia="ar-SA"/>
              </w:rPr>
              <w:t>Заявителями при предоставлении муниципальной услуги выступают  собственники или иные указанные в частях 5, 6, 7 статьи 19 Федерального закона от 13 марта 2006 года №38-ФЗ «О рекламе» (далее – Федеральный закон «О рекламе») законные владельцы соответствующего недвижимого имущества, к которому планируется присоединение рекламной конструкции либо физические или юридические лица, являющиеся собственниками рекламной конструкции либо иные лица, обладающие вещным правом на рекламную конструкцию или правом владения и пользования рекламной конструкцией на основании договора с ее собственником,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Для получения муниципальной услуги заявитель представляет в Администрацию Шатровского района следующие документы:</w:t>
            </w:r>
          </w:p>
          <w:p>
            <w:pPr>
              <w:pStyle w:val="Normal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а) заявление о выдаче разрешения на установку и эксплуатацию рекламной конструкции;</w:t>
            </w:r>
          </w:p>
          <w:p>
            <w:pPr>
              <w:pStyle w:val="Normal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б) копия документа, удостоверяющего личность;</w:t>
            </w:r>
          </w:p>
          <w:p>
            <w:pPr>
              <w:pStyle w:val="Normal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в) подтверждение в письменной форме согласия собственника или иного указанного в частях 5, 6, 7 статьи 19 Федерального закона «О рекламе» законного владельца соответствующего недвижимого имущества на присоединение к этому имуществу  рекламной  конструкции, если заявитель не является собственником или иным законным владельцем недвижимого имущества (за исключением недвижимого имущества, находящегося в государственной или муниципальной собственности).</w:t>
            </w:r>
          </w:p>
          <w:p>
            <w:pPr>
              <w:pStyle w:val="Normal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      </w:r>
          </w:p>
          <w:p>
            <w:pPr>
              <w:pStyle w:val="Normal"/>
              <w:suppressAutoHyphens w:val="true"/>
              <w:spacing w:before="0" w:after="20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ar-SA"/>
              </w:rPr>
              <w:t>г) иные документы и сведения, относящиеся к территориальному размещению, внешнему виду и техническим параметрам рекламной конструкции в соответствии с действующим законодательством.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uppressAutoHyphens w:val="true"/>
              <w:spacing w:before="0" w:after="200"/>
              <w:ind w:hanging="0"/>
              <w:jc w:val="both"/>
              <w:rPr>
                <w:rFonts w:ascii="Arial" w:hAnsi="Arial" w:eastAsia="Times New Roman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/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Результатом предоставления муниципальной является:</w:t>
            </w:r>
          </w:p>
          <w:p>
            <w:pPr>
              <w:pStyle w:val="Normal"/>
              <w:autoSpaceDE w:val="false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ascii="Arial" w:hAnsi="Arial"/>
                <w:sz w:val="24"/>
                <w:szCs w:val="24"/>
                <w:lang w:eastAsia="en-US"/>
              </w:rPr>
              <w:t>- выдача (направление) разрешения на установку и эксплуатацию рекламной конструкции;</w:t>
            </w:r>
          </w:p>
          <w:p>
            <w:pPr>
              <w:pStyle w:val="Normal"/>
              <w:autoSpaceDE w:val="false"/>
              <w:spacing w:lineRule="auto" w:line="240" w:before="220" w:after="20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- выдача (направление) решения об отказе в выдаче разрешения на установк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и эксплуатацию рекламной конструкции.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Общий срок предоставления муниципальной услуги по выдаче разрешения на установку и эксплуатацию рекламной конструкции составляет два (2) месяца со дня приема от заявителя заявления о предоставлении муниципальной услуги и необходимых документов.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ListParagraph"/>
              <w:spacing w:lineRule="auto" w:line="240" w:before="0" w:after="0"/>
              <w:ind w:left="144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 xml:space="preserve">Постановление Администрации Шатровского района от </w:t>
            </w: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>03</w:t>
            </w: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>мая</w:t>
            </w: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>20 «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отделом по жилищно-коммунальному хозяйству, промышленности и строительству Администрации Шатровского района муниципальной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услуги по в</w:t>
            </w:r>
            <w:r>
              <w:rPr>
                <w:rFonts w:ascii="Arial" w:hAnsi="Arial"/>
                <w:b w:val="false"/>
                <w:bCs w:val="false"/>
                <w:spacing w:val="-1"/>
                <w:sz w:val="24"/>
                <w:szCs w:val="24"/>
              </w:rPr>
              <w:t>ыдаче разрешения на установку и эксплуатаци</w:t>
            </w:r>
            <w:r>
              <w:rPr>
                <w:rFonts w:ascii="Arial" w:hAnsi="Arial"/>
                <w:b w:val="false"/>
                <w:bCs w:val="false"/>
                <w:spacing w:val="-1"/>
                <w:sz w:val="24"/>
                <w:szCs w:val="24"/>
              </w:rPr>
              <w:t xml:space="preserve">и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pacing w:val="-1"/>
                <w:sz w:val="24"/>
                <w:szCs w:val="24"/>
                <w:lang w:eastAsia="ru-RU"/>
              </w:rPr>
              <w:t xml:space="preserve">рекламной конструкции на территории Шатровского района </w:t>
            </w: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eastAsia="ru-RU"/>
              </w:rPr>
              <w:t>».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2"/>
      <w:szCs w:val="20"/>
      <w:lang w:eastAsia="ru-RU" w:val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LibreOffice/5.3.3.2$Windows_X86_64 LibreOffice_project/3d9a8b4b4e538a85e0782bd6c2d430bafe583448</Application>
  <Pages>2</Pages>
  <Words>386</Words>
  <Characters>2948</Characters>
  <CharactersWithSpaces>3309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2019-02-05T16:52:00Z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