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966"/>
        <w:gridCol w:w="11396"/>
      </w:tblGrid>
      <w:tr>
        <w:trPr/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Ответственный орган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25"/>
              <w:widowControl/>
              <w:spacing w:lineRule="auto" w:line="240" w:before="0" w:after="200"/>
              <w:jc w:val="left"/>
              <w:rPr/>
            </w:pPr>
            <w:r>
              <w:rPr>
                <w:rStyle w:val="FontStyle20"/>
                <w:rFonts w:cs="Arial" w:ascii="Arial" w:hAnsi="Arial"/>
                <w:sz w:val="20"/>
                <w:szCs w:val="20"/>
              </w:rPr>
              <w:t>Администрация Шатровского района</w:t>
            </w:r>
          </w:p>
        </w:tc>
      </w:tr>
      <w:tr>
        <w:trPr/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Получатели услуги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ind w:left="0" w:right="0" w:firstLine="567"/>
              <w:jc w:val="both"/>
              <w:rPr>
                <w:rFonts w:ascii="Arial" w:hAnsi="Arial" w:eastAsia="ArialMT;Arial" w:cs="Arial"/>
                <w:sz w:val="20"/>
                <w:szCs w:val="20"/>
                <w:lang w:bidi="hi-IN"/>
              </w:rPr>
            </w:pPr>
            <w:r>
              <w:rPr>
                <w:rFonts w:eastAsia="ArialMT;Arial" w:cs="Arial" w:ascii="Arial" w:hAnsi="Arial"/>
                <w:sz w:val="20"/>
                <w:szCs w:val="20"/>
                <w:lang w:bidi="hi-IN"/>
              </w:rPr>
              <w:t xml:space="preserve">Заявителями на получение муниципальной услуги по выдаче архивных справок или копий архивных документов, находящихся в муниципальном архиве являются: </w:t>
            </w:r>
          </w:p>
          <w:p>
            <w:pPr>
              <w:pStyle w:val="Normal"/>
              <w:ind w:left="0" w:right="0" w:firstLine="567"/>
              <w:jc w:val="both"/>
              <w:rPr>
                <w:rFonts w:ascii="Arial" w:hAnsi="Arial" w:eastAsia="ArialMT;Arial" w:cs="Arial"/>
                <w:sz w:val="20"/>
                <w:szCs w:val="20"/>
                <w:lang w:bidi="hi-IN"/>
              </w:rPr>
            </w:pPr>
            <w:r>
              <w:rPr>
                <w:rFonts w:eastAsia="ArialMT;Arial" w:cs="Arial" w:ascii="Arial" w:hAnsi="Arial"/>
                <w:sz w:val="20"/>
                <w:szCs w:val="20"/>
                <w:lang w:bidi="hi-IN"/>
              </w:rPr>
              <w:t xml:space="preserve">- физические лица - граждане Российской Федерации, иностранные граждане и лица без гражданства; </w:t>
            </w:r>
          </w:p>
          <w:p>
            <w:pPr>
              <w:pStyle w:val="Normal"/>
              <w:ind w:left="0" w:right="0" w:firstLine="567"/>
              <w:jc w:val="both"/>
              <w:rPr>
                <w:rFonts w:ascii="Arial" w:hAnsi="Arial" w:eastAsia="ArialMT;Arial" w:cs="Arial"/>
                <w:sz w:val="20"/>
                <w:szCs w:val="20"/>
                <w:lang w:bidi="hi-IN"/>
              </w:rPr>
            </w:pPr>
            <w:r>
              <w:rPr>
                <w:rFonts w:eastAsia="ArialMT;Arial" w:cs="Arial" w:ascii="Arial" w:hAnsi="Arial"/>
                <w:sz w:val="20"/>
                <w:szCs w:val="20"/>
                <w:lang w:bidi="hi-IN"/>
              </w:rPr>
              <w:t xml:space="preserve">- российские и иностранные юридические лица, в том числе организации, не являющиеся юридическими лицами (далее - заявитель). </w:t>
            </w:r>
          </w:p>
          <w:p>
            <w:pPr>
              <w:pStyle w:val="Normal"/>
              <w:spacing w:lineRule="auto" w:line="240" w:before="0" w:after="0"/>
              <w:ind w:left="0" w:right="0" w:firstLine="567"/>
              <w:jc w:val="both"/>
              <w:rPr>
                <w:rFonts w:ascii="Arial" w:hAnsi="Arial" w:eastAsia="ArialMT;Arial" w:cs="Arial"/>
                <w:sz w:val="20"/>
                <w:szCs w:val="20"/>
                <w:lang w:bidi="hi-IN"/>
              </w:rPr>
            </w:pPr>
            <w:r>
              <w:rPr>
                <w:rFonts w:eastAsia="ArialMT;Arial" w:cs="Arial" w:ascii="Arial" w:hAnsi="Arial"/>
                <w:sz w:val="22"/>
                <w:szCs w:val="22"/>
                <w:lang w:bidi="hi-IN"/>
              </w:rPr>
              <w:t>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</w:tr>
      <w:tr>
        <w:trPr>
          <w:trHeight w:val="693" w:hRule="atLeast"/>
        </w:trPr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Услуга предоставляется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25"/>
              <w:widowControl/>
              <w:spacing w:lineRule="auto" w:line="240" w:before="0" w:after="200"/>
              <w:jc w:val="left"/>
              <w:rPr/>
            </w:pPr>
            <w:r>
              <w:rPr>
                <w:rStyle w:val="FontStyle20"/>
                <w:rFonts w:cs="Arial" w:ascii="Arial" w:hAnsi="Arial"/>
                <w:sz w:val="20"/>
                <w:szCs w:val="20"/>
              </w:rPr>
              <w:t>Администрация Шатровского района</w:t>
            </w:r>
          </w:p>
        </w:tc>
      </w:tr>
      <w:tr>
        <w:trPr>
          <w:trHeight w:val="510" w:hRule="atLeast"/>
        </w:trPr>
        <w:tc>
          <w:tcPr>
            <w:tcW w:w="3966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1139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FontStyle20"/>
                <w:rFonts w:eastAsia="Arial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bidi="ar-SA"/>
              </w:rPr>
              <w:t>«</w:t>
            </w:r>
            <w:r>
              <w:rPr>
                <w:rStyle w:val="5"/>
                <w:rFonts w:eastAsia="Times New Roman" w:cs="Arial" w:ascii="Arial" w:hAnsi="Arial"/>
                <w:b/>
                <w:bCs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0"/>
                <w:szCs w:val="20"/>
                <w:u w:val="none"/>
                <w:em w:val="none"/>
                <w:lang w:eastAsia="ar-SA" w:bidi="ar-SA"/>
              </w:rPr>
              <w:t>Выдача архивных справок или копий архивных документов</w:t>
            </w:r>
            <w:r>
              <w:rPr>
                <w:rStyle w:val="5"/>
                <w:rFonts w:eastAsia="Times New Roman" w:cs="Arial" w:ascii="Arial" w:hAnsi="Arial"/>
                <w:b/>
                <w:bCs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0"/>
                <w:szCs w:val="20"/>
                <w:u w:val="none"/>
                <w:em w:val="none"/>
                <w:lang w:bidi="ar-SA"/>
              </w:rPr>
              <w:t>,</w:t>
            </w:r>
            <w:r>
              <w:rPr>
                <w:rStyle w:val="5"/>
                <w:rFonts w:eastAsia="Times New Roman" w:cs="Arial" w:ascii="Arial" w:hAnsi="Arial"/>
                <w:b/>
                <w:bCs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0"/>
                <w:szCs w:val="20"/>
                <w:u w:val="none"/>
                <w:em w:val="none"/>
                <w:lang w:eastAsia="ar-SA" w:bidi="ar-SA"/>
              </w:rPr>
              <w:t xml:space="preserve"> находящихся в муниципальном архиве</w:t>
            </w:r>
            <w:r>
              <w:rPr>
                <w:rStyle w:val="FontStyle20"/>
                <w:rFonts w:eastAsia="Arial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bidi="ar-SA"/>
              </w:rPr>
              <w:t>»</w:t>
            </w:r>
          </w:p>
        </w:tc>
      </w:tr>
      <w:tr>
        <w:trPr>
          <w:trHeight w:val="117" w:hRule="atLeast"/>
        </w:trPr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Обязательные документы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highlight w:val="yellow"/>
              </w:rPr>
            </w:pPr>
            <w:bookmarkStart w:id="0" w:name="__DdeLink__639_4259078999"/>
            <w:r>
              <w:rPr>
                <w:rStyle w:val="5"/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0"/>
                <w:szCs w:val="20"/>
                <w:u w:val="none"/>
                <w:em w:val="none"/>
                <w:lang w:val="ru-RU" w:eastAsia="ar-SA" w:bidi="ar-SA"/>
              </w:rPr>
              <w:t>Заявление на выдачу архивных справок или копий архивных документов</w:t>
            </w:r>
            <w:r>
              <w:rPr>
                <w:rStyle w:val="5"/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0"/>
                <w:szCs w:val="20"/>
                <w:u w:val="none"/>
                <w:em w:val="none"/>
                <w:lang w:val="ru-RU" w:eastAsia="ru-RU" w:bidi="ar-SA"/>
              </w:rPr>
              <w:t>,</w:t>
            </w:r>
            <w:r>
              <w:rPr>
                <w:rStyle w:val="5"/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0"/>
                <w:szCs w:val="20"/>
                <w:u w:val="none"/>
                <w:em w:val="none"/>
                <w:lang w:val="ru-RU" w:eastAsia="ar-SA" w:bidi="ar-SA"/>
              </w:rPr>
              <w:t xml:space="preserve"> находящихся в муниципальном архиве</w:t>
            </w:r>
            <w:bookmarkEnd w:id="0"/>
          </w:p>
        </w:tc>
      </w:tr>
      <w:tr>
        <w:trPr>
          <w:trHeight w:val="462" w:hRule="atLeast"/>
        </w:trPr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Необязательные документы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cstheme="minorBidi" w:eastAsiaTheme="minorHAnsi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Отсутствуют</w:t>
            </w:r>
          </w:p>
        </w:tc>
      </w:tr>
      <w:tr>
        <w:trPr>
          <w:trHeight w:val="847" w:hRule="atLeast"/>
        </w:trPr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10"/>
              <w:widowControl/>
              <w:spacing w:before="0" w:after="0"/>
              <w:jc w:val="lef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Style w:val="5"/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0"/>
                <w:szCs w:val="20"/>
                <w:highlight w:val="white"/>
                <w:u w:val="none"/>
                <w:lang w:val="ru-RU" w:eastAsia="ru-RU"/>
              </w:rPr>
              <w:t>1.</w:t>
            </w:r>
            <w:r>
              <w:rPr>
                <w:rStyle w:val="5"/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0"/>
                <w:szCs w:val="20"/>
                <w:highlight w:val="white"/>
                <w:u w:val="none"/>
                <w:lang w:val="ru-RU" w:eastAsia="ru-RU"/>
              </w:rPr>
              <w:t>Копии архивных документов, архивных справок, выписок из документов</w:t>
            </w:r>
          </w:p>
          <w:p>
            <w:pPr>
              <w:pStyle w:val="Style110"/>
              <w:widowControl/>
              <w:spacing w:before="0" w:after="0"/>
              <w:jc w:val="lef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Style w:val="5"/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0"/>
                <w:szCs w:val="20"/>
                <w:highlight w:val="white"/>
                <w:u w:val="none"/>
                <w:lang w:val="ru-RU" w:eastAsia="ru-RU"/>
              </w:rPr>
              <w:t xml:space="preserve">2. </w:t>
            </w:r>
            <w:r>
              <w:rPr>
                <w:rStyle w:val="5"/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0"/>
                <w:szCs w:val="20"/>
                <w:highlight w:val="white"/>
                <w:u w:val="none"/>
                <w:lang w:val="ru-RU" w:eastAsia="ru-RU"/>
              </w:rPr>
              <w:t>Письмо Администрации Шатровского района (архивного отдела)</w:t>
            </w:r>
          </w:p>
          <w:p>
            <w:pPr>
              <w:pStyle w:val="Style110"/>
              <w:widowControl/>
              <w:spacing w:before="0" w:after="0"/>
              <w:jc w:val="lef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Style w:val="5"/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0"/>
                <w:szCs w:val="20"/>
                <w:highlight w:val="white"/>
                <w:u w:val="none"/>
                <w:lang w:val="ru-RU" w:eastAsia="ru-RU"/>
              </w:rPr>
              <w:t xml:space="preserve">3. </w:t>
            </w:r>
            <w:r>
              <w:rPr>
                <w:rStyle w:val="5"/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0"/>
                <w:szCs w:val="20"/>
                <w:highlight w:val="white"/>
                <w:u w:val="none"/>
                <w:lang w:val="ru-RU" w:eastAsia="ru-RU"/>
              </w:rPr>
              <w:t>Письмо Администрации Шатровского района (архивного отдела)</w:t>
            </w:r>
          </w:p>
          <w:p>
            <w:pPr>
              <w:pStyle w:val="Style110"/>
              <w:widowControl/>
              <w:spacing w:before="0" w:after="0"/>
              <w:jc w:val="lef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Style w:val="5"/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0"/>
                <w:szCs w:val="20"/>
                <w:highlight w:val="white"/>
                <w:u w:val="none"/>
                <w:lang w:val="ru-RU" w:eastAsia="ru-RU"/>
              </w:rPr>
              <w:t xml:space="preserve">4. </w:t>
            </w:r>
            <w:r>
              <w:rPr>
                <w:rStyle w:val="5"/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0"/>
                <w:szCs w:val="20"/>
                <w:highlight w:val="white"/>
                <w:u w:val="none"/>
                <w:lang w:val="ru-RU" w:eastAsia="ru-RU"/>
              </w:rPr>
              <w:t>Письмо Администрации Шатровского района (архивного отдела)</w:t>
            </w:r>
          </w:p>
        </w:tc>
      </w:tr>
      <w:tr>
        <w:trPr/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Срок предоставления услуги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/>
              <w:jc w:val="left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lang w:val="ru-RU" w:eastAsia="ru-RU"/>
              </w:rPr>
              <w:t>7  рабочих дней</w:t>
            </w:r>
          </w:p>
        </w:tc>
      </w:tr>
      <w:tr>
        <w:trPr>
          <w:trHeight w:val="527" w:hRule="atLeast"/>
        </w:trPr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Отсутствуют</w:t>
            </w:r>
          </w:p>
        </w:tc>
      </w:tr>
      <w:tr>
        <w:trPr/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Стоимость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183" w:hRule="atLeast"/>
        </w:trPr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Отсутствуют</w:t>
            </w:r>
          </w:p>
        </w:tc>
      </w:tr>
      <w:tr>
        <w:trPr>
          <w:trHeight w:val="1201" w:hRule="atLeast"/>
        </w:trPr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Административный регламент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hd w:val="clear" w:fill="FFFFFF"/>
              <w:spacing w:before="0" w:after="200"/>
              <w:ind w:left="0" w:right="0" w:firstLine="567"/>
              <w:jc w:val="both"/>
              <w:rPr/>
            </w:pPr>
            <w:r>
              <w:rPr>
                <w:rStyle w:val="5"/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0"/>
                <w:szCs w:val="20"/>
              </w:rPr>
              <w:t>Постановление Администрации Шатровского района от  18.09.2019г. № 302 "</w:t>
            </w:r>
            <w:r>
              <w:rPr>
                <w:rStyle w:val="5"/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0"/>
                <w:szCs w:val="20"/>
                <w:lang w:eastAsia="ar-SA"/>
              </w:rPr>
              <w:t>Об утверждении административного регламента предоставления отделом «Муниципальный архив» Администрации  Шатровского района муниципальной услуги по выдаче архивных справок или копий архивных документов, находящихся в муниципальном архиве»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basedOn w:val="Style15"/>
    <w:rPr>
      <w:color w:val="0000FF"/>
      <w:u w:val="single"/>
    </w:rPr>
  </w:style>
  <w:style w:type="character" w:styleId="Style17">
    <w:name w:val="Посещённая гиперссылка"/>
    <w:basedOn w:val="Style15"/>
    <w:rPr>
      <w:color w:val="800080"/>
      <w:u w:val="single"/>
    </w:rPr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>
    <w:name w:val="Основной шрифт абзаца5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paragraph" w:styleId="Style110">
    <w:name w:val="Style1"/>
    <w:basedOn w:val="Normal"/>
    <w:qFormat/>
    <w:pPr/>
    <w:rPr/>
  </w:style>
  <w:style w:type="paragraph" w:styleId="Style131">
    <w:name w:val="Style13"/>
    <w:basedOn w:val="Normal"/>
    <w:qFormat/>
    <w:pPr>
      <w:spacing w:lineRule="exact" w:line="166"/>
      <w:jc w:val="right"/>
    </w:pPr>
    <w:rPr/>
  </w:style>
  <w:style w:type="paragraph" w:styleId="Style25">
    <w:name w:val="Style2"/>
    <w:basedOn w:val="Normal"/>
    <w:qFormat/>
    <w:pPr>
      <w:spacing w:lineRule="exact" w:line="233"/>
      <w:jc w:val="center"/>
    </w:pPr>
    <w:rPr/>
  </w:style>
  <w:style w:type="paragraph" w:styleId="Style111">
    <w:name w:val="Style11"/>
    <w:basedOn w:val="Normal"/>
    <w:qFormat/>
    <w:pPr>
      <w:spacing w:lineRule="exact" w:line="166"/>
      <w:jc w:val="center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Application>LibreOffice/6.2.2.2$Windows_X86_64 LibreOffice_project/2b840030fec2aae0fd2658d8d4f9548af4e3518d</Application>
  <Pages>2</Pages>
  <Words>209</Words>
  <Characters>1668</Characters>
  <CharactersWithSpaces>1853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2020-07-13T09:25:41Z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