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01D36" w:rsidRDefault="00B90C7E" w:rsidP="00416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cs="Arial"/>
                <w:sz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</w:rPr>
              <w:t>Куртамышского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района</w:t>
            </w: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41A17" w:rsidRDefault="00B90C7E" w:rsidP="005B3F23">
            <w:pPr>
              <w:tabs>
                <w:tab w:val="left" w:pos="371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A17">
              <w:rPr>
                <w:rFonts w:ascii="Arial" w:hAnsi="Arial" w:cs="Arial"/>
                <w:sz w:val="24"/>
                <w:szCs w:val="24"/>
              </w:rPr>
              <w:t>Физические и юри</w:t>
            </w:r>
            <w:r w:rsidR="00B94DEC" w:rsidRPr="00B41A17">
              <w:rPr>
                <w:rFonts w:ascii="Arial" w:hAnsi="Arial" w:cs="Arial"/>
                <w:sz w:val="24"/>
                <w:szCs w:val="24"/>
              </w:rPr>
              <w:t>дические лица</w:t>
            </w:r>
            <w:r w:rsidR="005B3F23" w:rsidRPr="00B41A17">
              <w:rPr>
                <w:rFonts w:ascii="Arial" w:hAnsi="Arial" w:cs="Arial"/>
                <w:sz w:val="24"/>
                <w:szCs w:val="24"/>
              </w:rPr>
              <w:t xml:space="preserve">,  индивидуальные предприниматели </w:t>
            </w: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41A17" w:rsidRDefault="00B94DEC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A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41A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Куртамышского</w:t>
            </w:r>
            <w:proofErr w:type="spellEnd"/>
            <w:r w:rsidRPr="00B41A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36378" w:rsidRPr="00236378" w:rsidTr="005B3F23">
        <w:trPr>
          <w:trHeight w:val="598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5B3F23" w:rsidP="005B3F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Заявителями при предоставлении муниципальной услуги выступают  собственники или иные указанные в частях 5, 6, 7 статьи 19 Федерального закона от 13 марта 2006 года №38-ФЗ «О рекламе» законные владельцы соответствующего недвижимого имущества, к которому планируется присоединение рекламной конструкции либо физические или юридические лица, являющиеся собственниками рекламной конструкции либо иные лица, обладающие вещным правом на рекламную конструкцию или правом владения и</w:t>
            </w:r>
            <w:proofErr w:type="gram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пользования рекламной конструкцией на основании договора с ее собственником,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самоуправления.</w:t>
            </w:r>
          </w:p>
        </w:tc>
      </w:tr>
      <w:tr w:rsidR="00236378" w:rsidRPr="00236378" w:rsidTr="00B77447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763C" w:rsidRPr="006F763C" w:rsidRDefault="006F763C" w:rsidP="006F763C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6F763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Для получения муниципальной услуги заявитель представляет в Администрацию </w:t>
            </w:r>
            <w:proofErr w:type="spellStart"/>
            <w:r w:rsidRPr="006F763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Куртамышского</w:t>
            </w:r>
            <w:proofErr w:type="spellEnd"/>
            <w:r w:rsidRPr="006F763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района следующие документы:</w:t>
            </w:r>
          </w:p>
          <w:p w:rsidR="006F763C" w:rsidRDefault="006F763C" w:rsidP="006F763C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6F763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а) заявление о выдаче разрешения на установку и эксплуатацию рекламной конс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трукции, по рекомендуемой форме;</w:t>
            </w:r>
          </w:p>
          <w:p w:rsidR="006F763C" w:rsidRPr="006F763C" w:rsidRDefault="006F763C" w:rsidP="006F763C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6F763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б) копия документа, удостоверяющего личность;</w:t>
            </w:r>
          </w:p>
          <w:p w:rsidR="006F763C" w:rsidRPr="006F763C" w:rsidRDefault="006F763C" w:rsidP="007170A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F763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в) подтверждение в письменной форме согласия собственника или иного указанного в частях 5, 6, 7 статьи 19 Федерального закона «О рекламе» законного владельца соответствующего недвижимого имущества на присоединение к этому имуществу  рекламной  конструкции, если заявитель не является собственником или иным законным владельцем недвижимого имущества (за исключением недвижимого имущества, находящегося в государственной или муниципальной собственности).</w:t>
            </w:r>
            <w:proofErr w:type="gramEnd"/>
          </w:p>
          <w:p w:rsidR="006F763C" w:rsidRPr="006F763C" w:rsidRDefault="006F763C" w:rsidP="007170A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6F763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доме;</w:t>
            </w:r>
          </w:p>
          <w:p w:rsidR="00236378" w:rsidRPr="00236378" w:rsidRDefault="006F763C" w:rsidP="00B41A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F763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г) эскиз рекламной конструкции.</w:t>
            </w:r>
          </w:p>
        </w:tc>
      </w:tr>
      <w:tr w:rsidR="00236378" w:rsidRPr="00236378" w:rsidTr="00B94D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7B66" w:rsidRPr="00AF7B66" w:rsidRDefault="00AF7B66" w:rsidP="00AF7B6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представить:</w:t>
            </w:r>
          </w:p>
          <w:p w:rsidR="00AF7B66" w:rsidRPr="00AF7B66" w:rsidRDefault="00AF7B66" w:rsidP="00AF7B6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- данные о государственной регистрации юридического лица или физического лица в качестве индивидуального предпринимателя;</w:t>
            </w:r>
          </w:p>
          <w:p w:rsidR="00AF7B66" w:rsidRPr="00AF7B66" w:rsidRDefault="00AF7B66" w:rsidP="00AF7B6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- сведения о правах на недвижимое имущество, к которому предполагается присоединять рекламную конструкцию;</w:t>
            </w:r>
          </w:p>
          <w:p w:rsidR="00AF7B66" w:rsidRPr="00AF7B66" w:rsidRDefault="00AF7B66" w:rsidP="00AF7B6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- согласование с уполномоченными органами, необходимое для принятия решения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о выдаче разрешения на установку и эксплуатацию рекламной конструкции или об отказе в его выдаче, указанными в абзацах четвертом – шестом, десятом пункта 10 настоящего Административного регламента;</w:t>
            </w:r>
            <w:proofErr w:type="gramEnd"/>
          </w:p>
          <w:p w:rsidR="00AF7B66" w:rsidRPr="00AF7B66" w:rsidRDefault="00AF7B66" w:rsidP="00AF7B6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lastRenderedPageBreak/>
              <w:t>- документ, подтверждающий оплату государственной пошлины за выдачу разрешения на установку и эксплуатацию рекламной конструкции;</w:t>
            </w:r>
          </w:p>
          <w:p w:rsidR="00AF7B66" w:rsidRPr="00AF7B66" w:rsidRDefault="00AF7B66" w:rsidP="00AF7B6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- сведения о наличии согласия собственника или иного указанного в </w:t>
            </w:r>
            <w:hyperlink r:id="rId6" w:history="1">
              <w:r w:rsidRPr="00AF7B66">
                <w:rPr>
                  <w:rFonts w:ascii="Helvetica" w:eastAsia="Times New Roman" w:hAnsi="Helvetica" w:cs="Helvetica"/>
                  <w:color w:val="0173C1"/>
                  <w:sz w:val="21"/>
                  <w:szCs w:val="21"/>
                  <w:lang w:eastAsia="ru-RU"/>
                </w:rPr>
                <w:t>частях 5</w:t>
              </w:r>
            </w:hyperlink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, 6, </w:t>
            </w:r>
            <w:hyperlink r:id="rId7" w:history="1">
              <w:r w:rsidRPr="00AF7B66">
                <w:rPr>
                  <w:rFonts w:ascii="Helvetica" w:eastAsia="Times New Roman" w:hAnsi="Helvetica" w:cs="Helvetica"/>
                  <w:color w:val="0173C1"/>
                  <w:sz w:val="21"/>
                  <w:szCs w:val="21"/>
                  <w:lang w:eastAsia="ru-RU"/>
                </w:rPr>
                <w:t>7</w:t>
              </w:r>
            </w:hyperlink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 статьи 19 Федерального закона 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                        </w:t>
            </w:r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«О рекламе» законного владельца недвижимого имущества, находящегося в муниципальной собственности, на присоединение к этому имуществу рекламной конструкции;</w:t>
            </w:r>
          </w:p>
          <w:p w:rsidR="00AF7B66" w:rsidRPr="00AF7B66" w:rsidRDefault="00AF7B66" w:rsidP="00AF7B6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- сведения о наличии согласия собственника или иного указанного в </w:t>
            </w:r>
            <w:hyperlink r:id="rId8" w:history="1">
              <w:r w:rsidRPr="00AF7B66">
                <w:rPr>
                  <w:rFonts w:ascii="Helvetica" w:eastAsia="Times New Roman" w:hAnsi="Helvetica" w:cs="Helvetica"/>
                  <w:color w:val="0173C1"/>
                  <w:sz w:val="21"/>
                  <w:szCs w:val="21"/>
                  <w:lang w:eastAsia="ru-RU"/>
                </w:rPr>
                <w:t>частях 5</w:t>
              </w:r>
            </w:hyperlink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, 6, </w:t>
            </w:r>
            <w:hyperlink r:id="rId9" w:history="1">
              <w:r w:rsidRPr="00AF7B66">
                <w:rPr>
                  <w:rFonts w:ascii="Helvetica" w:eastAsia="Times New Roman" w:hAnsi="Helvetica" w:cs="Helvetica"/>
                  <w:color w:val="0173C1"/>
                  <w:sz w:val="21"/>
                  <w:szCs w:val="21"/>
                  <w:lang w:eastAsia="ru-RU"/>
                </w:rPr>
                <w:t>7</w:t>
              </w:r>
            </w:hyperlink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 статьи 19 Федерального закона 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                       </w:t>
            </w:r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«О рекламе» законного владельца недвижимого имущества, находящегося в государственной собственности субъекта Российской Федерации, на присоединение к этому имуществу рекламной конструкции;</w:t>
            </w:r>
          </w:p>
          <w:p w:rsidR="00AF7B66" w:rsidRPr="00AF7B66" w:rsidRDefault="00AF7B66" w:rsidP="00AF7B6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- сведения о наличии согласия собственника или иного указанного в </w:t>
            </w:r>
            <w:hyperlink r:id="rId10" w:history="1">
              <w:r w:rsidRPr="00AF7B66">
                <w:rPr>
                  <w:rFonts w:ascii="Helvetica" w:eastAsia="Times New Roman" w:hAnsi="Helvetica" w:cs="Helvetica"/>
                  <w:color w:val="0173C1"/>
                  <w:sz w:val="21"/>
                  <w:szCs w:val="21"/>
                  <w:lang w:eastAsia="ru-RU"/>
                </w:rPr>
                <w:t>частях 5</w:t>
              </w:r>
            </w:hyperlink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, 6, </w:t>
            </w:r>
            <w:hyperlink r:id="rId11" w:history="1">
              <w:r w:rsidRPr="00AF7B66">
                <w:rPr>
                  <w:rFonts w:ascii="Helvetica" w:eastAsia="Times New Roman" w:hAnsi="Helvetica" w:cs="Helvetica"/>
                  <w:color w:val="0173C1"/>
                  <w:sz w:val="21"/>
                  <w:szCs w:val="21"/>
                  <w:lang w:eastAsia="ru-RU"/>
                </w:rPr>
                <w:t>7</w:t>
              </w:r>
            </w:hyperlink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 статьи 19 Федерального закона 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                     </w:t>
            </w:r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«О рекламе» законного владельца недвижимого имущества, находящегося в государственной собственности Российской Федерации, на присоединение к этому имуществу рекламной конструкции.</w:t>
            </w:r>
          </w:p>
          <w:p w:rsidR="00AF7B66" w:rsidRPr="00AF7B66" w:rsidRDefault="00AF7B66" w:rsidP="00AF7B6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Указанные документы могут быть получены заявителем при личном обращении или в электронном виде:</w:t>
            </w:r>
          </w:p>
          <w:p w:rsidR="00AF7B66" w:rsidRPr="00AF7B66" w:rsidRDefault="00AF7B66" w:rsidP="00AF7B6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- в Межрайонной ИФНС № 4 по Курганской области (</w:t>
            </w:r>
            <w:r w:rsidRPr="00AF7B66">
              <w:rPr>
                <w:rFonts w:ascii="Helvetica" w:eastAsia="Times New Roman" w:hAnsi="Helvetica" w:cs="Helvetica"/>
                <w:i/>
                <w:iCs/>
                <w:color w:val="000000"/>
                <w:sz w:val="21"/>
                <w:szCs w:val="21"/>
                <w:lang w:eastAsia="ru-RU"/>
              </w:rPr>
              <w:t>указать наименование</w:t>
            </w:r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) (выписка из Единого государственного реестра юридических лиц или Единого государственного реестра индивидуальных предпринимателей);</w:t>
            </w:r>
            <w:proofErr w:type="gramEnd"/>
          </w:p>
          <w:p w:rsidR="00AF7B66" w:rsidRPr="00AF7B66" w:rsidRDefault="00AF7B66" w:rsidP="00AF7B6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- в Территориальном отделе Управления </w:t>
            </w:r>
            <w:proofErr w:type="spellStart"/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Росреестра</w:t>
            </w:r>
            <w:proofErr w:type="spellEnd"/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по Курганской области в </w:t>
            </w:r>
            <w:proofErr w:type="spellStart"/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Куртамышском</w:t>
            </w:r>
            <w:proofErr w:type="spellEnd"/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районе (выписка из Единого государственного реестра прав на недвижимое имущество и сделок с ним);</w:t>
            </w:r>
          </w:p>
          <w:p w:rsidR="00AF7B66" w:rsidRPr="00AF7B66" w:rsidRDefault="00AF7B66" w:rsidP="00AF7B6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- в кредитной или иной организации, уполномоченной на принятие государственной пошлины за предоставление муниципальной услуги</w:t>
            </w:r>
            <w:r w:rsidRPr="00AF7B66">
              <w:rPr>
                <w:rFonts w:ascii="Helvetica" w:eastAsia="Times New Roman" w:hAnsi="Helvetica" w:cs="Helvetica"/>
                <w:i/>
                <w:iCs/>
                <w:color w:val="000000"/>
                <w:sz w:val="21"/>
                <w:szCs w:val="21"/>
                <w:lang w:eastAsia="ru-RU"/>
              </w:rPr>
              <w:t>;</w:t>
            </w:r>
          </w:p>
          <w:p w:rsidR="00AF7B66" w:rsidRPr="00AF7B66" w:rsidRDefault="00AF7B66" w:rsidP="00AF7B6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F7B66">
              <w:rPr>
                <w:rFonts w:ascii="Helvetica" w:eastAsia="Times New Roman" w:hAnsi="Helvetica" w:cs="Helvetica"/>
                <w:i/>
                <w:iCs/>
                <w:color w:val="000000"/>
                <w:sz w:val="21"/>
                <w:szCs w:val="21"/>
                <w:lang w:eastAsia="ru-RU"/>
              </w:rPr>
              <w:t>- </w:t>
            </w:r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в Департаменте имущественных и земельных отношений Курганской области</w:t>
            </w:r>
            <w:r w:rsidRPr="00AF7B66">
              <w:rPr>
                <w:rFonts w:ascii="Helvetica" w:eastAsia="Times New Roman" w:hAnsi="Helvetica" w:cs="Helvetica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(сведения о наличии указанного согласия в отношении имущества, находящегося в государственной собственности субъекта Российской Федерации)</w:t>
            </w:r>
            <w:r w:rsidRPr="00AF7B66">
              <w:rPr>
                <w:rFonts w:ascii="Helvetica" w:eastAsia="Times New Roman" w:hAnsi="Helvetica" w:cs="Helvetica"/>
                <w:i/>
                <w:iCs/>
                <w:color w:val="000000"/>
                <w:sz w:val="21"/>
                <w:szCs w:val="21"/>
                <w:lang w:eastAsia="ru-RU"/>
              </w:rPr>
              <w:t>;</w:t>
            </w:r>
          </w:p>
          <w:p w:rsidR="00AF7B66" w:rsidRPr="00AF7B66" w:rsidRDefault="00AF7B66" w:rsidP="00AF7B6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- в случае присоединения рекламной конструкции к недвижимому имуществу, находящемуся в муниципальной собственности – отдел экономики, управления муниципальным имуществом и земельных отношений Администрации </w:t>
            </w:r>
            <w:proofErr w:type="spellStart"/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Куртамышского</w:t>
            </w:r>
            <w:proofErr w:type="spellEnd"/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района;</w:t>
            </w:r>
          </w:p>
          <w:p w:rsidR="00AF7B66" w:rsidRPr="00AF7B66" w:rsidRDefault="00AF7B66" w:rsidP="00AF7B6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- в Территориальном управлении </w:t>
            </w:r>
            <w:proofErr w:type="spellStart"/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Росимущества</w:t>
            </w:r>
            <w:proofErr w:type="spellEnd"/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в Курганской области (сведения о согласии собственника или иного указанного в частях 5, 6, 7 статьи 19 Федерального закона «О рекламе» законного владельца недвижимого имущества, находящегося в федеральной собственности, о присоединении рекламной конструкции к соответствующему недвижимому имуществу);</w:t>
            </w:r>
          </w:p>
          <w:p w:rsidR="00AF7B66" w:rsidRPr="00AF7B66" w:rsidRDefault="00AF7B66" w:rsidP="00BA19A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- в уполномоченных органах, указанных в абзацах четверном – шестом, десятом пункта 10 Административного регламента (согласование, необходимое для принятия решения о выдаче разрешения на установку и эксплуатацию рекламной конструкции или об отказе в его выдаче).</w:t>
            </w:r>
          </w:p>
          <w:p w:rsidR="00BA19AD" w:rsidRDefault="00BA19AD" w:rsidP="00BA19A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AF7B66" w:rsidRPr="00AF7B66" w:rsidRDefault="00AF7B66" w:rsidP="00BA19A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Предметом согласования уполномоченного государственного или муниципального органа является присоединение к имуществу, находящемуся в государственной или муниципальной собственности, рекламной конструкции. Результатом согласования является согласие (несогласие) на присоединение к имуществу, находящемуся в государственной или муниципальной собственности, рекламной конструкции, полученное в письменной форме.</w:t>
            </w:r>
          </w:p>
          <w:p w:rsidR="00BA19AD" w:rsidRDefault="00BA19AD" w:rsidP="00BA19A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  <w:p w:rsidR="00236378" w:rsidRPr="00236378" w:rsidRDefault="00AF7B66" w:rsidP="006D4B4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В случае непредставления заявителем документов, указанных в пункте 18 Административного регламента, Администрация </w:t>
            </w:r>
            <w:proofErr w:type="spellStart"/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Куртамышского</w:t>
            </w:r>
            <w:proofErr w:type="spellEnd"/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района запрашивает недостающие документы (информацию) и осуществляет согласования, необходимые в целях предоставления  муниципальной услуги, в соответствующих государственных органах, органах местного самоуправления, организациях, участвующих в предоставлении муниципальной услуги, в рамках системы межведомственного взаимодействия, в том числе в электронной форме с использованием единой системы межведомственного электронного взаимодействия и подключаемых</w:t>
            </w:r>
            <w:proofErr w:type="gramEnd"/>
            <w:r w:rsidRPr="00AF7B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к ней региональных систем межведомственного электронного взаимодействия.</w:t>
            </w:r>
          </w:p>
        </w:tc>
      </w:tr>
      <w:tr w:rsidR="00236378" w:rsidRPr="00236378" w:rsidTr="00B77447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082B" w:rsidRPr="0039082B" w:rsidRDefault="0039082B" w:rsidP="0039082B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39082B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Результатом предоставления муниципальной является:</w:t>
            </w:r>
          </w:p>
          <w:p w:rsidR="0039082B" w:rsidRPr="0039082B" w:rsidRDefault="0039082B" w:rsidP="0039082B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39082B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- выдача (направление) разрешения на установку и эксплуатацию рекламной конструкции;</w:t>
            </w:r>
          </w:p>
          <w:p w:rsidR="008E688F" w:rsidRPr="00236378" w:rsidRDefault="0039082B" w:rsidP="0039082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9082B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- выдача (направление) решения об отказе в выдаче разрешения на установку и эксплуатацию рекламной конструкции.</w:t>
            </w:r>
          </w:p>
        </w:tc>
      </w:tr>
      <w:tr w:rsidR="00236378" w:rsidRPr="00236378" w:rsidTr="005D143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8E688F" w:rsidRDefault="0039082B" w:rsidP="008E688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Общий срок предоставления муниципальной услуги по выдаче разрешения на установку и эксплуатацию рекламной конструкции составляет два (2) месяца со дня приема от заявителя заявления о предоставлении муниципальной услуги и необходимых документов.</w:t>
            </w:r>
          </w:p>
        </w:tc>
      </w:tr>
      <w:tr w:rsidR="00236378" w:rsidRPr="00236378" w:rsidTr="005D143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C2C1E" w:rsidRDefault="008D1830" w:rsidP="00EC2C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2C1E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</w:tc>
      </w:tr>
      <w:tr w:rsidR="00236378" w:rsidRPr="00236378" w:rsidTr="005D143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1709A" w:rsidRPr="0091709A" w:rsidRDefault="0091709A" w:rsidP="0091709A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1709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Муниципальная услуга предоставляется заявителям без взимания платы.</w:t>
            </w:r>
          </w:p>
          <w:p w:rsidR="0091709A" w:rsidRDefault="0091709A" w:rsidP="0091709A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  <w:p w:rsidR="00236378" w:rsidRPr="00236378" w:rsidRDefault="0091709A" w:rsidP="0091709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709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 выдачу разрешения на установку и эксплуатацию рекламной конструкции заявитель уплачивает  государственную пошлину в размере, установленном подпунктом 105 пункта  1 статьи 333.33 Налогового кодекса Российской Федерации.</w:t>
            </w:r>
            <w:bookmarkStart w:id="0" w:name="_GoBack"/>
            <w:bookmarkEnd w:id="0"/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44F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36378" w:rsidRDefault="00236378" w:rsidP="005D143E">
            <w:pPr>
              <w:pStyle w:val="a5"/>
              <w:spacing w:after="0" w:line="240" w:lineRule="auto"/>
              <w:ind w:left="14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A55691" w:rsidP="00A55691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55691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Постановление Администрации </w:t>
            </w:r>
            <w:proofErr w:type="spellStart"/>
            <w:r w:rsidRPr="00A55691">
              <w:rPr>
                <w:rFonts w:ascii="Arial" w:eastAsia="Times New Roman" w:hAnsi="Arial" w:cs="Arial"/>
                <w:color w:val="000000"/>
                <w:lang w:eastAsia="ru-RU"/>
              </w:rPr>
              <w:t>Куртамышского</w:t>
            </w:r>
            <w:proofErr w:type="spellEnd"/>
            <w:r w:rsidRPr="00A55691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района от 19.12.2016 № 125 «</w:t>
            </w:r>
            <w:r w:rsidRPr="00A55691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Об утверждении Административного регламента предоставления Администрацией </w:t>
            </w:r>
            <w:proofErr w:type="spellStart"/>
            <w:r w:rsidRPr="00A55691">
              <w:rPr>
                <w:rFonts w:ascii="Helvetica" w:eastAsia="Times New Roman" w:hAnsi="Helvetica" w:cs="Helvetica"/>
                <w:color w:val="000000"/>
                <w:lang w:eastAsia="ru-RU"/>
              </w:rPr>
              <w:t>Куртамышского</w:t>
            </w:r>
            <w:proofErr w:type="spellEnd"/>
            <w:r w:rsidRPr="00A55691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района муниципальной услуги по выдаче разрешения на установку и эксплуатацию рекламной конструкции на территории </w:t>
            </w:r>
            <w:proofErr w:type="spellStart"/>
            <w:r w:rsidRPr="00A55691">
              <w:rPr>
                <w:rFonts w:ascii="Helvetica" w:eastAsia="Times New Roman" w:hAnsi="Helvetica" w:cs="Helvetica"/>
                <w:color w:val="000000"/>
                <w:lang w:eastAsia="ru-RU"/>
              </w:rPr>
              <w:t>Куртамышского</w:t>
            </w:r>
            <w:proofErr w:type="spellEnd"/>
            <w:r w:rsidRPr="00A55691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района»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3412C"/>
    <w:rsid w:val="00236378"/>
    <w:rsid w:val="0039082B"/>
    <w:rsid w:val="004166E5"/>
    <w:rsid w:val="005173B8"/>
    <w:rsid w:val="005B3F23"/>
    <w:rsid w:val="005D143E"/>
    <w:rsid w:val="006D4B40"/>
    <w:rsid w:val="006E607C"/>
    <w:rsid w:val="006F763C"/>
    <w:rsid w:val="007170AE"/>
    <w:rsid w:val="007A7FA2"/>
    <w:rsid w:val="008D1830"/>
    <w:rsid w:val="008E688F"/>
    <w:rsid w:val="0091709A"/>
    <w:rsid w:val="00A55691"/>
    <w:rsid w:val="00A744F2"/>
    <w:rsid w:val="00AF7B66"/>
    <w:rsid w:val="00B41A17"/>
    <w:rsid w:val="00B77447"/>
    <w:rsid w:val="00B90C7E"/>
    <w:rsid w:val="00B94DEC"/>
    <w:rsid w:val="00BA19AD"/>
    <w:rsid w:val="00BA7CF1"/>
    <w:rsid w:val="00CE11E1"/>
    <w:rsid w:val="00DC7F05"/>
    <w:rsid w:val="00E00926"/>
    <w:rsid w:val="00E01D36"/>
    <w:rsid w:val="00EC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rsid w:val="00B9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D143E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consplusnormal">
    <w:name w:val="consplusnormal"/>
    <w:basedOn w:val="a"/>
    <w:rsid w:val="0039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F7B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rsid w:val="00B9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D143E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consplusnormal">
    <w:name w:val="consplusnormal"/>
    <w:basedOn w:val="a"/>
    <w:rsid w:val="0039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F7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3B4246E40F3F9E5ABB6544E99C7B51D4DCEA62BB7D8E6A2C7885B08C01C7B27F13F86A6B72E7FDjFXF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3B4246E40F3F9E5ABB6544E99C7B51D4DCEA62BB7D8E6A2C7885B08C01C7B27F13F86A6B72E7FDjFX9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3B4246E40F3F9E5ABB6544E99C7B51D4DCEA62BB7D8E6A2C7885B08C01C7B27F13F86A6B72E7FDjFXFH" TargetMode="External"/><Relationship Id="rId11" Type="http://schemas.openxmlformats.org/officeDocument/2006/relationships/hyperlink" Target="consultantplus://offline/ref=503B4246E40F3F9E5ABB6544E99C7B51D4DCEA62BB7D8E6A2C7885B08C01C7B27F13F86A6B72E7FDjFX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03B4246E40F3F9E5ABB6544E99C7B51D4DCEA62BB7D8E6A2C7885B08C01C7B27F13F86A6B72E7FDjFX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3B4246E40F3F9E5ABB6544E99C7B51D4DCEA62BB7D8E6A2C7885B08C01C7B27F13F86A6B72E7FDjFX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27</cp:revision>
  <cp:lastPrinted>2018-08-08T10:10:00Z</cp:lastPrinted>
  <dcterms:created xsi:type="dcterms:W3CDTF">2018-05-28T04:16:00Z</dcterms:created>
  <dcterms:modified xsi:type="dcterms:W3CDTF">2019-01-30T05:22:00Z</dcterms:modified>
</cp:coreProperties>
</file>